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5458C" w14:textId="77777777" w:rsidR="00FA5F65" w:rsidRPr="00730FF1" w:rsidRDefault="00FA5F65" w:rsidP="00FA5F65">
      <w:pPr>
        <w:rPr>
          <w:rFonts w:ascii="MS Gothic" w:eastAsia="MS Gothic" w:hAnsi="MS Gothic"/>
          <w:b/>
          <w:bCs/>
          <w:lang w:eastAsia="ja-JP"/>
        </w:rPr>
      </w:pPr>
      <w:r w:rsidRPr="00730FF1">
        <w:rPr>
          <w:rFonts w:ascii="MS Gothic" w:eastAsia="MS Gothic" w:hAnsi="MS Gothic" w:hint="eastAsia"/>
          <w:b/>
          <w:bCs/>
          <w:lang w:eastAsia="ja-JP"/>
        </w:rPr>
        <w:t>メディアリリース</w:t>
      </w:r>
    </w:p>
    <w:p w14:paraId="13E9EAB9" w14:textId="16BC8582" w:rsidR="00FA5F65" w:rsidRPr="00246040" w:rsidRDefault="00715155" w:rsidP="00EF7198">
      <w:pPr>
        <w:pBdr>
          <w:bottom w:val="single" w:sz="4" w:space="1" w:color="auto"/>
        </w:pBdr>
        <w:rPr>
          <w:rFonts w:eastAsia="MS Gothic" w:cstheme="minorHAnsi"/>
          <w:b/>
          <w:bCs/>
          <w:lang w:eastAsia="ja-JP"/>
        </w:rPr>
      </w:pPr>
      <w:r w:rsidRPr="00246040">
        <w:rPr>
          <w:rFonts w:eastAsia="MS Gothic" w:cstheme="minorHAnsi"/>
          <w:b/>
          <w:bCs/>
          <w:lang w:eastAsia="ja-JP"/>
        </w:rPr>
        <w:t>09.09.2025</w:t>
      </w:r>
      <w:r w:rsidR="00FA5F65" w:rsidRPr="00246040">
        <w:rPr>
          <w:rFonts w:eastAsia="MS Gothic" w:cstheme="minorHAnsi"/>
          <w:b/>
          <w:bCs/>
          <w:lang w:eastAsia="ja-JP"/>
        </w:rPr>
        <w:t xml:space="preserve">, Sensirion AG, 8712 </w:t>
      </w:r>
      <w:proofErr w:type="spellStart"/>
      <w:r w:rsidR="00FA5F65" w:rsidRPr="00246040">
        <w:rPr>
          <w:rFonts w:eastAsia="MS Gothic" w:cstheme="minorHAnsi"/>
          <w:b/>
          <w:bCs/>
          <w:lang w:eastAsia="ja-JP"/>
        </w:rPr>
        <w:t>Stäfa</w:t>
      </w:r>
      <w:proofErr w:type="spellEnd"/>
      <w:r w:rsidR="00FA5F65" w:rsidRPr="00246040">
        <w:rPr>
          <w:rFonts w:eastAsia="MS Gothic" w:cstheme="minorHAnsi"/>
          <w:b/>
          <w:bCs/>
          <w:lang w:eastAsia="ja-JP"/>
        </w:rPr>
        <w:t>, Switzerland</w:t>
      </w:r>
    </w:p>
    <w:p w14:paraId="0FDE6D0A" w14:textId="77777777" w:rsidR="00FA5F65" w:rsidRPr="00730FF1" w:rsidRDefault="00FA5F65" w:rsidP="00FA5F65">
      <w:pPr>
        <w:rPr>
          <w:rFonts w:ascii="MS Gothic" w:eastAsia="MS Gothic" w:hAnsi="MS Gothic"/>
          <w:lang w:eastAsia="ja-JP"/>
        </w:rPr>
      </w:pPr>
    </w:p>
    <w:p w14:paraId="08B48DAF" w14:textId="7C60E89B" w:rsidR="00FA5F65" w:rsidRPr="00C410DC" w:rsidRDefault="00594C72" w:rsidP="00594C72">
      <w:pPr>
        <w:jc w:val="both"/>
        <w:rPr>
          <w:rFonts w:ascii="MS Gothic" w:eastAsia="MS Gothic" w:hAnsi="MS Gothic" w:cs="Segoe UI Semibold"/>
          <w:b/>
          <w:bCs/>
          <w:sz w:val="28"/>
          <w:szCs w:val="28"/>
          <w:lang w:eastAsia="ja-JP"/>
        </w:rPr>
      </w:pPr>
      <w:r w:rsidRPr="00C410DC">
        <w:rPr>
          <w:rFonts w:ascii="MS Gothic" w:eastAsia="MS Gothic" w:hAnsi="MS Gothic" w:hint="eastAsia"/>
          <w:b/>
          <w:bCs/>
          <w:sz w:val="28"/>
          <w:lang w:eastAsia="ja-JP"/>
        </w:rPr>
        <w:t xml:space="preserve">センシリオン、SHT43 </w:t>
      </w:r>
      <w:proofErr w:type="spellStart"/>
      <w:r w:rsidRPr="00C410DC">
        <w:rPr>
          <w:rFonts w:ascii="MS Gothic" w:eastAsia="MS Gothic" w:hAnsi="MS Gothic" w:hint="eastAsia"/>
          <w:b/>
          <w:bCs/>
          <w:sz w:val="28"/>
          <w:lang w:eastAsia="ja-JP"/>
        </w:rPr>
        <w:t>DemoBoard</w:t>
      </w:r>
      <w:proofErr w:type="spellEnd"/>
      <w:r w:rsidRPr="00C410DC">
        <w:rPr>
          <w:rFonts w:ascii="MS Gothic" w:eastAsia="MS Gothic" w:hAnsi="MS Gothic" w:hint="eastAsia"/>
          <w:b/>
          <w:bCs/>
          <w:sz w:val="28"/>
          <w:lang w:eastAsia="ja-JP"/>
        </w:rPr>
        <w:t>の全世界での提供開始を発表</w:t>
      </w:r>
      <w:r w:rsidR="00FA5F65" w:rsidRPr="00C410DC">
        <w:rPr>
          <w:rFonts w:ascii="MS Gothic" w:eastAsia="MS Gothic" w:hAnsi="MS Gothic"/>
          <w:b/>
          <w:bCs/>
          <w:sz w:val="28"/>
          <w:szCs w:val="28"/>
          <w:lang w:eastAsia="ja-JP"/>
        </w:rPr>
        <w:t xml:space="preserve"> </w:t>
      </w:r>
    </w:p>
    <w:p w14:paraId="11AC388F" w14:textId="77777777" w:rsidR="00FA5F65" w:rsidRPr="00730FF1" w:rsidRDefault="00FA5F65" w:rsidP="00FA5F65">
      <w:pPr>
        <w:rPr>
          <w:rFonts w:ascii="MS Gothic" w:eastAsia="MS Gothic" w:hAnsi="MS Gothic"/>
          <w:lang w:eastAsia="ja-JP"/>
        </w:rPr>
      </w:pPr>
    </w:p>
    <w:p w14:paraId="17029274" w14:textId="667FE14F" w:rsidR="00FA5F65" w:rsidRDefault="00594C72" w:rsidP="00594C72">
      <w:pPr>
        <w:pStyle w:val="SensirionTitle"/>
        <w:jc w:val="both"/>
        <w:rPr>
          <w:rFonts w:ascii="MS Gothic" w:eastAsia="MS Gothic" w:hAnsi="MS Gothic"/>
          <w:b/>
          <w:bCs/>
          <w:sz w:val="22"/>
          <w:szCs w:val="22"/>
          <w:lang w:val="de-CH" w:eastAsia="ja-JP"/>
        </w:rPr>
      </w:pPr>
      <w:r w:rsidRPr="00C410DC">
        <w:rPr>
          <w:rFonts w:ascii="MS Gothic" w:eastAsia="MS Gothic" w:hAnsi="MS Gothic" w:hint="eastAsia"/>
          <w:b/>
          <w:bCs/>
          <w:sz w:val="22"/>
          <w:szCs w:val="22"/>
          <w:lang w:eastAsia="ja-JP"/>
        </w:rPr>
        <w:t xml:space="preserve">センシリオンは、新しいSHT43 </w:t>
      </w:r>
      <w:proofErr w:type="spellStart"/>
      <w:r w:rsidRPr="00C410DC">
        <w:rPr>
          <w:rFonts w:ascii="MS Gothic" w:eastAsia="MS Gothic" w:hAnsi="MS Gothic" w:hint="eastAsia"/>
          <w:b/>
          <w:bCs/>
          <w:sz w:val="22"/>
          <w:szCs w:val="22"/>
          <w:lang w:eastAsia="ja-JP"/>
        </w:rPr>
        <w:t>DemoBoard</w:t>
      </w:r>
      <w:proofErr w:type="spellEnd"/>
      <w:r w:rsidRPr="00C410DC">
        <w:rPr>
          <w:rFonts w:ascii="MS Gothic" w:eastAsia="MS Gothic" w:hAnsi="MS Gothic" w:hint="eastAsia"/>
          <w:b/>
          <w:bCs/>
          <w:sz w:val="22"/>
          <w:szCs w:val="22"/>
          <w:lang w:eastAsia="ja-JP"/>
        </w:rPr>
        <w:t>が自社の販売ネットワークを通じて世界中で入手可能になったことをお知らせします。このコンパクトなデバイスはLCDディスプレイとBluetooth接続を備えており、</w:t>
      </w:r>
      <w:proofErr w:type="spellStart"/>
      <w:r w:rsidRPr="00C410DC">
        <w:rPr>
          <w:rFonts w:ascii="MS Gothic" w:eastAsia="MS Gothic" w:hAnsi="MS Gothic" w:hint="eastAsia"/>
          <w:b/>
          <w:bCs/>
          <w:sz w:val="22"/>
          <w:szCs w:val="22"/>
          <w:lang w:eastAsia="ja-JP"/>
        </w:rPr>
        <w:t>MyAmbience</w:t>
      </w:r>
      <w:proofErr w:type="spellEnd"/>
      <w:r w:rsidRPr="00C410DC">
        <w:rPr>
          <w:rFonts w:ascii="MS Gothic" w:eastAsia="MS Gothic" w:hAnsi="MS Gothic" w:hint="eastAsia"/>
          <w:b/>
          <w:bCs/>
          <w:sz w:val="22"/>
          <w:szCs w:val="22"/>
          <w:lang w:eastAsia="ja-JP"/>
        </w:rPr>
        <w:t>アプリ経由で簡単にデータにアクセスできます。</w:t>
      </w:r>
    </w:p>
    <w:p w14:paraId="3FED81F4" w14:textId="77777777" w:rsidR="00AF32CF" w:rsidRPr="00AF32CF" w:rsidRDefault="00AF32CF" w:rsidP="00594C72">
      <w:pPr>
        <w:pStyle w:val="SensirionTitle"/>
        <w:jc w:val="both"/>
        <w:rPr>
          <w:rFonts w:ascii="MS Gothic" w:eastAsia="MS Gothic" w:hAnsi="MS Gothic"/>
          <w:b/>
          <w:bCs/>
          <w:sz w:val="22"/>
          <w:szCs w:val="22"/>
          <w:lang w:val="de-CH" w:eastAsia="ja-JP"/>
        </w:rPr>
      </w:pPr>
    </w:p>
    <w:p w14:paraId="58B93113" w14:textId="5E6B9B61" w:rsidR="00FA5F65" w:rsidRPr="00684455" w:rsidRDefault="00FE4F84" w:rsidP="00FA5F65">
      <w:pPr>
        <w:rPr>
          <w:rFonts w:ascii="MS Gothic" w:eastAsia="MS Gothic" w:hAnsi="MS Gothic"/>
          <w:sz w:val="22"/>
          <w:szCs w:val="22"/>
          <w:lang w:eastAsia="ja-JP"/>
        </w:rPr>
      </w:pPr>
      <w:r w:rsidRPr="00684455">
        <w:rPr>
          <w:rFonts w:ascii="MS Gothic" w:eastAsia="MS Gothic" w:hAnsi="MS Gothic"/>
          <w:noProof/>
          <w:sz w:val="22"/>
          <w:szCs w:val="22"/>
          <w:lang w:eastAsia="de-DE"/>
        </w:rPr>
        <w:drawing>
          <wp:anchor distT="0" distB="0" distL="114300" distR="114300" simplePos="0" relativeHeight="251659264" behindDoc="0" locked="0" layoutInCell="1" allowOverlap="1" wp14:anchorId="1923D1D1" wp14:editId="1F965B09">
            <wp:simplePos x="0" y="0"/>
            <wp:positionH relativeFrom="column">
              <wp:posOffset>1270</wp:posOffset>
            </wp:positionH>
            <wp:positionV relativeFrom="paragraph">
              <wp:posOffset>76835</wp:posOffset>
            </wp:positionV>
            <wp:extent cx="2606675" cy="1615440"/>
            <wp:effectExtent l="0" t="0" r="0" b="0"/>
            <wp:wrapSquare wrapText="bothSides"/>
            <wp:docPr id="9225987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6637" t="15619" r="18304" b="19820"/>
                    <a:stretch>
                      <a:fillRect/>
                    </a:stretch>
                  </pic:blipFill>
                  <pic:spPr bwMode="auto">
                    <a:xfrm>
                      <a:off x="0" y="0"/>
                      <a:ext cx="2606675" cy="16154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319FAD0" w14:textId="7A90A553" w:rsidR="00594C72" w:rsidRPr="00684455" w:rsidRDefault="00594C72" w:rsidP="00594C72">
      <w:pPr>
        <w:jc w:val="both"/>
        <w:rPr>
          <w:rFonts w:ascii="MS Gothic" w:eastAsia="MS Gothic" w:hAnsi="MS Gothic"/>
          <w:sz w:val="22"/>
          <w:szCs w:val="22"/>
          <w:lang w:eastAsia="ja-JP"/>
        </w:rPr>
      </w:pPr>
      <w:r w:rsidRPr="00684455">
        <w:rPr>
          <w:rFonts w:ascii="MS Gothic" w:eastAsia="MS Gothic" w:hAnsi="MS Gothic" w:hint="eastAsia"/>
          <w:sz w:val="22"/>
          <w:szCs w:val="22"/>
          <w:lang w:eastAsia="ja-JP"/>
        </w:rPr>
        <w:t xml:space="preserve">精度とシンプルさを追求して設計されたコンパクトなSHT43 </w:t>
      </w:r>
      <w:proofErr w:type="spellStart"/>
      <w:r w:rsidRPr="00684455">
        <w:rPr>
          <w:rFonts w:ascii="MS Gothic" w:eastAsia="MS Gothic" w:hAnsi="MS Gothic" w:hint="eastAsia"/>
          <w:sz w:val="22"/>
          <w:szCs w:val="22"/>
          <w:lang w:eastAsia="ja-JP"/>
        </w:rPr>
        <w:t>DemoBoard</w:t>
      </w:r>
      <w:proofErr w:type="spellEnd"/>
      <w:r w:rsidRPr="00684455">
        <w:rPr>
          <w:rFonts w:ascii="MS Gothic" w:eastAsia="MS Gothic" w:hAnsi="MS Gothic" w:hint="eastAsia"/>
          <w:sz w:val="22"/>
          <w:szCs w:val="22"/>
          <w:lang w:eastAsia="ja-JP"/>
        </w:rPr>
        <w:t>は、当社のSHT4x湿度・温度センサーの高性能とユーザーフレンドリーな操作性を実証します。さらに、個別の校正証明書が付いたセンシリオン社のISO17025認証センサーであるSHT43も搭載されています。</w:t>
      </w:r>
    </w:p>
    <w:p w14:paraId="76B7F72B" w14:textId="1D88DFA0" w:rsidR="00594C72" w:rsidRPr="00684455" w:rsidRDefault="00684455" w:rsidP="00594C72">
      <w:pPr>
        <w:jc w:val="both"/>
        <w:rPr>
          <w:rFonts w:ascii="MS Gothic" w:eastAsia="MS Gothic" w:hAnsi="MS Gothic"/>
          <w:sz w:val="22"/>
          <w:szCs w:val="22"/>
          <w:lang w:eastAsia="ja-JP"/>
        </w:rPr>
      </w:pPr>
      <w:r w:rsidRPr="00684455">
        <w:rPr>
          <w:rFonts w:ascii="MS Gothic" w:eastAsia="MS Gothic" w:hAnsi="MS Gothic"/>
          <w:noProof/>
          <w:sz w:val="22"/>
          <w:szCs w:val="22"/>
        </w:rPr>
        <mc:AlternateContent>
          <mc:Choice Requires="wps">
            <w:drawing>
              <wp:anchor distT="0" distB="0" distL="114300" distR="114300" simplePos="0" relativeHeight="251660288" behindDoc="0" locked="0" layoutInCell="1" allowOverlap="1" wp14:anchorId="241B3EDD" wp14:editId="2E7D0960">
                <wp:simplePos x="0" y="0"/>
                <wp:positionH relativeFrom="column">
                  <wp:posOffset>4445</wp:posOffset>
                </wp:positionH>
                <wp:positionV relativeFrom="paragraph">
                  <wp:posOffset>149860</wp:posOffset>
                </wp:positionV>
                <wp:extent cx="2606675" cy="238125"/>
                <wp:effectExtent l="0" t="0" r="3175" b="9525"/>
                <wp:wrapSquare wrapText="bothSides"/>
                <wp:docPr id="2042656352" name="Text Box 1"/>
                <wp:cNvGraphicFramePr/>
                <a:graphic xmlns:a="http://schemas.openxmlformats.org/drawingml/2006/main">
                  <a:graphicData uri="http://schemas.microsoft.com/office/word/2010/wordprocessingShape">
                    <wps:wsp>
                      <wps:cNvSpPr txBox="1"/>
                      <wps:spPr>
                        <a:xfrm>
                          <a:off x="0" y="0"/>
                          <a:ext cx="2606675" cy="238125"/>
                        </a:xfrm>
                        <a:prstGeom prst="rect">
                          <a:avLst/>
                        </a:prstGeom>
                        <a:solidFill>
                          <a:prstClr val="white"/>
                        </a:solidFill>
                        <a:ln>
                          <a:noFill/>
                        </a:ln>
                      </wps:spPr>
                      <wps:txbx>
                        <w:txbxContent>
                          <w:p w14:paraId="2F3F9514" w14:textId="14CC6A5B" w:rsidR="00FE4F84" w:rsidRPr="00FD1A8E" w:rsidRDefault="009334E5" w:rsidP="00FE4F84">
                            <w:pPr>
                              <w:pStyle w:val="Caption"/>
                              <w:rPr>
                                <w:noProof/>
                                <w:sz w:val="18"/>
                                <w:szCs w:val="18"/>
                                <w:lang w:eastAsia="de-DE"/>
                              </w:rPr>
                            </w:pPr>
                            <w:r w:rsidRPr="009334E5">
                              <w:rPr>
                                <w:sz w:val="18"/>
                                <w:szCs w:val="18"/>
                              </w:rPr>
                              <w:t xml:space="preserve">SHT43 </w:t>
                            </w:r>
                            <w:r w:rsidRPr="009334E5">
                              <w:rPr>
                                <w:sz w:val="18"/>
                                <w:szCs w:val="18"/>
                              </w:rPr>
                              <w:t>デモボード（出典：</w:t>
                            </w:r>
                            <w:r w:rsidRPr="009334E5">
                              <w:rPr>
                                <w:sz w:val="18"/>
                                <w:szCs w:val="18"/>
                              </w:rPr>
                              <w:t>Sensirion AG</w:t>
                            </w:r>
                            <w:r w:rsidRPr="009334E5">
                              <w:rPr>
                                <w:sz w:val="18"/>
                                <w:szCs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1B3EDD" id="_x0000_t202" coordsize="21600,21600" o:spt="202" path="m,l,21600r21600,l21600,xe">
                <v:stroke joinstyle="miter"/>
                <v:path gradientshapeok="t" o:connecttype="rect"/>
              </v:shapetype>
              <v:shape id="Text Box 1" o:spid="_x0000_s1026" type="#_x0000_t202" style="position:absolute;left:0;text-align:left;margin-left:.35pt;margin-top:11.8pt;width:205.2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" stroked="f">
                <v:textbox inset="0,0,0,0">
                  <w:txbxContent>
                    <w:p w14:paraId="2F3F9514" w14:textId="14CC6A5B" w:rsidR="00FE4F84" w:rsidRPr="00FD1A8E" w:rsidRDefault="009334E5" w:rsidP="00FE4F84">
                      <w:pPr>
                        <w:pStyle w:val="Caption"/>
                        <w:rPr>
                          <w:noProof/>
                          <w:sz w:val="18"/>
                          <w:szCs w:val="18"/>
                          <w:lang w:eastAsia="de-DE"/>
                        </w:rPr>
                      </w:pPr>
                      <w:r w:rsidRPr="009334E5">
                        <w:rPr>
                          <w:sz w:val="18"/>
                          <w:szCs w:val="18"/>
                        </w:rPr>
                        <w:t xml:space="preserve">SHT43 </w:t>
                      </w:r>
                      <w:r w:rsidRPr="009334E5">
                        <w:rPr>
                          <w:sz w:val="18"/>
                          <w:szCs w:val="18"/>
                        </w:rPr>
                        <w:t>デモボード（出典：</w:t>
                      </w:r>
                      <w:r w:rsidRPr="009334E5">
                        <w:rPr>
                          <w:sz w:val="18"/>
                          <w:szCs w:val="18"/>
                        </w:rPr>
                        <w:t>Sensirion AG</w:t>
                      </w:r>
                      <w:r w:rsidRPr="009334E5">
                        <w:rPr>
                          <w:sz w:val="18"/>
                          <w:szCs w:val="18"/>
                        </w:rPr>
                        <w:t>）</w:t>
                      </w:r>
                    </w:p>
                  </w:txbxContent>
                </v:textbox>
                <w10:wrap type="square"/>
              </v:shape>
            </w:pict>
          </mc:Fallback>
        </mc:AlternateContent>
      </w:r>
      <w:r w:rsidR="00594C72" w:rsidRPr="00684455">
        <w:rPr>
          <w:rFonts w:ascii="MS Gothic" w:eastAsia="MS Gothic" w:hAnsi="MS Gothic" w:hint="eastAsia"/>
          <w:sz w:val="22"/>
          <w:szCs w:val="22"/>
          <w:lang w:eastAsia="ja-JP"/>
        </w:rPr>
        <w:t> </w:t>
      </w:r>
    </w:p>
    <w:p w14:paraId="0A922542" w14:textId="6AF03E09" w:rsidR="00594C72" w:rsidRPr="00684455" w:rsidRDefault="00594C72" w:rsidP="00594C72">
      <w:pPr>
        <w:jc w:val="both"/>
        <w:rPr>
          <w:rFonts w:ascii="MS Gothic" w:eastAsia="MS Gothic" w:hAnsi="MS Gothic"/>
          <w:sz w:val="22"/>
          <w:szCs w:val="22"/>
          <w:lang w:eastAsia="ja-JP"/>
        </w:rPr>
      </w:pPr>
      <w:r w:rsidRPr="00684455">
        <w:rPr>
          <w:rFonts w:ascii="MS Gothic" w:eastAsia="MS Gothic" w:hAnsi="MS Gothic" w:hint="eastAsia"/>
          <w:sz w:val="22"/>
          <w:szCs w:val="22"/>
          <w:lang w:eastAsia="ja-JP"/>
        </w:rPr>
        <w:t>このデバイスには、湿度と温度のデータを表示するLCDディスプレイが備えており、スマートフォンやその他の互換性のあるデバイスと通信するためのBluetooth Low Energyモジュールも搭載されています。</w:t>
      </w:r>
    </w:p>
    <w:p w14:paraId="23AC198A" w14:textId="3576810E" w:rsidR="00594C72" w:rsidRPr="00684455" w:rsidRDefault="00594C72" w:rsidP="00594C72">
      <w:pPr>
        <w:jc w:val="both"/>
        <w:rPr>
          <w:rFonts w:ascii="MS Gothic" w:eastAsia="MS Gothic" w:hAnsi="MS Gothic"/>
          <w:sz w:val="22"/>
          <w:szCs w:val="22"/>
          <w:lang w:eastAsia="ja-JP"/>
        </w:rPr>
      </w:pPr>
      <w:r w:rsidRPr="00684455">
        <w:rPr>
          <w:rFonts w:ascii="MS Gothic" w:eastAsia="MS Gothic" w:hAnsi="MS Gothic" w:hint="eastAsia"/>
          <w:sz w:val="22"/>
          <w:szCs w:val="22"/>
          <w:lang w:eastAsia="ja-JP"/>
        </w:rPr>
        <w:t> </w:t>
      </w:r>
    </w:p>
    <w:p w14:paraId="1C5C7E54" w14:textId="77777777" w:rsidR="00594C72" w:rsidRPr="00684455" w:rsidRDefault="00594C72" w:rsidP="00594C72">
      <w:pPr>
        <w:jc w:val="both"/>
        <w:rPr>
          <w:rFonts w:ascii="MS Gothic" w:eastAsia="MS Gothic" w:hAnsi="MS Gothic"/>
          <w:sz w:val="22"/>
          <w:szCs w:val="22"/>
          <w:lang w:eastAsia="ja-JP"/>
        </w:rPr>
      </w:pPr>
      <w:r w:rsidRPr="00684455">
        <w:rPr>
          <w:rFonts w:ascii="MS Gothic" w:eastAsia="MS Gothic" w:hAnsi="MS Gothic" w:hint="eastAsia"/>
          <w:sz w:val="22"/>
          <w:szCs w:val="22"/>
          <w:lang w:eastAsia="ja-JP"/>
        </w:rPr>
        <w:t xml:space="preserve">SHT43 </w:t>
      </w:r>
      <w:proofErr w:type="spellStart"/>
      <w:r w:rsidRPr="00684455">
        <w:rPr>
          <w:rFonts w:ascii="MS Gothic" w:eastAsia="MS Gothic" w:hAnsi="MS Gothic" w:hint="eastAsia"/>
          <w:sz w:val="22"/>
          <w:szCs w:val="22"/>
          <w:lang w:eastAsia="ja-JP"/>
        </w:rPr>
        <w:t>DemoBoard</w:t>
      </w:r>
      <w:proofErr w:type="spellEnd"/>
      <w:r w:rsidRPr="00684455">
        <w:rPr>
          <w:rFonts w:ascii="MS Gothic" w:eastAsia="MS Gothic" w:hAnsi="MS Gothic" w:hint="eastAsia"/>
          <w:sz w:val="22"/>
          <w:szCs w:val="22"/>
          <w:lang w:eastAsia="ja-JP"/>
        </w:rPr>
        <w:t>は、</w:t>
      </w:r>
      <w:proofErr w:type="spellStart"/>
      <w:r w:rsidRPr="00684455">
        <w:rPr>
          <w:rFonts w:ascii="MS Gothic" w:eastAsia="MS Gothic" w:hAnsi="MS Gothic" w:hint="eastAsia"/>
          <w:sz w:val="22"/>
          <w:szCs w:val="22"/>
          <w:lang w:eastAsia="ja-JP"/>
        </w:rPr>
        <w:t>MyAmbience</w:t>
      </w:r>
      <w:proofErr w:type="spellEnd"/>
      <w:r w:rsidRPr="00684455">
        <w:rPr>
          <w:rFonts w:ascii="MS Gothic" w:eastAsia="MS Gothic" w:hAnsi="MS Gothic" w:hint="eastAsia"/>
          <w:sz w:val="22"/>
          <w:szCs w:val="22"/>
          <w:lang w:eastAsia="ja-JP"/>
        </w:rPr>
        <w:t>モバイルアプリと互換性があり、ライブデータの表示、履歴傾向の追跡、パターンの識別、複数のデバイスからのデータのエクスポートにより、ユーザーが周囲の状況を視覚化して理解できるようにします。3点温度校正の証明書は、</w:t>
      </w:r>
      <w:proofErr w:type="spellStart"/>
      <w:r w:rsidRPr="00684455">
        <w:rPr>
          <w:rFonts w:ascii="MS Gothic" w:eastAsia="MS Gothic" w:hAnsi="MS Gothic" w:hint="eastAsia"/>
          <w:sz w:val="22"/>
          <w:szCs w:val="22"/>
          <w:lang w:eastAsia="ja-JP"/>
        </w:rPr>
        <w:t>MyAmbience</w:t>
      </w:r>
      <w:proofErr w:type="spellEnd"/>
      <w:r w:rsidRPr="00684455">
        <w:rPr>
          <w:rFonts w:ascii="MS Gothic" w:eastAsia="MS Gothic" w:hAnsi="MS Gothic" w:hint="eastAsia"/>
          <w:sz w:val="22"/>
          <w:szCs w:val="22"/>
          <w:lang w:eastAsia="ja-JP"/>
        </w:rPr>
        <w:t>アプリから直接取得することもできます。</w:t>
      </w:r>
    </w:p>
    <w:p w14:paraId="23672306" w14:textId="77777777" w:rsidR="00594C72" w:rsidRPr="00684455" w:rsidRDefault="00594C72" w:rsidP="00594C72">
      <w:pPr>
        <w:jc w:val="both"/>
        <w:rPr>
          <w:rFonts w:ascii="MS Gothic" w:eastAsia="MS Gothic" w:hAnsi="MS Gothic"/>
          <w:sz w:val="22"/>
          <w:szCs w:val="22"/>
          <w:lang w:eastAsia="ja-JP"/>
        </w:rPr>
      </w:pPr>
    </w:p>
    <w:p w14:paraId="46B77419" w14:textId="3238788C" w:rsidR="00594C72" w:rsidRPr="00684455" w:rsidRDefault="00594C72" w:rsidP="00594C72">
      <w:pPr>
        <w:jc w:val="both"/>
        <w:rPr>
          <w:rFonts w:ascii="MS Gothic" w:eastAsia="MS Gothic" w:hAnsi="MS Gothic"/>
          <w:sz w:val="22"/>
          <w:szCs w:val="22"/>
          <w:lang w:eastAsia="ja-JP"/>
        </w:rPr>
      </w:pPr>
      <w:r w:rsidRPr="00684455">
        <w:rPr>
          <w:rFonts w:ascii="MS Gothic" w:eastAsia="MS Gothic" w:hAnsi="MS Gothic" w:hint="eastAsia"/>
          <w:sz w:val="22"/>
          <w:szCs w:val="22"/>
          <w:lang w:eastAsia="ja-JP"/>
        </w:rPr>
        <w:t xml:space="preserve">詳細については、SHT43 </w:t>
      </w:r>
      <w:proofErr w:type="spellStart"/>
      <w:r w:rsidRPr="00684455">
        <w:rPr>
          <w:rFonts w:ascii="MS Gothic" w:eastAsia="MS Gothic" w:hAnsi="MS Gothic" w:hint="eastAsia"/>
          <w:sz w:val="22"/>
          <w:szCs w:val="22"/>
          <w:lang w:eastAsia="ja-JP"/>
        </w:rPr>
        <w:t>DemoBoard</w:t>
      </w:r>
      <w:proofErr w:type="spellEnd"/>
      <w:r w:rsidRPr="00684455">
        <w:rPr>
          <w:rFonts w:ascii="MS Gothic" w:eastAsia="MS Gothic" w:hAnsi="MS Gothic" w:hint="eastAsia"/>
          <w:sz w:val="22"/>
          <w:szCs w:val="22"/>
          <w:lang w:eastAsia="ja-JP"/>
        </w:rPr>
        <w:t>の製品ページをご覧ください。</w:t>
      </w:r>
      <w:hyperlink r:id="rId12" w:history="1">
        <w:r w:rsidRPr="00EA3D5C">
          <w:rPr>
            <w:rStyle w:val="Hyperlink"/>
            <w:rFonts w:ascii="MS Gothic" w:eastAsia="MS Gothic" w:hAnsi="MS Gothic" w:hint="eastAsia"/>
            <w:sz w:val="22"/>
            <w:szCs w:val="22"/>
            <w:lang w:eastAsia="ja-JP"/>
          </w:rPr>
          <w:t>製品ページ</w:t>
        </w:r>
      </w:hyperlink>
      <w:r w:rsidRPr="00684455">
        <w:rPr>
          <w:rFonts w:ascii="MS Gothic" w:eastAsia="MS Gothic" w:hAnsi="MS Gothic" w:hint="eastAsia"/>
          <w:sz w:val="22"/>
          <w:szCs w:val="22"/>
          <w:lang w:eastAsia="ja-JP"/>
        </w:rPr>
        <w:t>。 </w:t>
      </w:r>
    </w:p>
    <w:p w14:paraId="367E6674" w14:textId="77777777" w:rsidR="00FA5F65" w:rsidRPr="00730FF1" w:rsidRDefault="00FA5F65" w:rsidP="00EF16A0">
      <w:pPr>
        <w:rPr>
          <w:rFonts w:ascii="MS Gothic" w:eastAsia="MS Gothic" w:hAnsi="MS Gothic"/>
          <w:lang w:eastAsia="ja-JP"/>
        </w:rPr>
      </w:pPr>
    </w:p>
    <w:p w14:paraId="2A2D48EF" w14:textId="77777777" w:rsidR="00FA5F65" w:rsidRPr="00730FF1" w:rsidRDefault="00FA5F65" w:rsidP="00FA5F65">
      <w:pPr>
        <w:rPr>
          <w:rFonts w:ascii="MS Gothic" w:eastAsia="MS Gothic" w:hAnsi="MS Gothic"/>
          <w:lang w:eastAsia="ja-JP"/>
        </w:rPr>
      </w:pPr>
    </w:p>
    <w:p w14:paraId="00E2D31B" w14:textId="77777777" w:rsidR="00EF16A0" w:rsidRDefault="00EF16A0" w:rsidP="00EF16A0">
      <w:pPr>
        <w:pBdr>
          <w:top w:val="single" w:sz="4" w:space="1" w:color="auto"/>
        </w:pBdr>
        <w:jc w:val="both"/>
        <w:rPr>
          <w:rFonts w:ascii="MS Gothic" w:eastAsia="MS Gothic" w:hAnsi="MS Gothic"/>
          <w:b/>
          <w:bCs/>
          <w:sz w:val="22"/>
          <w:szCs w:val="22"/>
          <w:lang w:val="de-CH" w:eastAsia="ja-JP"/>
        </w:rPr>
      </w:pPr>
    </w:p>
    <w:p w14:paraId="7FCFEFFD" w14:textId="4C33F8F6" w:rsidR="00EF16A0" w:rsidRDefault="00EF16A0" w:rsidP="00EF16A0">
      <w:pPr>
        <w:pBdr>
          <w:top w:val="single" w:sz="4" w:space="1" w:color="auto"/>
        </w:pBdr>
        <w:jc w:val="both"/>
        <w:rPr>
          <w:rFonts w:ascii="MS Gothic" w:eastAsia="MS Gothic" w:hAnsi="MS Gothic" w:cs="SimSun"/>
          <w:b/>
          <w:bCs/>
          <w:sz w:val="22"/>
          <w:szCs w:val="22"/>
          <w:lang w:val="de-CH" w:eastAsia="ja-JP"/>
        </w:rPr>
      </w:pPr>
      <w:r w:rsidRPr="00B7602B">
        <w:rPr>
          <w:rFonts w:ascii="MS Gothic" w:eastAsia="MS Gothic" w:hAnsi="MS Gothic" w:hint="eastAsia"/>
          <w:b/>
          <w:bCs/>
          <w:sz w:val="22"/>
          <w:szCs w:val="22"/>
          <w:lang w:eastAsia="ja-JP"/>
        </w:rPr>
        <w:t>センシリオンについて</w:t>
      </w:r>
      <w:r w:rsidRPr="00B7602B">
        <w:rPr>
          <w:rFonts w:ascii="MS Gothic" w:eastAsia="MS Gothic" w:hAnsi="MS Gothic"/>
          <w:b/>
          <w:bCs/>
          <w:sz w:val="22"/>
          <w:szCs w:val="22"/>
          <w:lang w:eastAsia="ja-JP"/>
        </w:rPr>
        <w:t xml:space="preserve"> ―  </w:t>
      </w:r>
      <w:r w:rsidRPr="00B7602B">
        <w:rPr>
          <w:rFonts w:ascii="MS Gothic" w:eastAsia="MS Gothic" w:hAnsi="MS Gothic" w:hint="eastAsia"/>
          <w:b/>
          <w:bCs/>
          <w:sz w:val="22"/>
          <w:szCs w:val="22"/>
          <w:lang w:eastAsia="ja-JP"/>
        </w:rPr>
        <w:t>環境</w:t>
      </w:r>
      <w:r w:rsidRPr="00B7602B">
        <w:rPr>
          <w:rFonts w:ascii="MS Gothic" w:eastAsia="MS Gothic" w:hAnsi="MS Gothic" w:cs="MS Mincho" w:hint="eastAsia"/>
          <w:b/>
          <w:bCs/>
          <w:sz w:val="22"/>
          <w:szCs w:val="22"/>
          <w:lang w:eastAsia="ja-JP"/>
        </w:rPr>
        <w:t>・</w:t>
      </w:r>
      <w:r w:rsidRPr="00B7602B">
        <w:rPr>
          <w:rFonts w:ascii="MS Gothic" w:eastAsia="MS Gothic" w:hAnsi="MS Gothic" w:cs="SimSun" w:hint="eastAsia"/>
          <w:b/>
          <w:bCs/>
          <w:sz w:val="22"/>
          <w:szCs w:val="22"/>
          <w:lang w:eastAsia="ja-JP"/>
        </w:rPr>
        <w:t>フローセンサーソリューションのエキスパート</w:t>
      </w:r>
    </w:p>
    <w:p w14:paraId="6736A9DB" w14:textId="77777777" w:rsidR="00EF16A0" w:rsidRPr="00B7602B" w:rsidRDefault="00EF16A0" w:rsidP="00EF16A0">
      <w:pPr>
        <w:jc w:val="both"/>
        <w:rPr>
          <w:rFonts w:ascii="MS Gothic" w:eastAsia="MS Gothic" w:hAnsi="MS Gothic"/>
          <w:sz w:val="22"/>
          <w:szCs w:val="22"/>
          <w:lang w:eastAsia="ja-JP"/>
        </w:rPr>
      </w:pPr>
      <w:r w:rsidRPr="00B7602B">
        <w:rPr>
          <w:rFonts w:ascii="MS Gothic" w:eastAsia="MS Gothic" w:hAnsi="MS Gothic" w:hint="eastAsia"/>
          <w:sz w:val="22"/>
          <w:szCs w:val="22"/>
          <w:lang w:eastAsia="ja-JP"/>
        </w:rPr>
        <w:t>センシリオンは、効率</w:t>
      </w:r>
      <w:r w:rsidRPr="00B7602B">
        <w:rPr>
          <w:rFonts w:ascii="MS Gothic" w:eastAsia="MS Gothic" w:hAnsi="MS Gothic" w:cs="MS Mincho" w:hint="eastAsia"/>
          <w:sz w:val="22"/>
          <w:szCs w:val="22"/>
          <w:lang w:eastAsia="ja-JP"/>
        </w:rPr>
        <w:t>・</w:t>
      </w:r>
      <w:r w:rsidRPr="00B7602B">
        <w:rPr>
          <w:rFonts w:ascii="MS Gothic" w:eastAsia="MS Gothic" w:hAnsi="MS Gothic" w:cs="SimSun" w:hint="eastAsia"/>
          <w:sz w:val="22"/>
          <w:szCs w:val="22"/>
          <w:lang w:eastAsia="ja-JP"/>
        </w:rPr>
        <w:t>健康</w:t>
      </w:r>
      <w:r w:rsidRPr="00B7602B">
        <w:rPr>
          <w:rFonts w:ascii="MS Gothic" w:eastAsia="MS Gothic" w:hAnsi="MS Gothic" w:cs="MS Mincho" w:hint="eastAsia"/>
          <w:sz w:val="22"/>
          <w:szCs w:val="22"/>
          <w:lang w:eastAsia="ja-JP"/>
        </w:rPr>
        <w:t>・</w:t>
      </w:r>
      <w:r w:rsidRPr="00B7602B">
        <w:rPr>
          <w:rFonts w:ascii="MS Gothic" w:eastAsia="MS Gothic" w:hAnsi="MS Gothic" w:cs="SimSun" w:hint="eastAsia"/>
          <w:sz w:val="22"/>
          <w:szCs w:val="22"/>
          <w:lang w:eastAsia="ja-JP"/>
        </w:rPr>
        <w:t>安全性</w:t>
      </w:r>
      <w:r w:rsidRPr="00B7602B">
        <w:rPr>
          <w:rFonts w:ascii="MS Gothic" w:eastAsia="MS Gothic" w:hAnsi="MS Gothic" w:cs="MS Mincho" w:hint="eastAsia"/>
          <w:sz w:val="22"/>
          <w:szCs w:val="22"/>
          <w:lang w:eastAsia="ja-JP"/>
        </w:rPr>
        <w:t>・</w:t>
      </w:r>
      <w:r w:rsidRPr="00B7602B">
        <w:rPr>
          <w:rFonts w:ascii="MS Gothic" w:eastAsia="MS Gothic" w:hAnsi="MS Gothic" w:cs="SimSun" w:hint="eastAsia"/>
          <w:sz w:val="22"/>
          <w:szCs w:val="22"/>
          <w:lang w:eastAsia="ja-JP"/>
        </w:rPr>
        <w:t>快適性を向上させるセンサーとセンサーソリューションを専門とする世界有数の企業です。</w:t>
      </w:r>
      <w:r w:rsidRPr="00B7602B">
        <w:rPr>
          <w:rFonts w:ascii="MS Gothic" w:eastAsia="MS Gothic" w:hAnsi="MS Gothic"/>
          <w:sz w:val="22"/>
          <w:szCs w:val="22"/>
          <w:lang w:eastAsia="ja-JP"/>
        </w:rPr>
        <w:t>1998</w:t>
      </w:r>
      <w:r w:rsidRPr="00B7602B">
        <w:rPr>
          <w:rFonts w:ascii="MS Gothic" w:eastAsia="MS Gothic" w:hAnsi="MS Gothic" w:hint="eastAsia"/>
          <w:sz w:val="22"/>
          <w:szCs w:val="22"/>
          <w:lang w:eastAsia="ja-JP"/>
        </w:rPr>
        <w:t>年に設立し、現在はスイスのシュテファにある本社と世界各地の多数の子会社に約</w:t>
      </w:r>
      <w:r w:rsidRPr="00B7602B">
        <w:rPr>
          <w:rFonts w:ascii="MS Gothic" w:eastAsia="MS Gothic" w:hAnsi="MS Gothic"/>
          <w:sz w:val="22"/>
          <w:szCs w:val="22"/>
          <w:lang w:eastAsia="ja-JP"/>
        </w:rPr>
        <w:t>1,200</w:t>
      </w:r>
      <w:r w:rsidRPr="00B7602B">
        <w:rPr>
          <w:rFonts w:ascii="MS Gothic" w:eastAsia="MS Gothic" w:hAnsi="MS Gothic" w:hint="eastAsia"/>
          <w:sz w:val="22"/>
          <w:szCs w:val="22"/>
          <w:lang w:eastAsia="ja-JP"/>
        </w:rPr>
        <w:t>人の従業員が在籍しています。当社のセンサーは、様々な環境パラメータとフローの精確な測定を可能にします。イノベーションのパイオニアとして、センシリオンは自動車、産業、医療技術、HVAC、コンシューマー製品の各市場のお客様やパートナー特有のニーズに対応するソリューションと、費用対効果の高い量産向け高品質製品を開発しています。詳細情報や現在の主要指標はwww.sensirion.comをご覧ください。</w:t>
      </w:r>
    </w:p>
    <w:p w14:paraId="1A9062AB" w14:textId="21DB942B" w:rsidR="00986756" w:rsidRPr="00392AAE" w:rsidRDefault="00986756" w:rsidP="00EF16A0">
      <w:pPr>
        <w:rPr>
          <w:rFonts w:ascii="MS Gothic" w:eastAsia="MS Gothic" w:hAnsi="MS Gothic"/>
          <w:sz w:val="22"/>
          <w:szCs w:val="22"/>
          <w:lang w:eastAsia="ja-JP"/>
        </w:rPr>
      </w:pPr>
    </w:p>
    <w:sectPr w:rsidR="00986756" w:rsidRPr="00392AAE"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6096A" w14:textId="77777777" w:rsidR="00D60564" w:rsidRDefault="00D60564" w:rsidP="0054380F">
      <w:pPr>
        <w:spacing w:line="240" w:lineRule="auto"/>
      </w:pPr>
      <w:r>
        <w:separator/>
      </w:r>
    </w:p>
  </w:endnote>
  <w:endnote w:type="continuationSeparator" w:id="0">
    <w:p w14:paraId="58D32F13" w14:textId="77777777" w:rsidR="00D60564" w:rsidRDefault="00D60564"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CAAF5"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D3965"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E8A7E" w14:textId="77777777" w:rsidR="00D60564" w:rsidRDefault="00D60564" w:rsidP="0054380F">
      <w:pPr>
        <w:spacing w:line="240" w:lineRule="auto"/>
      </w:pPr>
      <w:r>
        <w:separator/>
      </w:r>
    </w:p>
  </w:footnote>
  <w:footnote w:type="continuationSeparator" w:id="0">
    <w:p w14:paraId="54F72969" w14:textId="77777777" w:rsidR="00D60564" w:rsidRDefault="00D60564"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3C7A0" w14:textId="77777777" w:rsidR="00D44150" w:rsidRDefault="00661641">
    <w:pPr>
      <w:pStyle w:val="Header"/>
    </w:pPr>
    <w:r>
      <w:rPr>
        <w:noProof/>
      </w:rPr>
      <w:drawing>
        <wp:anchor distT="0" distB="0" distL="0" distR="0" simplePos="0" relativeHeight="251655166" behindDoc="1" locked="1" layoutInCell="1" allowOverlap="1" wp14:anchorId="37C0D2D4" wp14:editId="7B64EA5A">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9249D" w14:textId="77777777" w:rsidR="00D44150" w:rsidRDefault="00EE0CB5">
    <w:pPr>
      <w:pStyle w:val="Header"/>
    </w:pPr>
    <w:r>
      <w:rPr>
        <w:noProof/>
      </w:rPr>
      <w:drawing>
        <wp:anchor distT="0" distB="0" distL="114300" distR="114300" simplePos="0" relativeHeight="251657216" behindDoc="1" locked="0" layoutInCell="1" allowOverlap="1" wp14:anchorId="697F68A4" wp14:editId="57DE55C9">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attachedTemplate r:id="rId1"/>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B61"/>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4F40"/>
    <w:rsid w:val="00151C8E"/>
    <w:rsid w:val="001665A6"/>
    <w:rsid w:val="001B29A6"/>
    <w:rsid w:val="001E1FA7"/>
    <w:rsid w:val="001E282A"/>
    <w:rsid w:val="001E6D3A"/>
    <w:rsid w:val="00227D72"/>
    <w:rsid w:val="00246040"/>
    <w:rsid w:val="002779AB"/>
    <w:rsid w:val="002F53B8"/>
    <w:rsid w:val="002F75B2"/>
    <w:rsid w:val="003067D8"/>
    <w:rsid w:val="0033350F"/>
    <w:rsid w:val="00365915"/>
    <w:rsid w:val="00372AC0"/>
    <w:rsid w:val="00374196"/>
    <w:rsid w:val="00384A16"/>
    <w:rsid w:val="00387466"/>
    <w:rsid w:val="00392AAE"/>
    <w:rsid w:val="00395AB5"/>
    <w:rsid w:val="003E3705"/>
    <w:rsid w:val="00411C9F"/>
    <w:rsid w:val="00442153"/>
    <w:rsid w:val="004448D2"/>
    <w:rsid w:val="0047464B"/>
    <w:rsid w:val="004754CC"/>
    <w:rsid w:val="00483F63"/>
    <w:rsid w:val="004910E9"/>
    <w:rsid w:val="0049233D"/>
    <w:rsid w:val="00495788"/>
    <w:rsid w:val="004B6F57"/>
    <w:rsid w:val="004C0541"/>
    <w:rsid w:val="004E47E0"/>
    <w:rsid w:val="004E72C2"/>
    <w:rsid w:val="005007DF"/>
    <w:rsid w:val="00514234"/>
    <w:rsid w:val="00527B1E"/>
    <w:rsid w:val="00541E6C"/>
    <w:rsid w:val="0054380F"/>
    <w:rsid w:val="00584D18"/>
    <w:rsid w:val="00592B46"/>
    <w:rsid w:val="00594C72"/>
    <w:rsid w:val="005C0352"/>
    <w:rsid w:val="005E7EB2"/>
    <w:rsid w:val="005F24E3"/>
    <w:rsid w:val="006227DA"/>
    <w:rsid w:val="00661641"/>
    <w:rsid w:val="00665C7D"/>
    <w:rsid w:val="00684455"/>
    <w:rsid w:val="006A5423"/>
    <w:rsid w:val="006C4645"/>
    <w:rsid w:val="006D30A0"/>
    <w:rsid w:val="006E5C06"/>
    <w:rsid w:val="006E63F6"/>
    <w:rsid w:val="00703360"/>
    <w:rsid w:val="00715155"/>
    <w:rsid w:val="007267E3"/>
    <w:rsid w:val="00730FF1"/>
    <w:rsid w:val="007A79B0"/>
    <w:rsid w:val="007B0CAA"/>
    <w:rsid w:val="00811948"/>
    <w:rsid w:val="00840AA5"/>
    <w:rsid w:val="008C3807"/>
    <w:rsid w:val="008C59CA"/>
    <w:rsid w:val="00923720"/>
    <w:rsid w:val="009249ED"/>
    <w:rsid w:val="009334E5"/>
    <w:rsid w:val="00935B8D"/>
    <w:rsid w:val="00936C4F"/>
    <w:rsid w:val="00957A44"/>
    <w:rsid w:val="00964ADD"/>
    <w:rsid w:val="00986756"/>
    <w:rsid w:val="009C0788"/>
    <w:rsid w:val="009C43FC"/>
    <w:rsid w:val="009D2A77"/>
    <w:rsid w:val="009E32A0"/>
    <w:rsid w:val="009E5A33"/>
    <w:rsid w:val="00A0123A"/>
    <w:rsid w:val="00A10CC5"/>
    <w:rsid w:val="00A131A9"/>
    <w:rsid w:val="00A32015"/>
    <w:rsid w:val="00A325E4"/>
    <w:rsid w:val="00A353C1"/>
    <w:rsid w:val="00A37B27"/>
    <w:rsid w:val="00A5624A"/>
    <w:rsid w:val="00A71276"/>
    <w:rsid w:val="00A722D2"/>
    <w:rsid w:val="00A9042D"/>
    <w:rsid w:val="00A93798"/>
    <w:rsid w:val="00AA5F6F"/>
    <w:rsid w:val="00AB465E"/>
    <w:rsid w:val="00AD470F"/>
    <w:rsid w:val="00AE1D8A"/>
    <w:rsid w:val="00AE77FB"/>
    <w:rsid w:val="00AF32CF"/>
    <w:rsid w:val="00AF3525"/>
    <w:rsid w:val="00AF587E"/>
    <w:rsid w:val="00B0608A"/>
    <w:rsid w:val="00B17D38"/>
    <w:rsid w:val="00B36BAD"/>
    <w:rsid w:val="00B43297"/>
    <w:rsid w:val="00B54145"/>
    <w:rsid w:val="00B71553"/>
    <w:rsid w:val="00B730FE"/>
    <w:rsid w:val="00B757BD"/>
    <w:rsid w:val="00B816B3"/>
    <w:rsid w:val="00B9137D"/>
    <w:rsid w:val="00BD1648"/>
    <w:rsid w:val="00C3756F"/>
    <w:rsid w:val="00C410DC"/>
    <w:rsid w:val="00C5040D"/>
    <w:rsid w:val="00C64E26"/>
    <w:rsid w:val="00CF2C8E"/>
    <w:rsid w:val="00CF7230"/>
    <w:rsid w:val="00D06FA3"/>
    <w:rsid w:val="00D44150"/>
    <w:rsid w:val="00D502C0"/>
    <w:rsid w:val="00D5508C"/>
    <w:rsid w:val="00D601C3"/>
    <w:rsid w:val="00D60564"/>
    <w:rsid w:val="00D83E55"/>
    <w:rsid w:val="00D91EAB"/>
    <w:rsid w:val="00D9787E"/>
    <w:rsid w:val="00DA5EFF"/>
    <w:rsid w:val="00DB1F7F"/>
    <w:rsid w:val="00DB58D5"/>
    <w:rsid w:val="00DC119F"/>
    <w:rsid w:val="00DC7647"/>
    <w:rsid w:val="00E01F44"/>
    <w:rsid w:val="00E20478"/>
    <w:rsid w:val="00E32DB8"/>
    <w:rsid w:val="00E37B1D"/>
    <w:rsid w:val="00E50B61"/>
    <w:rsid w:val="00E76C33"/>
    <w:rsid w:val="00E94DCD"/>
    <w:rsid w:val="00EA3D5C"/>
    <w:rsid w:val="00EC096E"/>
    <w:rsid w:val="00ED119D"/>
    <w:rsid w:val="00EE0CB5"/>
    <w:rsid w:val="00EE28D7"/>
    <w:rsid w:val="00EF16A0"/>
    <w:rsid w:val="00EF5079"/>
    <w:rsid w:val="00EF7198"/>
    <w:rsid w:val="00F07475"/>
    <w:rsid w:val="00F108E3"/>
    <w:rsid w:val="00F22AED"/>
    <w:rsid w:val="00F40AFE"/>
    <w:rsid w:val="00F5617D"/>
    <w:rsid w:val="00F80C44"/>
    <w:rsid w:val="00FA2046"/>
    <w:rsid w:val="00FA5F65"/>
    <w:rsid w:val="00FB08E7"/>
    <w:rsid w:val="00FE1331"/>
    <w:rsid w:val="00FE4F84"/>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642DA6"/>
  <w15:chartTrackingRefBased/>
  <w15:docId w15:val="{3FCFBE57-C392-4684-AC5A-C7CB02474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jp/products/catalog/SHT43-DemoBoar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janjic\Downloads\Sensirion_Boilerplate_JP.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SharedWithUsers xmlns="b1fe39c8-28e8-4fc2-89c1-b80381c4dc8f">
      <UserInfo>
        <DisplayName>Yukari Miki</DisplayName>
        <AccountId>36</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2.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3.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4.xml><?xml version="1.0" encoding="utf-8"?>
<ds:datastoreItem xmlns:ds="http://schemas.openxmlformats.org/officeDocument/2006/customXml" ds:itemID="{80E0FBB6-A2E1-41F8-A912-0377D79D3A5B}"/>
</file>

<file path=docProps/app.xml><?xml version="1.0" encoding="utf-8"?>
<Properties xmlns="http://schemas.openxmlformats.org/officeDocument/2006/extended-properties" xmlns:vt="http://schemas.openxmlformats.org/officeDocument/2006/docPropsVTypes">
  <Template>Sensirion_Boilerplate_JP</Template>
  <TotalTime>0</TotalTime>
  <Pages>1</Pages>
  <Words>153</Words>
  <Characters>967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Word Template</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Mariela Janjic</dc:creator>
  <cp:keywords/>
  <dc:description/>
  <cp:lastModifiedBy>Alina Schuetz</cp:lastModifiedBy>
  <cp:revision>18</cp:revision>
  <cp:lastPrinted>2025-09-09T09:35:00Z</cp:lastPrinted>
  <dcterms:created xsi:type="dcterms:W3CDTF">2025-08-18T08:14:00Z</dcterms:created>
  <dcterms:modified xsi:type="dcterms:W3CDTF">2025-09-09T09:36:00Z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