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BC915" w14:textId="0B6348EF" w:rsidR="00E07A88" w:rsidRPr="00E07A88" w:rsidRDefault="00E07A88" w:rsidP="00E07A88">
      <w:pPr>
        <w:rPr>
          <w:b/>
          <w:bCs/>
          <w:lang w:val="de-CH" w:eastAsia="de-DE"/>
        </w:rPr>
      </w:pPr>
      <w:r w:rsidRPr="00E07A88">
        <w:rPr>
          <w:b/>
          <w:bCs/>
          <w:lang w:val="de-CH" w:eastAsia="de-DE"/>
        </w:rPr>
        <w:t>Medi</w:t>
      </w:r>
      <w:r w:rsidR="00A10698">
        <w:rPr>
          <w:b/>
          <w:bCs/>
          <w:lang w:val="de-CH" w:eastAsia="de-DE"/>
        </w:rPr>
        <w:t>enmitteilung</w:t>
      </w:r>
    </w:p>
    <w:p w14:paraId="0AFE2B0F" w14:textId="4CF11FC9" w:rsidR="00E07A88" w:rsidRPr="00E07A88" w:rsidRDefault="00F47F40" w:rsidP="00E07A88">
      <w:pPr>
        <w:rPr>
          <w:b/>
          <w:bCs/>
          <w:lang w:val="de-CH" w:eastAsia="de-DE"/>
        </w:rPr>
      </w:pPr>
      <w:r>
        <w:rPr>
          <w:b/>
          <w:bCs/>
          <w:lang w:val="de-CH" w:eastAsia="de-DE"/>
        </w:rPr>
        <w:t>28.10.2025</w:t>
      </w:r>
      <w:r w:rsidR="00E07A88" w:rsidRPr="00E07A88">
        <w:rPr>
          <w:b/>
          <w:bCs/>
          <w:lang w:val="de-CH" w:eastAsia="de-DE"/>
        </w:rPr>
        <w:t>, Sensirion AG, 8712 Stäfa, Schweiz </w:t>
      </w:r>
    </w:p>
    <w:p w14:paraId="53C69ED0" w14:textId="77777777" w:rsidR="00E07A88" w:rsidRPr="00E07A88" w:rsidRDefault="00E07A88" w:rsidP="00E07A88">
      <w:pPr>
        <w:rPr>
          <w:lang w:val="de-CH" w:eastAsia="de-DE"/>
        </w:rPr>
      </w:pPr>
      <w:r w:rsidRPr="00E07A88">
        <w:rPr>
          <w:lang w:val="de-CH" w:eastAsia="de-DE"/>
        </w:rPr>
        <w:t> </w:t>
      </w:r>
    </w:p>
    <w:p w14:paraId="153C05C5" w14:textId="7AF1A5C7" w:rsidR="00C21E3E" w:rsidRPr="00703770" w:rsidRDefault="00E07A88" w:rsidP="13D6C43B">
      <w:pPr>
        <w:pStyle w:val="SensirionTitle"/>
        <w:rPr>
          <w:lang w:val="de-CH" w:eastAsia="de-DE"/>
        </w:rPr>
      </w:pPr>
      <w:r w:rsidRPr="00703770">
        <w:rPr>
          <w:lang w:val="de-CH"/>
        </w:rPr>
        <w:br/>
      </w:r>
      <w:r w:rsidR="00703770" w:rsidRPr="00703770">
        <w:rPr>
          <w:lang w:val="de-CH" w:eastAsia="de-DE"/>
        </w:rPr>
        <w:t>Sensirion bringt das Gaszählermodul der nächsten Generation, den SGM5304, auf den Markt – zukunftssichere Leistung im gleichen kompakten Design.</w:t>
      </w:r>
    </w:p>
    <w:p w14:paraId="5984CEEE" w14:textId="10BBF1CA" w:rsidR="69193E4C" w:rsidRPr="00703770" w:rsidRDefault="69193E4C" w:rsidP="69193E4C">
      <w:pPr>
        <w:rPr>
          <w:lang w:val="de-CH"/>
        </w:rPr>
      </w:pPr>
    </w:p>
    <w:p w14:paraId="6A9591EF" w14:textId="69059A49" w:rsidR="00BD7F02" w:rsidRPr="00703770" w:rsidRDefault="00703770" w:rsidP="13D6C43B">
      <w:pPr>
        <w:pStyle w:val="SensirionSubtitle"/>
        <w:rPr>
          <w:rFonts w:asciiTheme="minorHAnsi" w:hAnsiTheme="minorHAnsi" w:cstheme="minorHAnsi"/>
          <w:lang w:val="de-CH"/>
        </w:rPr>
      </w:pPr>
      <w:r w:rsidRPr="00703770">
        <w:rPr>
          <w:rFonts w:asciiTheme="minorHAnsi" w:hAnsiTheme="minorHAnsi" w:cstheme="minorHAnsi"/>
          <w:lang w:val="de-CH"/>
        </w:rPr>
        <w:t>Sensirion kündigt die Markteinführung des neuen Gaszählermoduls SGM5304 an. Aufbauend auf dem bewährten Erfolg früherer Versionen vereint das SGM5304 einen energiesparenden Betriebsmodus, zukunftssichere Kompatibilität und nahtlose Integration – alles im gleichen kompakten Formfaktor.</w:t>
      </w:r>
    </w:p>
    <w:p w14:paraId="4B1D6C61" w14:textId="77777777" w:rsidR="00062701" w:rsidRPr="00703770" w:rsidRDefault="00062701" w:rsidP="00C21E3E">
      <w:pPr>
        <w:rPr>
          <w:lang w:val="de-CH"/>
        </w:rPr>
      </w:pPr>
    </w:p>
    <w:p w14:paraId="49EF866E" w14:textId="7CE9A1C2" w:rsidR="00062701" w:rsidRDefault="0056414C" w:rsidP="00C21E3E">
      <w:r>
        <w:rPr>
          <w:noProof/>
        </w:rPr>
        <w:drawing>
          <wp:inline distT="0" distB="0" distL="0" distR="0" wp14:anchorId="75860D0C" wp14:editId="0794D1DC">
            <wp:extent cx="5759450" cy="3023235"/>
            <wp:effectExtent l="0" t="0" r="0" b="5715"/>
            <wp:docPr id="463149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023235"/>
                    </a:xfrm>
                    <a:prstGeom prst="rect">
                      <a:avLst/>
                    </a:prstGeom>
                    <a:noFill/>
                    <a:ln>
                      <a:noFill/>
                    </a:ln>
                  </pic:spPr>
                </pic:pic>
              </a:graphicData>
            </a:graphic>
          </wp:inline>
        </w:drawing>
      </w:r>
    </w:p>
    <w:p w14:paraId="03940F23" w14:textId="77777777" w:rsidR="00BD7F02" w:rsidRDefault="00C21E3E" w:rsidP="00C21E3E">
      <w:pPr>
        <w:rPr>
          <w:lang w:eastAsia="de-DE"/>
        </w:rPr>
      </w:pPr>
      <w:r>
        <w:br/>
      </w:r>
    </w:p>
    <w:p w14:paraId="33BC13C2" w14:textId="2681B51A" w:rsidR="00C21E3E" w:rsidRDefault="00910658" w:rsidP="00C21E3E">
      <w:pPr>
        <w:rPr>
          <w:lang w:val="de-CH" w:eastAsia="de-DE"/>
        </w:rPr>
      </w:pPr>
      <w:r w:rsidRPr="00910658">
        <w:rPr>
          <w:lang w:val="de-CH" w:eastAsia="de-DE"/>
        </w:rPr>
        <w:t>Das neue Gaszählermodul SGM5304 stellt die nächste Entwicklungsstufe in Sensirions Gaszähler-Portfolio dar. Es bietet Herstellern einen unkomplizierten Upgrade-Pfad, da das Modul die kompakten Abmessungen seiner Vorgängermodelle beibehält und somit keine mechanische Neugestaltung erforderlich ist.</w:t>
      </w:r>
    </w:p>
    <w:p w14:paraId="7B1459DB" w14:textId="77777777" w:rsidR="00910658" w:rsidRPr="00910658" w:rsidRDefault="00910658" w:rsidP="00C21E3E">
      <w:pPr>
        <w:rPr>
          <w:lang w:val="de-CH" w:eastAsia="de-DE"/>
        </w:rPr>
      </w:pPr>
    </w:p>
    <w:p w14:paraId="5082BA53" w14:textId="30D287CC" w:rsidR="2A41159A" w:rsidRDefault="00910658" w:rsidP="2A41159A">
      <w:pPr>
        <w:rPr>
          <w:lang w:val="de-CH" w:eastAsia="de-DE"/>
        </w:rPr>
      </w:pPr>
      <w:r w:rsidRPr="00910658">
        <w:rPr>
          <w:lang w:val="de-CH" w:eastAsia="de-DE"/>
        </w:rPr>
        <w:t>Mit sowohl druckkompensierten als auch nicht kompensierten Ausgängen ist das SGM5304 für eine Vielzahl von Anforderungen in unterschiedlichen Regionen weltweit ausgelegt. Sein optimierter Niedrigstrommodus ermöglicht zusätzliche Energieeinsparungen auf Systemebene und unterstützt eine Produktlebensdauer von bis zu 25 Jahren. Zudem ist das Modul für den Betrieb mit Biomethan- und Wasserstoffmischungen ausgelegt und damit langfristig kompatibel mit zukünftigen Gaszusammensetzungen.</w:t>
      </w:r>
    </w:p>
    <w:p w14:paraId="2BA08D07" w14:textId="77777777" w:rsidR="00910658" w:rsidRPr="00910658" w:rsidRDefault="00910658" w:rsidP="2A41159A">
      <w:pPr>
        <w:rPr>
          <w:lang w:val="de-CH" w:eastAsia="de-DE"/>
        </w:rPr>
      </w:pPr>
    </w:p>
    <w:p w14:paraId="030375F4" w14:textId="6E5FBF61" w:rsidR="00EE1E9A" w:rsidRDefault="00910658" w:rsidP="00C21E3E">
      <w:pPr>
        <w:rPr>
          <w:lang w:val="de-CH" w:eastAsia="de-DE"/>
        </w:rPr>
      </w:pPr>
      <w:r w:rsidRPr="00910658">
        <w:rPr>
          <w:lang w:val="de-CH" w:eastAsia="de-DE"/>
        </w:rPr>
        <w:t>Ein vereinfachtes Interface und bereitgestellter Beispielcode ermöglichen eine schnelle und einfache Integration, reduzieren den Entwicklungsaufwand und sorgen für eine kurze Markteinführungszeit.</w:t>
      </w:r>
    </w:p>
    <w:p w14:paraId="64E699E5" w14:textId="77777777" w:rsidR="00910658" w:rsidRPr="00910658" w:rsidRDefault="00910658" w:rsidP="00C21E3E">
      <w:pPr>
        <w:rPr>
          <w:lang w:val="de-CH" w:eastAsia="de-DE"/>
        </w:rPr>
      </w:pPr>
    </w:p>
    <w:p w14:paraId="0F7A6BF1" w14:textId="68628AAA" w:rsidR="009A1C46" w:rsidRDefault="00D00890" w:rsidP="00C21E3E">
      <w:pPr>
        <w:rPr>
          <w:lang w:val="de-CH" w:eastAsia="de-DE"/>
        </w:rPr>
      </w:pPr>
      <w:r w:rsidRPr="00D00890">
        <w:rPr>
          <w:lang w:val="de-CH" w:eastAsia="de-DE"/>
        </w:rPr>
        <w:t>Das SGM5304 vereint Zuverlässigkeit, geringen Energieverbrauch und Zukunftssicherheit und bietet damit eine leistungsstarke Lösung für die nächste Generation intelligenter Gaszählsysteme.</w:t>
      </w:r>
    </w:p>
    <w:p w14:paraId="57AFF191" w14:textId="77777777" w:rsidR="00D00890" w:rsidRPr="00D00890" w:rsidRDefault="00D00890" w:rsidP="00C21E3E">
      <w:pPr>
        <w:rPr>
          <w:lang w:val="de-CH" w:eastAsia="de-DE"/>
        </w:rPr>
      </w:pPr>
    </w:p>
    <w:p w14:paraId="6553D661" w14:textId="4CCC6F40" w:rsidR="00986756" w:rsidRDefault="00D00890" w:rsidP="00986756">
      <w:pPr>
        <w:rPr>
          <w:lang w:val="de-CH" w:eastAsia="de-DE"/>
        </w:rPr>
      </w:pPr>
      <w:r w:rsidRPr="00D00890">
        <w:rPr>
          <w:lang w:val="de-CH" w:eastAsia="de-DE"/>
        </w:rPr>
        <w:t>Detaillierte Spezifikationen und Dokumentationen sind auf der Produktseite verfügbar:</w:t>
      </w:r>
      <w:r w:rsidR="00F12E15">
        <w:rPr>
          <w:lang w:val="de-CH" w:eastAsia="de-DE"/>
        </w:rPr>
        <w:t xml:space="preserve"> </w:t>
      </w:r>
      <w:hyperlink r:id="rId11" w:history="1">
        <w:r w:rsidR="00F12E15" w:rsidRPr="00E87049">
          <w:rPr>
            <w:rStyle w:val="Hyperlink"/>
            <w:lang w:val="de-CH" w:eastAsia="de-DE"/>
          </w:rPr>
          <w:t>https://sensirion.com/de/produkte/katalog/SGM5304</w:t>
        </w:r>
      </w:hyperlink>
      <w:r w:rsidR="00F12E15">
        <w:rPr>
          <w:lang w:val="de-CH" w:eastAsia="de-DE"/>
        </w:rPr>
        <w:t xml:space="preserve"> </w:t>
      </w:r>
    </w:p>
    <w:p w14:paraId="06F749CB" w14:textId="77777777" w:rsidR="00D00890" w:rsidRPr="00D00890" w:rsidRDefault="00D00890" w:rsidP="00986756">
      <w:pPr>
        <w:rPr>
          <w:lang w:val="de-CH" w:eastAsia="de-DE"/>
        </w:rPr>
      </w:pPr>
    </w:p>
    <w:p w14:paraId="1A85C765" w14:textId="279F07F5" w:rsidR="00811652" w:rsidRPr="00D00890" w:rsidRDefault="00D00890" w:rsidP="006946F6">
      <w:pPr>
        <w:rPr>
          <w:lang w:val="de-CH" w:eastAsia="de-DE"/>
        </w:rPr>
      </w:pPr>
      <w:r w:rsidRPr="00D00890">
        <w:rPr>
          <w:rFonts w:ascii="Segoe UI" w:eastAsia="Segoe UI" w:hAnsi="Segoe UI" w:cs="Segoe UI"/>
          <w:color w:val="000000" w:themeColor="text1"/>
          <w:lang w:val="de-CH"/>
        </w:rPr>
        <w:lastRenderedPageBreak/>
        <w:t>Besuchen Sie uns auf der ENLIT Europe in Bilbao, Spanien, vom 18. bis 20. November, um das neue Modul live zu erleben und mit unseren Experten über Ihr Gaszählprojekt zu sprechen.</w:t>
      </w:r>
    </w:p>
    <w:p w14:paraId="3A6BBB27" w14:textId="7C95D127" w:rsidR="006946F6" w:rsidRPr="00F12E15" w:rsidRDefault="006946F6" w:rsidP="006946F6">
      <w:pPr>
        <w:rPr>
          <w:lang w:val="de-CH" w:eastAsia="de-DE"/>
        </w:rPr>
      </w:pPr>
      <w:r w:rsidRPr="00F12E15">
        <w:rPr>
          <w:lang w:val="de-CH" w:eastAsia="de-DE"/>
        </w:rPr>
        <w:t>_____________________________________________________________________________________________________________</w:t>
      </w:r>
    </w:p>
    <w:p w14:paraId="41BC2741" w14:textId="77777777" w:rsidR="0038356A" w:rsidRDefault="0038356A" w:rsidP="006946F6">
      <w:pPr>
        <w:rPr>
          <w:rFonts w:asciiTheme="majorHAnsi" w:hAnsiTheme="majorHAnsi"/>
          <w:lang w:val="de-CH" w:eastAsia="de-DE"/>
        </w:rPr>
      </w:pPr>
    </w:p>
    <w:p w14:paraId="141437A5" w14:textId="66A7783A" w:rsidR="0038356A" w:rsidRPr="0038356A" w:rsidRDefault="0038356A" w:rsidP="006946F6">
      <w:pPr>
        <w:rPr>
          <w:rFonts w:asciiTheme="majorHAnsi" w:hAnsiTheme="majorHAnsi"/>
          <w:lang w:val="de-CH" w:eastAsia="de-DE"/>
        </w:rPr>
      </w:pPr>
      <w:r w:rsidRPr="0038356A">
        <w:rPr>
          <w:rFonts w:asciiTheme="majorHAnsi" w:hAnsiTheme="majorHAnsi"/>
          <w:lang w:val="de-CH" w:eastAsia="de-DE"/>
        </w:rPr>
        <w:t>Über Sensirion – Experten für Umwelt- und Flow-Sensorlösungen</w:t>
      </w:r>
    </w:p>
    <w:p w14:paraId="10457515" w14:textId="308D2CC6" w:rsidR="006946F6" w:rsidRPr="0038356A" w:rsidRDefault="0038356A" w:rsidP="006946F6">
      <w:pPr>
        <w:rPr>
          <w:lang w:val="de-CH" w:eastAsia="de-DE"/>
        </w:rPr>
      </w:pPr>
      <w:r w:rsidRPr="0038356A">
        <w:rPr>
          <w:lang w:val="de-CH" w:eastAsia="de-DE"/>
        </w:rPr>
        <w:t>Sensirion gehört zu den weltweit führenden Entwicklern und Herstellern von Sensoren und Sensorsystemen, die Effizienz, Gesundheit, Sicherheit und Komfort verbessern. Das 1998 gegründete Unternehmen beschäftigt heute rund 1.200 Mitarbeitende am Hauptsitz in Stäfa, Schweiz, sowie in zahlreichen internationalen Tochtergesellschaften. Die Sensoren von Sensirion ermöglichen die präzise und zuverlässige Messung einer Vielzahl von Umweltparametern und Durchflussraten. Als Innovationspionier entwickelt Sensirion Lösungen für die spezifischen Anforderungen von Kunden und Partnern aus den Bereichen Automotive, Industrie, Medizin, HLK und Unterhaltungselektronik sowie hochwertige Produkte für kosteneffiziente Massenproduktion. Weitere Informationen und aktuelle Kennzahlen finden Sie unter www.sensirion.com</w:t>
      </w:r>
      <w:r w:rsidR="006946F6" w:rsidRPr="0038356A">
        <w:rPr>
          <w:lang w:val="de-CH" w:eastAsia="de-DE"/>
        </w:rPr>
        <w:t> </w:t>
      </w:r>
    </w:p>
    <w:p w14:paraId="5D56A9C1" w14:textId="77777777" w:rsidR="006946F6" w:rsidRPr="0038356A" w:rsidRDefault="006946F6" w:rsidP="00986756">
      <w:pPr>
        <w:rPr>
          <w:lang w:val="de-CH" w:eastAsia="de-DE"/>
        </w:rPr>
      </w:pPr>
    </w:p>
    <w:sectPr w:rsidR="006946F6" w:rsidRPr="0038356A"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E2BAA" w14:textId="77777777" w:rsidR="00AA0A69" w:rsidRDefault="00AA0A69" w:rsidP="0054380F">
      <w:pPr>
        <w:spacing w:line="240" w:lineRule="auto"/>
      </w:pPr>
      <w:r>
        <w:separator/>
      </w:r>
    </w:p>
  </w:endnote>
  <w:endnote w:type="continuationSeparator" w:id="0">
    <w:p w14:paraId="101A7163" w14:textId="77777777" w:rsidR="00AA0A69" w:rsidRDefault="00AA0A69"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7D480"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D94FC"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A6FF6" w14:textId="77777777" w:rsidR="00AA0A69" w:rsidRDefault="00AA0A69" w:rsidP="0054380F">
      <w:pPr>
        <w:spacing w:line="240" w:lineRule="auto"/>
      </w:pPr>
      <w:r>
        <w:separator/>
      </w:r>
    </w:p>
  </w:footnote>
  <w:footnote w:type="continuationSeparator" w:id="0">
    <w:p w14:paraId="4B041620" w14:textId="77777777" w:rsidR="00AA0A69" w:rsidRDefault="00AA0A69"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CC286" w14:textId="77777777" w:rsidR="00D44150" w:rsidRDefault="00661641">
    <w:pPr>
      <w:pStyle w:val="Header"/>
    </w:pPr>
    <w:r>
      <w:rPr>
        <w:noProof/>
      </w:rPr>
      <w:drawing>
        <wp:anchor distT="0" distB="0" distL="0" distR="0" simplePos="0" relativeHeight="251658240" behindDoc="1" locked="1" layoutInCell="1" allowOverlap="1" wp14:anchorId="6B04E7CB" wp14:editId="363D560D">
          <wp:simplePos x="0" y="0"/>
          <wp:positionH relativeFrom="page">
            <wp:posOffset>4716780</wp:posOffset>
          </wp:positionH>
          <wp:positionV relativeFrom="page">
            <wp:posOffset>414020</wp:posOffset>
          </wp:positionV>
          <wp:extent cx="1987200" cy="270000"/>
          <wp:effectExtent l="0" t="0" r="0" b="0"/>
          <wp:wrapNone/>
          <wp:docPr id="2113657945" name="Picture 1">
            <a:extLst xmlns:a="http://schemas.openxmlformats.org/drawingml/2006/main">
              <a:ext uri="{FF2B5EF4-FFF2-40B4-BE49-F238E27FC236}">
                <a16:creationId xmlns:a16="http://schemas.microsoft.com/office/drawing/2014/main" id="{19FB3A16-7CF5-4568-978B-843A64A9D5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02084" w14:textId="77777777" w:rsidR="00D44150" w:rsidRDefault="00EE0CB5">
    <w:pPr>
      <w:pStyle w:val="Header"/>
    </w:pPr>
    <w:r>
      <w:rPr>
        <w:noProof/>
      </w:rPr>
      <w:drawing>
        <wp:anchor distT="0" distB="0" distL="114300" distR="114300" simplePos="0" relativeHeight="251658241" behindDoc="1" locked="0" layoutInCell="1" allowOverlap="1" wp14:anchorId="6A1AFB93" wp14:editId="283221DA">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a:extLst xmlns:a="http://schemas.openxmlformats.org/drawingml/2006/main">
              <a:ext uri="{FF2B5EF4-FFF2-40B4-BE49-F238E27FC236}">
                <a16:creationId xmlns:a16="http://schemas.microsoft.com/office/drawing/2014/main" id="{B3008253-D514-44B4-A78E-90B3BCF1E6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C210B6"/>
    <w:multiLevelType w:val="multilevel"/>
    <w:tmpl w:val="AF42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1B0F46CF"/>
    <w:multiLevelType w:val="multilevel"/>
    <w:tmpl w:val="70108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28D7025B"/>
    <w:multiLevelType w:val="multilevel"/>
    <w:tmpl w:val="0C38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98755E"/>
    <w:multiLevelType w:val="multilevel"/>
    <w:tmpl w:val="C7F6C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3E394681"/>
    <w:multiLevelType w:val="multilevel"/>
    <w:tmpl w:val="0AACE874"/>
    <w:numStyleLink w:val="SensirionList123Heading"/>
  </w:abstractNum>
  <w:abstractNum w:abstractNumId="10" w15:restartNumberingAfterBreak="0">
    <w:nsid w:val="3FC814C9"/>
    <w:multiLevelType w:val="multilevel"/>
    <w:tmpl w:val="2314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2"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3" w15:restartNumberingAfterBreak="0">
    <w:nsid w:val="4E816346"/>
    <w:multiLevelType w:val="multilevel"/>
    <w:tmpl w:val="5F6A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3C763D2"/>
    <w:multiLevelType w:val="multilevel"/>
    <w:tmpl w:val="53D23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73D442E"/>
    <w:multiLevelType w:val="multilevel"/>
    <w:tmpl w:val="D8827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091857931">
    <w:abstractNumId w:val="11"/>
  </w:num>
  <w:num w:numId="3" w16cid:durableId="1125005241">
    <w:abstractNumId w:val="3"/>
  </w:num>
  <w:num w:numId="4" w16cid:durableId="1274172068">
    <w:abstractNumId w:val="17"/>
  </w:num>
  <w:num w:numId="5" w16cid:durableId="1286962964">
    <w:abstractNumId w:val="16"/>
  </w:num>
  <w:num w:numId="6" w16cid:durableId="1465200474">
    <w:abstractNumId w:val="12"/>
  </w:num>
  <w:num w:numId="7" w16cid:durableId="1545825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6505634">
    <w:abstractNumId w:val="9"/>
  </w:num>
  <w:num w:numId="9" w16cid:durableId="1578400284">
    <w:abstractNumId w:val="5"/>
  </w:num>
  <w:num w:numId="10" w16cid:durableId="1595938107">
    <w:abstractNumId w:val="10"/>
  </w:num>
  <w:num w:numId="11" w16cid:durableId="1636837111">
    <w:abstractNumId w:val="7"/>
  </w:num>
  <w:num w:numId="12" w16cid:durableId="1657538958">
    <w:abstractNumId w:val="13"/>
  </w:num>
  <w:num w:numId="13" w16cid:durableId="1797064802">
    <w:abstractNumId w:val="4"/>
  </w:num>
  <w:num w:numId="14" w16cid:durableId="1940872374">
    <w:abstractNumId w:val="8"/>
  </w:num>
  <w:num w:numId="15" w16cid:durableId="2121559530">
    <w:abstractNumId w:val="6"/>
  </w:num>
  <w:num w:numId="16" w16cid:durableId="425276189">
    <w:abstractNumId w:val="2"/>
  </w:num>
  <w:num w:numId="17" w16cid:durableId="430010082">
    <w:abstractNumId w:val="1"/>
  </w:num>
  <w:num w:numId="18" w16cid:durableId="941187127">
    <w:abstractNumId w:val="15"/>
  </w:num>
  <w:num w:numId="19" w16cid:durableId="99615613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A88"/>
    <w:rsid w:val="0002682B"/>
    <w:rsid w:val="000406CD"/>
    <w:rsid w:val="00052BFC"/>
    <w:rsid w:val="00062701"/>
    <w:rsid w:val="000700BD"/>
    <w:rsid w:val="000718AC"/>
    <w:rsid w:val="000750EE"/>
    <w:rsid w:val="000903CE"/>
    <w:rsid w:val="00096D1E"/>
    <w:rsid w:val="000B2869"/>
    <w:rsid w:val="000B79C5"/>
    <w:rsid w:val="000C0A6F"/>
    <w:rsid w:val="000D523B"/>
    <w:rsid w:val="000D7F02"/>
    <w:rsid w:val="000E0415"/>
    <w:rsid w:val="000E140C"/>
    <w:rsid w:val="000F24EC"/>
    <w:rsid w:val="000F3DBA"/>
    <w:rsid w:val="000F4CED"/>
    <w:rsid w:val="00102207"/>
    <w:rsid w:val="00112447"/>
    <w:rsid w:val="001132FE"/>
    <w:rsid w:val="00114D80"/>
    <w:rsid w:val="001156D3"/>
    <w:rsid w:val="00124F40"/>
    <w:rsid w:val="00151C8E"/>
    <w:rsid w:val="001557BC"/>
    <w:rsid w:val="001665A6"/>
    <w:rsid w:val="00170D94"/>
    <w:rsid w:val="001B29A6"/>
    <w:rsid w:val="001E1FA7"/>
    <w:rsid w:val="001E282A"/>
    <w:rsid w:val="001E6D3A"/>
    <w:rsid w:val="00210142"/>
    <w:rsid w:val="00227D72"/>
    <w:rsid w:val="002526F7"/>
    <w:rsid w:val="00267739"/>
    <w:rsid w:val="002779AB"/>
    <w:rsid w:val="002F53B8"/>
    <w:rsid w:val="002F75B2"/>
    <w:rsid w:val="003067D8"/>
    <w:rsid w:val="0033350F"/>
    <w:rsid w:val="00352F9E"/>
    <w:rsid w:val="00363A78"/>
    <w:rsid w:val="00365915"/>
    <w:rsid w:val="00372AC0"/>
    <w:rsid w:val="00374196"/>
    <w:rsid w:val="0038356A"/>
    <w:rsid w:val="00384A16"/>
    <w:rsid w:val="00387466"/>
    <w:rsid w:val="00395AB5"/>
    <w:rsid w:val="003E3705"/>
    <w:rsid w:val="003F3D6D"/>
    <w:rsid w:val="00411C9F"/>
    <w:rsid w:val="00442153"/>
    <w:rsid w:val="004448D2"/>
    <w:rsid w:val="00444F4D"/>
    <w:rsid w:val="004465C6"/>
    <w:rsid w:val="0047464B"/>
    <w:rsid w:val="004754CC"/>
    <w:rsid w:val="00483F63"/>
    <w:rsid w:val="0049233D"/>
    <w:rsid w:val="00492564"/>
    <w:rsid w:val="00494A60"/>
    <w:rsid w:val="00495788"/>
    <w:rsid w:val="004A5E90"/>
    <w:rsid w:val="004B6F57"/>
    <w:rsid w:val="004C0541"/>
    <w:rsid w:val="004D071A"/>
    <w:rsid w:val="004E2976"/>
    <w:rsid w:val="004E47E0"/>
    <w:rsid w:val="005007DF"/>
    <w:rsid w:val="00527B1E"/>
    <w:rsid w:val="0053096B"/>
    <w:rsid w:val="0054380F"/>
    <w:rsid w:val="00555C93"/>
    <w:rsid w:val="0056414C"/>
    <w:rsid w:val="00584D18"/>
    <w:rsid w:val="00592B46"/>
    <w:rsid w:val="005A245B"/>
    <w:rsid w:val="005B17DF"/>
    <w:rsid w:val="005C0352"/>
    <w:rsid w:val="005D2BE0"/>
    <w:rsid w:val="005D60EE"/>
    <w:rsid w:val="005E7EB2"/>
    <w:rsid w:val="005F24E3"/>
    <w:rsid w:val="005F5F8D"/>
    <w:rsid w:val="00604651"/>
    <w:rsid w:val="00612083"/>
    <w:rsid w:val="00614DFD"/>
    <w:rsid w:val="006227DA"/>
    <w:rsid w:val="00626375"/>
    <w:rsid w:val="00632BC7"/>
    <w:rsid w:val="0064251D"/>
    <w:rsid w:val="00642A3D"/>
    <w:rsid w:val="00661641"/>
    <w:rsid w:val="00665C7D"/>
    <w:rsid w:val="00666445"/>
    <w:rsid w:val="00677862"/>
    <w:rsid w:val="006946F6"/>
    <w:rsid w:val="006A298E"/>
    <w:rsid w:val="006A5423"/>
    <w:rsid w:val="006B7323"/>
    <w:rsid w:val="006C4645"/>
    <w:rsid w:val="006D018C"/>
    <w:rsid w:val="006D30A0"/>
    <w:rsid w:val="006E49A5"/>
    <w:rsid w:val="006E5C06"/>
    <w:rsid w:val="00703360"/>
    <w:rsid w:val="00703770"/>
    <w:rsid w:val="00711F67"/>
    <w:rsid w:val="007257E0"/>
    <w:rsid w:val="007267E3"/>
    <w:rsid w:val="00745366"/>
    <w:rsid w:val="007B0CAA"/>
    <w:rsid w:val="007D7774"/>
    <w:rsid w:val="007E76D6"/>
    <w:rsid w:val="00811652"/>
    <w:rsid w:val="00811948"/>
    <w:rsid w:val="00833054"/>
    <w:rsid w:val="00840AA5"/>
    <w:rsid w:val="00874956"/>
    <w:rsid w:val="00877F8B"/>
    <w:rsid w:val="008A1DE8"/>
    <w:rsid w:val="008C3807"/>
    <w:rsid w:val="008C4A17"/>
    <w:rsid w:val="008C59CA"/>
    <w:rsid w:val="008F3B46"/>
    <w:rsid w:val="00910658"/>
    <w:rsid w:val="009106DC"/>
    <w:rsid w:val="00923720"/>
    <w:rsid w:val="009249ED"/>
    <w:rsid w:val="00932F69"/>
    <w:rsid w:val="00935B8D"/>
    <w:rsid w:val="00936C4F"/>
    <w:rsid w:val="00950213"/>
    <w:rsid w:val="00957A44"/>
    <w:rsid w:val="00964ADD"/>
    <w:rsid w:val="00986756"/>
    <w:rsid w:val="009A1C46"/>
    <w:rsid w:val="009C0788"/>
    <w:rsid w:val="009C43FC"/>
    <w:rsid w:val="009D2A77"/>
    <w:rsid w:val="009E32A0"/>
    <w:rsid w:val="009E5A33"/>
    <w:rsid w:val="00A10698"/>
    <w:rsid w:val="00A10CC5"/>
    <w:rsid w:val="00A131A9"/>
    <w:rsid w:val="00A14F9A"/>
    <w:rsid w:val="00A32015"/>
    <w:rsid w:val="00A325E4"/>
    <w:rsid w:val="00A353C1"/>
    <w:rsid w:val="00A5624A"/>
    <w:rsid w:val="00A71276"/>
    <w:rsid w:val="00A722D2"/>
    <w:rsid w:val="00A7592D"/>
    <w:rsid w:val="00A76CEE"/>
    <w:rsid w:val="00A9042D"/>
    <w:rsid w:val="00A93798"/>
    <w:rsid w:val="00AA0A69"/>
    <w:rsid w:val="00AA5F6F"/>
    <w:rsid w:val="00AB465E"/>
    <w:rsid w:val="00AD470F"/>
    <w:rsid w:val="00AE1D8A"/>
    <w:rsid w:val="00AE77FB"/>
    <w:rsid w:val="00AF2F49"/>
    <w:rsid w:val="00AF3525"/>
    <w:rsid w:val="00AF587E"/>
    <w:rsid w:val="00B0608A"/>
    <w:rsid w:val="00B16C25"/>
    <w:rsid w:val="00B36BAD"/>
    <w:rsid w:val="00B43297"/>
    <w:rsid w:val="00B54145"/>
    <w:rsid w:val="00B56857"/>
    <w:rsid w:val="00B71553"/>
    <w:rsid w:val="00B730FE"/>
    <w:rsid w:val="00B757BD"/>
    <w:rsid w:val="00B87F2D"/>
    <w:rsid w:val="00BA6CF4"/>
    <w:rsid w:val="00BC385A"/>
    <w:rsid w:val="00BD1648"/>
    <w:rsid w:val="00BD7F02"/>
    <w:rsid w:val="00C10E6F"/>
    <w:rsid w:val="00C14508"/>
    <w:rsid w:val="00C21E3E"/>
    <w:rsid w:val="00C34D27"/>
    <w:rsid w:val="00C3756F"/>
    <w:rsid w:val="00C5040D"/>
    <w:rsid w:val="00C55D7E"/>
    <w:rsid w:val="00C64E26"/>
    <w:rsid w:val="00C670A6"/>
    <w:rsid w:val="00C72127"/>
    <w:rsid w:val="00CA0A4E"/>
    <w:rsid w:val="00CC4D54"/>
    <w:rsid w:val="00CF2C8E"/>
    <w:rsid w:val="00CF7230"/>
    <w:rsid w:val="00D00890"/>
    <w:rsid w:val="00D06FA3"/>
    <w:rsid w:val="00D07A42"/>
    <w:rsid w:val="00D148EF"/>
    <w:rsid w:val="00D26030"/>
    <w:rsid w:val="00D42305"/>
    <w:rsid w:val="00D44150"/>
    <w:rsid w:val="00D502C0"/>
    <w:rsid w:val="00D5508C"/>
    <w:rsid w:val="00D601C3"/>
    <w:rsid w:val="00D7794F"/>
    <w:rsid w:val="00D83E55"/>
    <w:rsid w:val="00D91EAB"/>
    <w:rsid w:val="00D9787E"/>
    <w:rsid w:val="00DA5EFF"/>
    <w:rsid w:val="00DB58D5"/>
    <w:rsid w:val="00DC1383"/>
    <w:rsid w:val="00DC3623"/>
    <w:rsid w:val="00DC7647"/>
    <w:rsid w:val="00DD5891"/>
    <w:rsid w:val="00E01F44"/>
    <w:rsid w:val="00E07A88"/>
    <w:rsid w:val="00E20478"/>
    <w:rsid w:val="00E3181F"/>
    <w:rsid w:val="00E32C9A"/>
    <w:rsid w:val="00E32DB8"/>
    <w:rsid w:val="00E34311"/>
    <w:rsid w:val="00E37B1D"/>
    <w:rsid w:val="00E76C33"/>
    <w:rsid w:val="00E86D9D"/>
    <w:rsid w:val="00E94DCD"/>
    <w:rsid w:val="00EB0C7D"/>
    <w:rsid w:val="00EC0440"/>
    <w:rsid w:val="00EC096E"/>
    <w:rsid w:val="00ED119D"/>
    <w:rsid w:val="00EE0CB5"/>
    <w:rsid w:val="00EE1E9A"/>
    <w:rsid w:val="00EE28D7"/>
    <w:rsid w:val="00EF441F"/>
    <w:rsid w:val="00EF5079"/>
    <w:rsid w:val="00EF6C90"/>
    <w:rsid w:val="00F07475"/>
    <w:rsid w:val="00F108E3"/>
    <w:rsid w:val="00F11482"/>
    <w:rsid w:val="00F12E15"/>
    <w:rsid w:val="00F22AED"/>
    <w:rsid w:val="00F40AFE"/>
    <w:rsid w:val="00F47F40"/>
    <w:rsid w:val="00F5617D"/>
    <w:rsid w:val="00F615C0"/>
    <w:rsid w:val="00F61848"/>
    <w:rsid w:val="00F625FE"/>
    <w:rsid w:val="00F7673F"/>
    <w:rsid w:val="00F80C44"/>
    <w:rsid w:val="00F9577B"/>
    <w:rsid w:val="00FA2046"/>
    <w:rsid w:val="00FB08E7"/>
    <w:rsid w:val="00FC643C"/>
    <w:rsid w:val="00FE1331"/>
    <w:rsid w:val="00FE7FCB"/>
    <w:rsid w:val="00FF19B4"/>
    <w:rsid w:val="00FF1FC1"/>
    <w:rsid w:val="00FF2B08"/>
    <w:rsid w:val="0DDE59DA"/>
    <w:rsid w:val="102B9D90"/>
    <w:rsid w:val="13D6C43B"/>
    <w:rsid w:val="1E5D28FA"/>
    <w:rsid w:val="217F7F00"/>
    <w:rsid w:val="26175E73"/>
    <w:rsid w:val="2A41159A"/>
    <w:rsid w:val="2E58A735"/>
    <w:rsid w:val="39F0D9A8"/>
    <w:rsid w:val="3EEBD49B"/>
    <w:rsid w:val="41E1FA14"/>
    <w:rsid w:val="4653066C"/>
    <w:rsid w:val="46D8D9F1"/>
    <w:rsid w:val="4989D070"/>
    <w:rsid w:val="49A064A2"/>
    <w:rsid w:val="4D56847F"/>
    <w:rsid w:val="52514252"/>
    <w:rsid w:val="53BA6976"/>
    <w:rsid w:val="55048B92"/>
    <w:rsid w:val="5E7BFE2C"/>
    <w:rsid w:val="5EF405A5"/>
    <w:rsid w:val="5FEEA35B"/>
    <w:rsid w:val="68A7ADA3"/>
    <w:rsid w:val="69193E4C"/>
    <w:rsid w:val="6DC18D03"/>
    <w:rsid w:val="7327A262"/>
    <w:rsid w:val="787F243A"/>
    <w:rsid w:val="79FC71A3"/>
    <w:rsid w:val="7C90A9AF"/>
    <w:rsid w:val="7F42CB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647DB"/>
  <w15:chartTrackingRefBased/>
  <w15:docId w15:val="{221B7D68-7232-4C4F-B27A-DC5606121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14"/>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14"/>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14"/>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14"/>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14"/>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2"/>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2"/>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2"/>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2"/>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19"/>
      </w:numPr>
    </w:pPr>
  </w:style>
  <w:style w:type="paragraph" w:styleId="ListBullet3">
    <w:name w:val="List Bullet 3"/>
    <w:basedOn w:val="Normal"/>
    <w:uiPriority w:val="99"/>
    <w:semiHidden/>
    <w:rsid w:val="00E94DCD"/>
    <w:pPr>
      <w:numPr>
        <w:ilvl w:val="5"/>
        <w:numId w:val="19"/>
      </w:numPr>
    </w:pPr>
  </w:style>
  <w:style w:type="paragraph" w:styleId="ListBullet4">
    <w:name w:val="List Bullet 4"/>
    <w:basedOn w:val="Normal"/>
    <w:uiPriority w:val="99"/>
    <w:semiHidden/>
    <w:rsid w:val="00E94DCD"/>
    <w:pPr>
      <w:numPr>
        <w:ilvl w:val="6"/>
        <w:numId w:val="19"/>
      </w:numPr>
    </w:pPr>
  </w:style>
  <w:style w:type="paragraph" w:styleId="ListBullet5">
    <w:name w:val="List Bullet 5"/>
    <w:basedOn w:val="Normal"/>
    <w:uiPriority w:val="99"/>
    <w:semiHidden/>
    <w:rsid w:val="00E94DCD"/>
    <w:pPr>
      <w:numPr>
        <w:ilvl w:val="7"/>
        <w:numId w:val="19"/>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19"/>
      </w:numPr>
      <w:tabs>
        <w:tab w:val="right" w:pos="454"/>
      </w:tabs>
      <w:spacing w:before="60"/>
    </w:pPr>
  </w:style>
  <w:style w:type="paragraph" w:customStyle="1" w:styleId="BulletpointsLevel2">
    <w:name w:val="Bulletpoints Level 2"/>
    <w:basedOn w:val="Normal"/>
    <w:uiPriority w:val="4"/>
    <w:qFormat/>
    <w:rsid w:val="00DB58D5"/>
    <w:pPr>
      <w:numPr>
        <w:ilvl w:val="1"/>
        <w:numId w:val="19"/>
      </w:numPr>
    </w:pPr>
  </w:style>
  <w:style w:type="paragraph" w:customStyle="1" w:styleId="Lettering">
    <w:name w:val="Lettering"/>
    <w:basedOn w:val="Normal"/>
    <w:uiPriority w:val="5"/>
    <w:qFormat/>
    <w:rsid w:val="00DB58D5"/>
    <w:pPr>
      <w:numPr>
        <w:numId w:val="18"/>
      </w:numPr>
      <w:spacing w:before="60"/>
    </w:pPr>
  </w:style>
  <w:style w:type="paragraph" w:customStyle="1" w:styleId="noBulletpoint">
    <w:name w:val="noBulletpoint"/>
    <w:basedOn w:val="Normal"/>
    <w:uiPriority w:val="4"/>
    <w:qFormat/>
    <w:rsid w:val="00DB58D5"/>
    <w:pPr>
      <w:numPr>
        <w:ilvl w:val="2"/>
        <w:numId w:val="19"/>
      </w:numPr>
      <w:spacing w:before="60"/>
    </w:pPr>
  </w:style>
  <w:style w:type="paragraph" w:customStyle="1" w:styleId="Numbering">
    <w:name w:val="Numbering"/>
    <w:basedOn w:val="Normal"/>
    <w:uiPriority w:val="6"/>
    <w:qFormat/>
    <w:rsid w:val="00DB58D5"/>
    <w:pPr>
      <w:numPr>
        <w:numId w:val="13"/>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Klavika Basic Regular" w:eastAsia="Times New Roman" w:hAnsi="Klavika Basic Regular"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9"/>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19"/>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19"/>
      </w:numPr>
    </w:pPr>
  </w:style>
  <w:style w:type="numbering" w:customStyle="1" w:styleId="SensirionList123Heading">
    <w:name w:val="Sensirion List 123 Heading"/>
    <w:uiPriority w:val="99"/>
    <w:rsid w:val="00A93798"/>
    <w:pPr>
      <w:numPr>
        <w:numId w:val="14"/>
      </w:numPr>
    </w:pPr>
  </w:style>
  <w:style w:type="numbering" w:customStyle="1" w:styleId="SensirionList123Numbering">
    <w:name w:val="Sensirion List 123 Numbering"/>
    <w:uiPriority w:val="99"/>
    <w:rsid w:val="000903CE"/>
    <w:pPr>
      <w:numPr>
        <w:numId w:val="13"/>
      </w:numPr>
    </w:pPr>
  </w:style>
  <w:style w:type="numbering" w:customStyle="1" w:styleId="SensirionListabcLettering">
    <w:name w:val="Sensirion List abc Lettering"/>
    <w:uiPriority w:val="99"/>
    <w:rsid w:val="000903CE"/>
    <w:pPr>
      <w:numPr>
        <w:numId w:val="18"/>
      </w:numPr>
    </w:pPr>
  </w:style>
  <w:style w:type="paragraph" w:styleId="IntenseQuote">
    <w:name w:val="Intense Quote"/>
    <w:basedOn w:val="Normal"/>
    <w:next w:val="Normal"/>
    <w:link w:val="IntenseQuoteChar"/>
    <w:uiPriority w:val="99"/>
    <w:semiHidden/>
    <w:unhideWhenUsed/>
    <w:qFormat/>
    <w:rsid w:val="00E07A88"/>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E07A88"/>
    <w:rPr>
      <w:i/>
      <w:iCs/>
      <w:color w:val="4C9826" w:themeColor="accent1" w:themeShade="BF"/>
    </w:rPr>
  </w:style>
  <w:style w:type="character" w:styleId="IntenseReference">
    <w:name w:val="Intense Reference"/>
    <w:basedOn w:val="DefaultParagraphFont"/>
    <w:uiPriority w:val="99"/>
    <w:semiHidden/>
    <w:unhideWhenUsed/>
    <w:qFormat/>
    <w:rsid w:val="00E07A88"/>
    <w:rPr>
      <w:b/>
      <w:bCs/>
      <w:smallCaps/>
      <w:color w:val="4C9826" w:themeColor="accent1" w:themeShade="BF"/>
      <w:spacing w:val="5"/>
    </w:rPr>
  </w:style>
  <w:style w:type="paragraph" w:styleId="Revision">
    <w:name w:val="Revision"/>
    <w:hidden/>
    <w:uiPriority w:val="99"/>
    <w:semiHidden/>
    <w:rsid w:val="00FF1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ensirion.com/de/produkte/katalog/SGM5304"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ed3f02d2497dbaca1d171a4875acb34b">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0aa2ad769cc70dae57a20c406b22d9b1"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D347F934-C7CB-4270-8F78-44AAE7166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2626</Characters>
  <Application>Microsoft Office Word</Application>
  <DocSecurity>0</DocSecurity>
  <Lines>21</Lines>
  <Paragraphs>6</Paragraphs>
  <ScaleCrop>false</ScaleCrop>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Kim Ceresola</dc:creator>
  <cp:keywords/>
  <dc:description/>
  <cp:lastModifiedBy>Kim Ceresola</cp:lastModifiedBy>
  <cp:revision>3</cp:revision>
  <cp:lastPrinted>2025-10-27T16:46:00Z</cp:lastPrinted>
  <dcterms:created xsi:type="dcterms:W3CDTF">2025-10-27T16:46:00Z</dcterms:created>
  <dcterms:modified xsi:type="dcterms:W3CDTF">2025-10-27T16:46:00Z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