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22D78A" w14:textId="77777777" w:rsidR="00FE6629" w:rsidRPr="004D3D26" w:rsidRDefault="00FE6629" w:rsidP="00FE6629">
      <w:pPr>
        <w:pStyle w:val="SensirionSubtitle"/>
        <w:rPr>
          <w:rFonts w:eastAsia="MS Mincho"/>
        </w:rPr>
      </w:pPr>
    </w:p>
    <w:p w14:paraId="37B3958F" w14:textId="77777777" w:rsidR="00FE6629" w:rsidRPr="004D3D26" w:rsidRDefault="00FE6629" w:rsidP="00FE6629">
      <w:pPr>
        <w:pStyle w:val="SensirionSubtitle"/>
        <w:rPr>
          <w:rFonts w:eastAsia="MS Mincho"/>
        </w:rPr>
      </w:pPr>
      <w:r w:rsidRPr="004D3D26">
        <w:rPr>
          <w:rFonts w:eastAsia="MS Mincho" w:hint="eastAsia"/>
        </w:rPr>
        <w:t>メディアリリース</w:t>
      </w:r>
    </w:p>
    <w:p w14:paraId="7F7D7346" w14:textId="6DAFE7C2" w:rsidR="00FE6629" w:rsidRPr="00CC5CF3" w:rsidRDefault="00CC5CF3" w:rsidP="00FE6629">
      <w:pPr>
        <w:pStyle w:val="SensirionSubtitle"/>
        <w:pBdr>
          <w:bottom w:val="single" w:sz="4" w:space="1" w:color="auto"/>
        </w:pBdr>
        <w:rPr>
          <w:rFonts w:eastAsia="MS Mincho"/>
          <w:lang w:val="de-CH"/>
        </w:rPr>
      </w:pPr>
      <w:r w:rsidRPr="00CC5CF3">
        <w:rPr>
          <w:rFonts w:eastAsia="MS Mincho" w:hint="eastAsia"/>
          <w:lang w:val="de-CH"/>
        </w:rPr>
        <w:t>2024</w:t>
      </w:r>
      <w:r w:rsidRPr="00CC5CF3">
        <w:rPr>
          <w:rFonts w:eastAsia="MS Mincho" w:hint="eastAsia"/>
        </w:rPr>
        <w:t>年</w:t>
      </w:r>
      <w:r>
        <w:rPr>
          <w:rFonts w:eastAsia="MS Mincho"/>
          <w:lang w:val="de-CH"/>
        </w:rPr>
        <w:t>10</w:t>
      </w:r>
      <w:r w:rsidRPr="00CC5CF3">
        <w:rPr>
          <w:rFonts w:eastAsia="MS Mincho" w:hint="eastAsia"/>
        </w:rPr>
        <w:t>月</w:t>
      </w:r>
      <w:r>
        <w:rPr>
          <w:rFonts w:eastAsia="MS Mincho"/>
          <w:lang w:val="de-CH"/>
        </w:rPr>
        <w:t>17</w:t>
      </w:r>
      <w:r w:rsidRPr="00CC5CF3">
        <w:rPr>
          <w:rFonts w:eastAsia="MS Mincho" w:hint="eastAsia"/>
        </w:rPr>
        <w:t>日</w:t>
      </w:r>
      <w:r w:rsidR="00FE6629" w:rsidRPr="004D3D26">
        <w:rPr>
          <w:rFonts w:eastAsia="MS Mincho" w:hint="eastAsia"/>
        </w:rPr>
        <w:t>、</w:t>
      </w:r>
      <w:r w:rsidR="00FE6629" w:rsidRPr="00CC5CF3">
        <w:rPr>
          <w:rFonts w:eastAsia="MS Mincho" w:hint="eastAsia"/>
          <w:lang w:val="de-CH"/>
        </w:rPr>
        <w:t>Sensirion AG, 8712 Stäfa, Switzerland</w:t>
      </w:r>
    </w:p>
    <w:p w14:paraId="0ABC4CF4" w14:textId="77777777" w:rsidR="00FE6629" w:rsidRPr="004D3D26" w:rsidRDefault="00FE6629" w:rsidP="00FE6629">
      <w:pPr>
        <w:rPr>
          <w:rFonts w:eastAsia="MS Mincho"/>
          <w:lang w:val="de-CH"/>
        </w:rPr>
      </w:pPr>
    </w:p>
    <w:p w14:paraId="6D21FCBF" w14:textId="77777777" w:rsidR="00FE6629" w:rsidRPr="004D3D26" w:rsidRDefault="00FE6629" w:rsidP="00FE6629">
      <w:pPr>
        <w:rPr>
          <w:rFonts w:eastAsia="MS Mincho"/>
          <w:lang w:val="de-CH"/>
        </w:rPr>
      </w:pPr>
    </w:p>
    <w:p w14:paraId="71BDB3AC" w14:textId="51B50731" w:rsidR="00FE6629" w:rsidRDefault="00FE6629" w:rsidP="00140409">
      <w:pPr>
        <w:pStyle w:val="SensirionTitle"/>
        <w:rPr>
          <w:rFonts w:eastAsia="MS Mincho"/>
          <w:b/>
          <w:bCs/>
          <w:lang w:val="de-CH"/>
        </w:rPr>
      </w:pPr>
      <w:r w:rsidRPr="004B571B">
        <w:rPr>
          <w:rFonts w:eastAsia="MS Mincho" w:hint="eastAsia"/>
          <w:b/>
          <w:bCs/>
        </w:rPr>
        <w:t>センシリオン</w:t>
      </w:r>
      <w:r w:rsidR="00E151DA" w:rsidRPr="004B571B">
        <w:rPr>
          <w:rFonts w:eastAsia="MS Mincho" w:hint="eastAsia"/>
          <w:b/>
          <w:bCs/>
        </w:rPr>
        <w:t>が</w:t>
      </w:r>
      <w:r w:rsidRPr="004B571B">
        <w:rPr>
          <w:rFonts w:eastAsia="MS Mincho" w:hint="eastAsia"/>
          <w:b/>
          <w:bCs/>
        </w:rPr>
        <w:t>過去最高のコスト効率</w:t>
      </w:r>
      <w:r w:rsidR="003442A8" w:rsidRPr="004B571B">
        <w:rPr>
          <w:rFonts w:eastAsia="MS Mincho" w:hint="eastAsia"/>
          <w:b/>
          <w:bCs/>
        </w:rPr>
        <w:t>を誇る</w:t>
      </w:r>
      <w:r w:rsidRPr="004B571B">
        <w:rPr>
          <w:rFonts w:eastAsia="MS Mincho" w:hint="eastAsia"/>
          <w:b/>
          <w:bCs/>
        </w:rPr>
        <w:t>温度センサーを発売</w:t>
      </w:r>
    </w:p>
    <w:p w14:paraId="7175B3DF" w14:textId="77777777" w:rsidR="004B571B" w:rsidRPr="004B571B" w:rsidRDefault="004B571B" w:rsidP="00140409">
      <w:pPr>
        <w:pStyle w:val="SensirionTitle"/>
        <w:rPr>
          <w:rFonts w:eastAsia="MS Mincho"/>
          <w:b/>
          <w:bCs/>
          <w:lang w:val="de-CH"/>
        </w:rPr>
      </w:pPr>
    </w:p>
    <w:p w14:paraId="15A2BD35" w14:textId="77777777" w:rsidR="00FE6629" w:rsidRPr="004D3D26" w:rsidRDefault="00FE6629" w:rsidP="00140409">
      <w:pPr>
        <w:rPr>
          <w:rFonts w:eastAsia="MS Mincho"/>
        </w:rPr>
      </w:pPr>
    </w:p>
    <w:p w14:paraId="5E85FE8A" w14:textId="14296078" w:rsidR="00FE6629" w:rsidRPr="004D3D26" w:rsidRDefault="008979D2" w:rsidP="00140409">
      <w:pPr>
        <w:jc w:val="both"/>
        <w:rPr>
          <w:rFonts w:eastAsia="MS Mincho"/>
          <w:b/>
          <w:bCs/>
        </w:rPr>
      </w:pPr>
      <w:r w:rsidRPr="004D3D26">
        <w:rPr>
          <w:rFonts w:eastAsia="MS Mincho" w:hint="eastAsia"/>
          <w:b/>
          <w:bCs/>
        </w:rPr>
        <w:t>STS4L</w:t>
      </w:r>
      <w:r w:rsidRPr="004D3D26">
        <w:rPr>
          <w:rFonts w:eastAsia="MS Mincho" w:hint="eastAsia"/>
          <w:b/>
          <w:bCs/>
        </w:rPr>
        <w:t>は、センシリオンの温度センサー</w:t>
      </w:r>
      <w:r w:rsidR="007F41C9">
        <w:rPr>
          <w:rFonts w:eastAsia="MS Mincho" w:hint="eastAsia"/>
          <w:b/>
          <w:bCs/>
        </w:rPr>
        <w:t>「</w:t>
      </w:r>
      <w:r w:rsidR="000912F0" w:rsidRPr="004D3D26">
        <w:rPr>
          <w:rFonts w:eastAsia="MS Mincho" w:hint="eastAsia"/>
          <w:b/>
          <w:bCs/>
        </w:rPr>
        <w:t>STS4x</w:t>
      </w:r>
      <w:r w:rsidR="007F41C9">
        <w:rPr>
          <w:rFonts w:eastAsia="MS Mincho" w:hint="eastAsia"/>
          <w:b/>
          <w:bCs/>
        </w:rPr>
        <w:t>」シリーズ</w:t>
      </w:r>
      <w:r w:rsidRPr="004D3D26">
        <w:rPr>
          <w:rFonts w:eastAsia="MS Mincho" w:hint="eastAsia"/>
          <w:b/>
          <w:bCs/>
        </w:rPr>
        <w:t>の最新</w:t>
      </w:r>
      <w:r w:rsidR="00B95A87">
        <w:rPr>
          <w:rFonts w:eastAsia="MS Mincho" w:hint="eastAsia"/>
          <w:b/>
          <w:bCs/>
        </w:rPr>
        <w:t>製品</w:t>
      </w:r>
      <w:r w:rsidRPr="004D3D26">
        <w:rPr>
          <w:rFonts w:eastAsia="MS Mincho" w:hint="eastAsia"/>
          <w:b/>
          <w:bCs/>
        </w:rPr>
        <w:t>で、コストとスペースが重視されるアプリケーションに最適なソリューションです。</w:t>
      </w:r>
      <w:r w:rsidR="000665DD">
        <w:rPr>
          <w:rFonts w:eastAsia="MS Mincho" w:hint="eastAsia"/>
          <w:b/>
          <w:bCs/>
        </w:rPr>
        <w:t>改良</w:t>
      </w:r>
      <w:r w:rsidRPr="004D3D26">
        <w:rPr>
          <w:rFonts w:eastAsia="MS Mincho" w:hint="eastAsia"/>
          <w:b/>
          <w:bCs/>
        </w:rPr>
        <w:t>された精度仕様により、最高のパフォーマンスと業界最高のリードタイムを提供します。</w:t>
      </w:r>
    </w:p>
    <w:p w14:paraId="17862B39" w14:textId="222EF92B" w:rsidR="00FE6629" w:rsidRPr="004D3D26" w:rsidRDefault="00FE6629" w:rsidP="00140409">
      <w:pPr>
        <w:jc w:val="both"/>
        <w:rPr>
          <w:rFonts w:eastAsia="MS Mincho"/>
        </w:rPr>
      </w:pPr>
    </w:p>
    <w:p w14:paraId="388B5268" w14:textId="0A93AE56" w:rsidR="00FE6629" w:rsidRPr="004D3D26" w:rsidRDefault="00FE6629" w:rsidP="00140409">
      <w:pPr>
        <w:jc w:val="both"/>
        <w:rPr>
          <w:rFonts w:eastAsia="MS Mincho"/>
        </w:rPr>
      </w:pPr>
    </w:p>
    <w:p w14:paraId="2F9B72CB" w14:textId="1028FECA" w:rsidR="00140409" w:rsidRPr="004D3D26" w:rsidRDefault="003172EA" w:rsidP="00140409">
      <w:pPr>
        <w:jc w:val="both"/>
        <w:rPr>
          <w:rFonts w:eastAsia="MS Mincho"/>
        </w:rPr>
      </w:pPr>
      <w:r w:rsidRPr="004D3D26">
        <w:rPr>
          <w:rFonts w:eastAsia="MS Mincho" w:hint="eastAsia"/>
          <w:noProof/>
          <w:lang w:eastAsia="zh-CN"/>
        </w:rPr>
        <w:drawing>
          <wp:anchor distT="0" distB="0" distL="114300" distR="114300" simplePos="0" relativeHeight="251658240" behindDoc="0" locked="0" layoutInCell="1" allowOverlap="1" wp14:anchorId="433A3B53" wp14:editId="463348F4">
            <wp:simplePos x="0" y="0"/>
            <wp:positionH relativeFrom="column">
              <wp:posOffset>7620</wp:posOffset>
            </wp:positionH>
            <wp:positionV relativeFrom="paragraph">
              <wp:posOffset>17145</wp:posOffset>
            </wp:positionV>
            <wp:extent cx="1481455" cy="1232535"/>
            <wp:effectExtent l="0" t="0" r="0" b="0"/>
            <wp:wrapSquare wrapText="bothSides"/>
            <wp:docPr id="11317547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9630" t="7481" r="12918" b="2752"/>
                    <a:stretch/>
                  </pic:blipFill>
                  <pic:spPr bwMode="auto">
                    <a:xfrm>
                      <a:off x="0" y="0"/>
                      <a:ext cx="1481455" cy="123253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4D3D26">
        <w:rPr>
          <w:rFonts w:eastAsia="MS Mincho" w:hint="eastAsia"/>
        </w:rPr>
        <w:t>スイス、シュテファ</w:t>
      </w:r>
      <w:r w:rsidRPr="004D3D26">
        <w:rPr>
          <w:rFonts w:eastAsia="MS Mincho" w:hint="eastAsia"/>
        </w:rPr>
        <w:t xml:space="preserve"> </w:t>
      </w:r>
      <w:r w:rsidR="00DF0D1E">
        <w:rPr>
          <w:rFonts w:eastAsia="MS Mincho" w:hint="eastAsia"/>
        </w:rPr>
        <w:t>―</w:t>
      </w:r>
      <w:r w:rsidRPr="004D3D26">
        <w:rPr>
          <w:rFonts w:eastAsia="MS Mincho" w:hint="eastAsia"/>
        </w:rPr>
        <w:t xml:space="preserve"> STS4L</w:t>
      </w:r>
      <w:r w:rsidRPr="004D3D26">
        <w:rPr>
          <w:rFonts w:eastAsia="MS Mincho" w:hint="eastAsia"/>
        </w:rPr>
        <w:t>は、</w:t>
      </w:r>
      <w:r w:rsidR="001A1705" w:rsidRPr="001A1705">
        <w:rPr>
          <w:rFonts w:eastAsia="MS Mincho" w:hint="eastAsia"/>
        </w:rPr>
        <w:t>コストとスペースが重視されるアプリケーション</w:t>
      </w:r>
      <w:r w:rsidR="00E73879">
        <w:rPr>
          <w:rFonts w:eastAsia="MS Mincho" w:hint="eastAsia"/>
        </w:rPr>
        <w:t>の</w:t>
      </w:r>
      <w:r w:rsidR="00186A9C">
        <w:rPr>
          <w:rFonts w:eastAsia="MS Mincho" w:hint="eastAsia"/>
        </w:rPr>
        <w:t>ニーズ</w:t>
      </w:r>
      <w:r w:rsidR="00ED18F5">
        <w:rPr>
          <w:rFonts w:eastAsia="MS Mincho" w:hint="eastAsia"/>
        </w:rPr>
        <w:t>に</w:t>
      </w:r>
      <w:r w:rsidR="00E3528B">
        <w:rPr>
          <w:rFonts w:eastAsia="MS Mincho" w:hint="eastAsia"/>
        </w:rPr>
        <w:t>応えられる</w:t>
      </w:r>
      <w:r w:rsidR="00951DEA" w:rsidRPr="00951DEA">
        <w:rPr>
          <w:rFonts w:eastAsia="MS Mincho" w:hint="eastAsia"/>
        </w:rPr>
        <w:t>ように設計された、±</w:t>
      </w:r>
      <w:r w:rsidR="00951DEA" w:rsidRPr="00951DEA">
        <w:rPr>
          <w:rFonts w:eastAsia="MS Mincho" w:hint="eastAsia"/>
        </w:rPr>
        <w:t>0.4</w:t>
      </w:r>
      <w:r w:rsidR="00951DEA" w:rsidRPr="00951DEA">
        <w:rPr>
          <w:rFonts w:eastAsia="MS Mincho" w:hint="eastAsia"/>
        </w:rPr>
        <w:t>℃の精度を提供するフルデジタルでコスト効率の高い温度センサ</w:t>
      </w:r>
      <w:r w:rsidR="00145B1D">
        <w:rPr>
          <w:rFonts w:eastAsia="MS Mincho" w:hint="eastAsia"/>
        </w:rPr>
        <w:t>ー</w:t>
      </w:r>
      <w:r w:rsidR="00951DEA" w:rsidRPr="00951DEA">
        <w:rPr>
          <w:rFonts w:eastAsia="MS Mincho" w:hint="eastAsia"/>
        </w:rPr>
        <w:t>です。</w:t>
      </w:r>
      <w:r w:rsidR="0093634F" w:rsidRPr="0093634F">
        <w:rPr>
          <w:rFonts w:eastAsia="MS Mincho" w:hint="eastAsia"/>
        </w:rPr>
        <w:t>高度な信号処理、当社独自の</w:t>
      </w:r>
      <w:r w:rsidR="0093634F" w:rsidRPr="0093634F">
        <w:rPr>
          <w:rFonts w:eastAsia="MS Mincho" w:hint="eastAsia"/>
        </w:rPr>
        <w:t>3</w:t>
      </w:r>
      <w:r w:rsidR="0093634F" w:rsidRPr="0093634F">
        <w:rPr>
          <w:rFonts w:eastAsia="MS Mincho" w:hint="eastAsia"/>
        </w:rPr>
        <w:t>つの</w:t>
      </w:r>
      <w:r w:rsidR="0093634F" w:rsidRPr="0093634F">
        <w:rPr>
          <w:rFonts w:eastAsia="MS Mincho" w:hint="eastAsia"/>
        </w:rPr>
        <w:t>I</w:t>
      </w:r>
      <w:r w:rsidR="0093634F" w:rsidRPr="0093634F">
        <w:rPr>
          <w:rFonts w:eastAsia="MS Mincho" w:hint="eastAsia"/>
        </w:rPr>
        <w:t>²</w:t>
      </w:r>
      <w:r w:rsidR="0093634F" w:rsidRPr="0093634F">
        <w:rPr>
          <w:rFonts w:eastAsia="MS Mincho" w:hint="eastAsia"/>
        </w:rPr>
        <w:t>C</w:t>
      </w:r>
      <w:r w:rsidR="0093634F" w:rsidRPr="0093634F">
        <w:rPr>
          <w:rFonts w:eastAsia="MS Mincho" w:hint="eastAsia"/>
        </w:rPr>
        <w:t>アドレス、最大</w:t>
      </w:r>
      <w:r w:rsidR="0093634F" w:rsidRPr="0093634F">
        <w:rPr>
          <w:rFonts w:eastAsia="MS Mincho" w:hint="eastAsia"/>
        </w:rPr>
        <w:t>1MHz</w:t>
      </w:r>
      <w:r w:rsidR="0093634F" w:rsidRPr="0093634F">
        <w:rPr>
          <w:rFonts w:eastAsia="MS Mincho" w:hint="eastAsia"/>
        </w:rPr>
        <w:t>の通信速度を特長としています。フットプリントはわずか</w:t>
      </w:r>
      <w:r w:rsidR="0093634F" w:rsidRPr="0093634F">
        <w:rPr>
          <w:rFonts w:eastAsia="MS Mincho" w:hint="eastAsia"/>
        </w:rPr>
        <w:t>1.5</w:t>
      </w:r>
      <w:r w:rsidR="0093634F" w:rsidRPr="0093634F">
        <w:rPr>
          <w:rFonts w:eastAsia="MS Mincho" w:hint="eastAsia"/>
        </w:rPr>
        <w:t>×</w:t>
      </w:r>
      <w:r w:rsidR="0093634F" w:rsidRPr="0093634F">
        <w:rPr>
          <w:rFonts w:eastAsia="MS Mincho" w:hint="eastAsia"/>
        </w:rPr>
        <w:t>1.5</w:t>
      </w:r>
      <w:r w:rsidR="0093634F" w:rsidRPr="0093634F">
        <w:rPr>
          <w:rFonts w:eastAsia="MS Mincho" w:hint="eastAsia"/>
        </w:rPr>
        <w:t>×</w:t>
      </w:r>
      <w:r w:rsidR="0093634F" w:rsidRPr="0093634F">
        <w:rPr>
          <w:rFonts w:eastAsia="MS Mincho" w:hint="eastAsia"/>
        </w:rPr>
        <w:t>0.5mm</w:t>
      </w:r>
      <w:r w:rsidR="0093634F" w:rsidRPr="0093634F">
        <w:rPr>
          <w:rFonts w:eastAsia="MS Mincho" w:hint="eastAsia"/>
        </w:rPr>
        <w:t>のため、様々なアプリケーションに簡単に統合でき、広い電源電圧範囲と低消費電力によりバッテリー駆動設計</w:t>
      </w:r>
      <w:r w:rsidR="00D66463">
        <w:rPr>
          <w:rFonts w:eastAsia="MS Mincho" w:hint="eastAsia"/>
        </w:rPr>
        <w:t>に</w:t>
      </w:r>
      <w:r w:rsidR="00261175">
        <w:rPr>
          <w:rFonts w:eastAsia="MS Mincho" w:hint="eastAsia"/>
        </w:rPr>
        <w:t>も</w:t>
      </w:r>
      <w:r w:rsidR="001C7391">
        <w:rPr>
          <w:rFonts w:eastAsia="MS Mincho" w:hint="eastAsia"/>
        </w:rPr>
        <w:t>最適です。</w:t>
      </w:r>
      <w:r w:rsidRPr="004D3D26">
        <w:rPr>
          <w:rFonts w:eastAsia="MS Mincho" w:hint="eastAsia"/>
        </w:rPr>
        <w:t xml:space="preserve"> </w:t>
      </w:r>
    </w:p>
    <w:p w14:paraId="14DA8700" w14:textId="77777777" w:rsidR="00140409" w:rsidRPr="004D3D26" w:rsidRDefault="00140409" w:rsidP="00140409">
      <w:pPr>
        <w:jc w:val="both"/>
        <w:rPr>
          <w:rFonts w:eastAsia="MS Mincho"/>
        </w:rPr>
      </w:pPr>
    </w:p>
    <w:p w14:paraId="45D7CC18" w14:textId="77777777" w:rsidR="00140409" w:rsidRPr="004D3D26" w:rsidRDefault="00140409" w:rsidP="00140409">
      <w:pPr>
        <w:jc w:val="both"/>
        <w:rPr>
          <w:rFonts w:eastAsia="MS Mincho"/>
        </w:rPr>
      </w:pPr>
    </w:p>
    <w:p w14:paraId="2652DBFD" w14:textId="50908F6E" w:rsidR="00FE6629" w:rsidRPr="004D3D26" w:rsidRDefault="0008729F" w:rsidP="00140409">
      <w:pPr>
        <w:jc w:val="both"/>
        <w:rPr>
          <w:rFonts w:eastAsia="MS Mincho"/>
        </w:rPr>
      </w:pPr>
      <w:r w:rsidRPr="0008729F">
        <w:rPr>
          <w:rFonts w:eastAsia="MS Mincho" w:hint="eastAsia"/>
        </w:rPr>
        <w:t>スイスで設計･製造されている</w:t>
      </w:r>
      <w:r w:rsidRPr="0008729F">
        <w:rPr>
          <w:rFonts w:eastAsia="MS Mincho"/>
        </w:rPr>
        <w:t>STS4L</w:t>
      </w:r>
      <w:r w:rsidRPr="0008729F">
        <w:rPr>
          <w:rFonts w:eastAsia="MS Mincho" w:hint="eastAsia"/>
        </w:rPr>
        <w:t>は、</w:t>
      </w:r>
      <w:r w:rsidRPr="0008729F">
        <w:rPr>
          <w:rFonts w:eastAsia="MS Mincho"/>
        </w:rPr>
        <w:t>SMD</w:t>
      </w:r>
      <w:r w:rsidRPr="0008729F">
        <w:rPr>
          <w:rFonts w:eastAsia="MS Mincho" w:hint="eastAsia"/>
        </w:rPr>
        <w:t>設計とテープ＆リール包装により</w:t>
      </w:r>
      <w:r w:rsidR="005422E5" w:rsidRPr="005422E5">
        <w:rPr>
          <w:rFonts w:eastAsia="MS Mincho" w:hint="eastAsia"/>
        </w:rPr>
        <w:t>量産アプリケーション</w:t>
      </w:r>
      <w:r w:rsidR="0062621D">
        <w:rPr>
          <w:rFonts w:eastAsia="MS Mincho" w:hint="eastAsia"/>
        </w:rPr>
        <w:t>へ容易に統合できるよう</w:t>
      </w:r>
      <w:r w:rsidRPr="0008729F">
        <w:rPr>
          <w:rFonts w:eastAsia="MS Mincho" w:hint="eastAsia"/>
        </w:rPr>
        <w:t>最適化されています。</w:t>
      </w:r>
      <w:r w:rsidR="0080792C" w:rsidRPr="0080792C">
        <w:rPr>
          <w:rFonts w:eastAsia="MS Mincho" w:hint="eastAsia"/>
        </w:rPr>
        <w:t>高い</w:t>
      </w:r>
      <w:r w:rsidR="0080792C" w:rsidRPr="0080792C">
        <w:rPr>
          <w:rFonts w:eastAsia="MS Mincho" w:hint="eastAsia"/>
        </w:rPr>
        <w:t>S/N</w:t>
      </w:r>
      <w:r w:rsidR="0080792C" w:rsidRPr="0080792C">
        <w:rPr>
          <w:rFonts w:eastAsia="MS Mincho" w:hint="eastAsia"/>
        </w:rPr>
        <w:t>比とプロセス機能を備え、長期にわたる高い信頼性と安定性が実証されています。</w:t>
      </w:r>
      <w:r w:rsidR="00140409" w:rsidRPr="004D3D26">
        <w:rPr>
          <w:rFonts w:eastAsia="MS Mincho" w:hint="eastAsia"/>
        </w:rPr>
        <w:t>STS4L</w:t>
      </w:r>
      <w:r w:rsidR="00140409" w:rsidRPr="004D3D26">
        <w:rPr>
          <w:rFonts w:eastAsia="MS Mincho" w:hint="eastAsia"/>
        </w:rPr>
        <w:t>は、市場の同等センサーの中でも最高のパフォーマンスを維持しながら、</w:t>
      </w:r>
      <w:r w:rsidR="00D758CF">
        <w:rPr>
          <w:rFonts w:eastAsia="MS Mincho" w:hint="eastAsia"/>
        </w:rPr>
        <w:t>圧倒的な</w:t>
      </w:r>
      <w:r w:rsidR="00140409" w:rsidRPr="004D3D26">
        <w:rPr>
          <w:rFonts w:eastAsia="MS Mincho" w:hint="eastAsia"/>
        </w:rPr>
        <w:t>コスト効率を提供します。</w:t>
      </w:r>
    </w:p>
    <w:p w14:paraId="2E74D1B8" w14:textId="63CA48FB" w:rsidR="008979D2" w:rsidRPr="004D3D26" w:rsidRDefault="008979D2" w:rsidP="00140409">
      <w:pPr>
        <w:jc w:val="both"/>
        <w:rPr>
          <w:rFonts w:eastAsia="MS Mincho"/>
        </w:rPr>
      </w:pPr>
    </w:p>
    <w:p w14:paraId="4C850E0A" w14:textId="57FC9426" w:rsidR="00967CD1" w:rsidRPr="004D3D26" w:rsidRDefault="00967CD1" w:rsidP="009F1494">
      <w:pPr>
        <w:jc w:val="both"/>
        <w:rPr>
          <w:rFonts w:eastAsia="MS Mincho"/>
        </w:rPr>
      </w:pPr>
      <w:r w:rsidRPr="004D3D26">
        <w:rPr>
          <w:rFonts w:eastAsia="MS Mincho" w:hint="eastAsia"/>
        </w:rPr>
        <w:t>「適応精度、コンパクトなサイズ、</w:t>
      </w:r>
      <w:r w:rsidR="008D28AA">
        <w:rPr>
          <w:rFonts w:eastAsia="MS Mincho" w:hint="eastAsia"/>
        </w:rPr>
        <w:t>高い</w:t>
      </w:r>
      <w:r w:rsidRPr="004D3D26">
        <w:rPr>
          <w:rFonts w:eastAsia="MS Mincho" w:hint="eastAsia"/>
        </w:rPr>
        <w:t>コスト効率を</w:t>
      </w:r>
      <w:r w:rsidR="008D28AA">
        <w:rPr>
          <w:rFonts w:eastAsia="MS Mincho" w:hint="eastAsia"/>
        </w:rPr>
        <w:t>兼ね備えた</w:t>
      </w:r>
      <w:r w:rsidR="008D28AA" w:rsidRPr="004D3D26">
        <w:rPr>
          <w:rFonts w:eastAsia="MS Mincho" w:hint="eastAsia"/>
        </w:rPr>
        <w:t>STS4L</w:t>
      </w:r>
      <w:r w:rsidR="008D28AA" w:rsidRPr="004D3D26">
        <w:rPr>
          <w:rFonts w:eastAsia="MS Mincho" w:hint="eastAsia"/>
        </w:rPr>
        <w:t>は、</w:t>
      </w:r>
      <w:r w:rsidRPr="004D3D26">
        <w:rPr>
          <w:rFonts w:eastAsia="MS Mincho" w:hint="eastAsia"/>
        </w:rPr>
        <w:t>新しい</w:t>
      </w:r>
      <w:r w:rsidR="006C7586">
        <w:rPr>
          <w:rFonts w:eastAsia="MS Mincho" w:hint="eastAsia"/>
        </w:rPr>
        <w:t>アプリケーション</w:t>
      </w:r>
      <w:r w:rsidR="00F937F4">
        <w:rPr>
          <w:rFonts w:eastAsia="MS Mincho" w:hint="eastAsia"/>
        </w:rPr>
        <w:t>への幅広い</w:t>
      </w:r>
      <w:r w:rsidR="00F029F3">
        <w:rPr>
          <w:rFonts w:eastAsia="MS Mincho" w:hint="eastAsia"/>
        </w:rPr>
        <w:t>応用</w:t>
      </w:r>
      <w:r w:rsidRPr="004D3D26">
        <w:rPr>
          <w:rFonts w:eastAsia="MS Mincho" w:hint="eastAsia"/>
        </w:rPr>
        <w:t>を可能にします</w:t>
      </w:r>
      <w:r w:rsidR="00F029F3">
        <w:rPr>
          <w:rFonts w:eastAsia="MS Mincho" w:hint="eastAsia"/>
        </w:rPr>
        <w:t>。</w:t>
      </w:r>
      <w:r w:rsidR="006A03F9">
        <w:rPr>
          <w:rFonts w:eastAsia="MS Mincho" w:hint="eastAsia"/>
        </w:rPr>
        <w:t>そのおかげで</w:t>
      </w:r>
      <w:r w:rsidR="005710AB">
        <w:rPr>
          <w:rFonts w:eastAsia="MS Mincho" w:hint="eastAsia"/>
        </w:rPr>
        <w:t>、</w:t>
      </w:r>
      <w:r w:rsidRPr="004D3D26">
        <w:rPr>
          <w:rFonts w:eastAsia="MS Mincho" w:hint="eastAsia"/>
        </w:rPr>
        <w:t>スペースとコスト</w:t>
      </w:r>
      <w:r w:rsidR="00942D27">
        <w:rPr>
          <w:rFonts w:eastAsia="MS Mincho" w:hint="eastAsia"/>
        </w:rPr>
        <w:t>に対する</w:t>
      </w:r>
      <w:r w:rsidRPr="004D3D26">
        <w:rPr>
          <w:rFonts w:eastAsia="MS Mincho" w:hint="eastAsia"/>
        </w:rPr>
        <w:t>制約が課題のウェアラブル技術からスマートホーム</w:t>
      </w:r>
      <w:r w:rsidR="00F4471D">
        <w:rPr>
          <w:rFonts w:eastAsia="MS Mincho" w:hint="eastAsia"/>
        </w:rPr>
        <w:t>デバイス</w:t>
      </w:r>
      <w:r w:rsidRPr="004D3D26">
        <w:rPr>
          <w:rFonts w:eastAsia="MS Mincho" w:hint="eastAsia"/>
        </w:rPr>
        <w:t>まで、</w:t>
      </w:r>
      <w:r w:rsidR="00942D27">
        <w:rPr>
          <w:rFonts w:eastAsia="MS Mincho" w:hint="eastAsia"/>
        </w:rPr>
        <w:t>多様な</w:t>
      </w:r>
      <w:r w:rsidRPr="004D3D26">
        <w:rPr>
          <w:rFonts w:eastAsia="MS Mincho" w:hint="eastAsia"/>
        </w:rPr>
        <w:t>市場のニーズに対応できるようになります</w:t>
      </w:r>
      <w:r w:rsidR="002E45FE">
        <w:rPr>
          <w:rFonts w:eastAsia="MS Mincho" w:hint="eastAsia"/>
        </w:rPr>
        <w:t>。</w:t>
      </w:r>
      <w:r w:rsidRPr="004D3D26">
        <w:rPr>
          <w:rFonts w:eastAsia="MS Mincho" w:hint="eastAsia"/>
        </w:rPr>
        <w:t>」</w:t>
      </w:r>
      <w:r w:rsidR="006B408F" w:rsidRPr="004D3D26">
        <w:rPr>
          <w:rFonts w:eastAsia="MS Mincho" w:hint="eastAsia"/>
        </w:rPr>
        <w:t>と、センシリオン</w:t>
      </w:r>
      <w:r w:rsidR="00E300F5">
        <w:rPr>
          <w:rFonts w:eastAsia="MS Mincho" w:hint="eastAsia"/>
        </w:rPr>
        <w:t>の</w:t>
      </w:r>
      <w:r w:rsidR="006B408F" w:rsidRPr="004D3D26">
        <w:rPr>
          <w:rFonts w:eastAsia="MS Mincho" w:hint="eastAsia"/>
        </w:rPr>
        <w:t>温湿度センサー</w:t>
      </w:r>
      <w:r w:rsidR="00EE6429">
        <w:rPr>
          <w:rFonts w:eastAsia="MS Mincho" w:hint="eastAsia"/>
        </w:rPr>
        <w:t>・</w:t>
      </w:r>
      <w:r w:rsidR="00E47515">
        <w:rPr>
          <w:rFonts w:eastAsia="MS Mincho" w:hint="eastAsia"/>
        </w:rPr>
        <w:t>プロダクト</w:t>
      </w:r>
      <w:r w:rsidR="006B408F" w:rsidRPr="004D3D26">
        <w:rPr>
          <w:rFonts w:eastAsia="MS Mincho" w:hint="eastAsia"/>
        </w:rPr>
        <w:t>ディレクターの</w:t>
      </w:r>
      <w:r w:rsidR="006B408F" w:rsidRPr="004D3D26">
        <w:rPr>
          <w:rFonts w:eastAsia="MS Mincho" w:hint="eastAsia"/>
        </w:rPr>
        <w:t>Manuel Moriano</w:t>
      </w:r>
      <w:r w:rsidR="00E300F5">
        <w:rPr>
          <w:rFonts w:eastAsia="MS Mincho" w:hint="eastAsia"/>
        </w:rPr>
        <w:t>氏</w:t>
      </w:r>
      <w:r w:rsidR="006B408F" w:rsidRPr="004D3D26">
        <w:rPr>
          <w:rFonts w:eastAsia="MS Mincho" w:hint="eastAsia"/>
        </w:rPr>
        <w:t>は</w:t>
      </w:r>
      <w:r w:rsidR="00E300F5">
        <w:rPr>
          <w:rFonts w:eastAsia="MS Mincho" w:hint="eastAsia"/>
        </w:rPr>
        <w:t>述べています</w:t>
      </w:r>
      <w:r w:rsidR="00E1231C">
        <w:rPr>
          <w:rFonts w:eastAsia="MS Mincho" w:hint="eastAsia"/>
        </w:rPr>
        <w:t>。</w:t>
      </w:r>
    </w:p>
    <w:p w14:paraId="5C0713E9" w14:textId="77777777" w:rsidR="00140409" w:rsidRPr="004D3D26" w:rsidRDefault="00140409" w:rsidP="00140409">
      <w:pPr>
        <w:rPr>
          <w:rFonts w:eastAsia="MS Mincho"/>
        </w:rPr>
      </w:pPr>
    </w:p>
    <w:p w14:paraId="79A67461" w14:textId="77777777" w:rsidR="009F1494" w:rsidRPr="004D3D26" w:rsidRDefault="009F1494" w:rsidP="00140409">
      <w:pPr>
        <w:rPr>
          <w:rFonts w:eastAsia="MS Mincho"/>
        </w:rPr>
      </w:pPr>
    </w:p>
    <w:p w14:paraId="3ADB9D92" w14:textId="2707F19C" w:rsidR="00140409" w:rsidRPr="004D3D26" w:rsidRDefault="00140409" w:rsidP="00140409">
      <w:pPr>
        <w:rPr>
          <w:rFonts w:eastAsia="MS Mincho"/>
        </w:rPr>
      </w:pPr>
      <w:r w:rsidRPr="004D3D26">
        <w:rPr>
          <w:rFonts w:eastAsia="MS Mincho" w:hint="eastAsia"/>
        </w:rPr>
        <w:t>詳細については、</w:t>
      </w:r>
      <w:hyperlink r:id="rId12" w:history="1">
        <w:r w:rsidRPr="004D3D26">
          <w:rPr>
            <w:rStyle w:val="Hyperlink"/>
            <w:rFonts w:eastAsia="MS Mincho" w:hint="eastAsia"/>
          </w:rPr>
          <w:t>製品ページ</w:t>
        </w:r>
      </w:hyperlink>
      <w:r w:rsidRPr="004D3D26">
        <w:rPr>
          <w:rFonts w:eastAsia="MS Mincho" w:hint="eastAsia"/>
        </w:rPr>
        <w:t>をご覧ください。</w:t>
      </w:r>
    </w:p>
    <w:p w14:paraId="375297BC" w14:textId="77777777" w:rsidR="00140409" w:rsidRPr="004D3D26" w:rsidRDefault="00140409" w:rsidP="00140409">
      <w:pPr>
        <w:rPr>
          <w:rFonts w:eastAsia="MS Mincho"/>
        </w:rPr>
      </w:pPr>
    </w:p>
    <w:p w14:paraId="18CF5632" w14:textId="77777777" w:rsidR="00967CD1" w:rsidRPr="004D3D26" w:rsidRDefault="00967CD1" w:rsidP="00140409">
      <w:pPr>
        <w:rPr>
          <w:rFonts w:eastAsia="MS Mincho"/>
        </w:rPr>
      </w:pPr>
    </w:p>
    <w:p w14:paraId="7B1D7893" w14:textId="77777777" w:rsidR="009F1494" w:rsidRPr="004D3D26" w:rsidRDefault="009F1494" w:rsidP="00140409">
      <w:pPr>
        <w:rPr>
          <w:rFonts w:eastAsia="MS Mincho"/>
        </w:rPr>
      </w:pPr>
    </w:p>
    <w:p w14:paraId="4C8AF5DB" w14:textId="5C7E2125" w:rsidR="00140409" w:rsidRPr="004D3D26" w:rsidRDefault="00A324D8" w:rsidP="00140409">
      <w:pPr>
        <w:rPr>
          <w:rFonts w:eastAsia="MS Mincho"/>
          <w:b/>
          <w:bCs/>
        </w:rPr>
      </w:pPr>
      <w:r w:rsidRPr="004D3D26">
        <w:rPr>
          <w:rFonts w:eastAsia="MS Mincho" w:hint="eastAsia"/>
          <w:b/>
          <w:bCs/>
        </w:rPr>
        <w:t>温度センサー</w:t>
      </w:r>
      <w:r>
        <w:rPr>
          <w:rFonts w:eastAsia="MS Mincho" w:hint="eastAsia"/>
          <w:b/>
          <w:bCs/>
        </w:rPr>
        <w:t xml:space="preserve"> </w:t>
      </w:r>
      <w:r w:rsidR="00140409" w:rsidRPr="004D3D26">
        <w:rPr>
          <w:rFonts w:eastAsia="MS Mincho" w:hint="eastAsia"/>
          <w:b/>
          <w:bCs/>
        </w:rPr>
        <w:t>STS4L</w:t>
      </w:r>
      <w:r>
        <w:rPr>
          <w:rFonts w:eastAsia="MS Mincho" w:hint="eastAsia"/>
          <w:b/>
          <w:bCs/>
        </w:rPr>
        <w:t>の概要</w:t>
      </w:r>
      <w:r w:rsidR="00140409" w:rsidRPr="004D3D26">
        <w:rPr>
          <w:rFonts w:eastAsia="MS Mincho" w:hint="eastAsia"/>
          <w:b/>
          <w:bCs/>
        </w:rPr>
        <w:t>：</w:t>
      </w:r>
    </w:p>
    <w:p w14:paraId="0A06C1FB" w14:textId="77777777" w:rsidR="00140409" w:rsidRPr="004D3D26" w:rsidRDefault="00140409" w:rsidP="00140409">
      <w:pPr>
        <w:rPr>
          <w:rFonts w:eastAsia="MS Mincho"/>
        </w:rPr>
      </w:pPr>
      <w:r w:rsidRPr="004D3D26">
        <w:rPr>
          <w:rFonts w:eastAsia="MS Mincho" w:hint="eastAsia"/>
          <w:noProof/>
          <w:lang w:eastAsia="zh-CN"/>
        </w:rPr>
        <mc:AlternateContent>
          <mc:Choice Requires="wps">
            <w:drawing>
              <wp:anchor distT="45720" distB="45720" distL="114300" distR="114300" simplePos="0" relativeHeight="251660288" behindDoc="0" locked="0" layoutInCell="1" allowOverlap="1" wp14:anchorId="54EA83FD" wp14:editId="2ED525C5">
                <wp:simplePos x="0" y="0"/>
                <wp:positionH relativeFrom="column">
                  <wp:posOffset>-26670</wp:posOffset>
                </wp:positionH>
                <wp:positionV relativeFrom="paragraph">
                  <wp:posOffset>85725</wp:posOffset>
                </wp:positionV>
                <wp:extent cx="263271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2710" cy="1404620"/>
                        </a:xfrm>
                        <a:prstGeom prst="rect">
                          <a:avLst/>
                        </a:prstGeom>
                        <a:solidFill>
                          <a:schemeClr val="bg1">
                            <a:lumMod val="95000"/>
                          </a:schemeClr>
                        </a:solidFill>
                        <a:ln w="9525">
                          <a:noFill/>
                          <a:miter lim="800000"/>
                          <a:headEnd/>
                          <a:tailEnd/>
                        </a:ln>
                      </wps:spPr>
                      <wps:txbx>
                        <w:txbxContent>
                          <w:p w14:paraId="2F795E43" w14:textId="2EF08F40" w:rsidR="00140409" w:rsidRDefault="00140409" w:rsidP="00140409">
                            <w:pPr>
                              <w:pStyle w:val="ListParagraph"/>
                              <w:numPr>
                                <w:ilvl w:val="0"/>
                                <w:numId w:val="12"/>
                              </w:numPr>
                              <w:spacing w:before="240" w:after="240" w:line="240" w:lineRule="auto"/>
                              <w:ind w:left="584" w:right="227" w:hanging="357"/>
                            </w:pPr>
                            <w:r>
                              <w:rPr>
                                <w:rFonts w:hint="eastAsia"/>
                              </w:rPr>
                              <w:t>小型フォームファクタ</w:t>
                            </w:r>
                            <w:r>
                              <w:rPr>
                                <w:rFonts w:hint="eastAsia"/>
                              </w:rPr>
                              <w:t xml:space="preserve"> </w:t>
                            </w:r>
                            <w:r>
                              <w:rPr>
                                <w:rFonts w:hint="eastAsia"/>
                              </w:rPr>
                              <w:br/>
                              <w:t>(1.5 x 1.5 x 0.5 mm)</w:t>
                            </w:r>
                          </w:p>
                          <w:p w14:paraId="5E21F858" w14:textId="58F6D692" w:rsidR="00140409" w:rsidRPr="000F1E09" w:rsidRDefault="00EC4130" w:rsidP="00140409">
                            <w:pPr>
                              <w:pStyle w:val="ListParagraph"/>
                              <w:numPr>
                                <w:ilvl w:val="0"/>
                                <w:numId w:val="12"/>
                              </w:numPr>
                              <w:spacing w:before="240" w:after="240" w:line="240" w:lineRule="auto"/>
                              <w:ind w:left="584" w:right="227" w:hanging="357"/>
                            </w:pPr>
                            <w:r>
                              <w:rPr>
                                <w:rFonts w:eastAsia="MS Mincho" w:hint="eastAsia"/>
                              </w:rPr>
                              <w:t>高い</w:t>
                            </w:r>
                            <w:r w:rsidR="00140409">
                              <w:rPr>
                                <w:rFonts w:hint="eastAsia"/>
                              </w:rPr>
                              <w:t>コスト効率</w:t>
                            </w:r>
                          </w:p>
                          <w:p w14:paraId="58EE0F03" w14:textId="6397CCF3" w:rsidR="00140409" w:rsidRDefault="00140409" w:rsidP="00140409">
                            <w:pPr>
                              <w:pStyle w:val="ListParagraph"/>
                              <w:numPr>
                                <w:ilvl w:val="0"/>
                                <w:numId w:val="12"/>
                              </w:numPr>
                              <w:spacing w:before="240" w:after="240" w:line="240" w:lineRule="auto"/>
                              <w:ind w:left="584" w:right="227" w:hanging="357"/>
                            </w:pPr>
                            <w:r>
                              <w:rPr>
                                <w:rFonts w:hint="eastAsia"/>
                              </w:rPr>
                              <w:t>精度</w:t>
                            </w:r>
                            <w:r w:rsidR="00912580">
                              <w:rPr>
                                <w:rFonts w:eastAsia="MS Mincho" w:hint="eastAsia"/>
                              </w:rPr>
                              <w:t>：</w:t>
                            </w:r>
                            <w:r>
                              <w:rPr>
                                <w:rFonts w:hint="eastAsia"/>
                              </w:rPr>
                              <w:t>±</w:t>
                            </w:r>
                            <w:r>
                              <w:rPr>
                                <w:rFonts w:hint="eastAsia"/>
                              </w:rPr>
                              <w:t>0.4</w:t>
                            </w:r>
                            <w:r w:rsidR="003B58E4">
                              <w:rPr>
                                <w:rFonts w:eastAsia="MS Mincho" w:hint="eastAsia"/>
                              </w:rPr>
                              <w:t xml:space="preserve"> </w:t>
                            </w:r>
                            <w:r w:rsidR="003B58E4">
                              <w:rPr>
                                <w:rFonts w:eastAsia="MS Mincho" w:hint="eastAsia"/>
                              </w:rPr>
                              <w:t>℃</w:t>
                            </w:r>
                          </w:p>
                          <w:p w14:paraId="40056862" w14:textId="6CB94841" w:rsidR="00967CD1" w:rsidRPr="00EA7A9B" w:rsidRDefault="00967CD1" w:rsidP="00140409">
                            <w:pPr>
                              <w:pStyle w:val="ListParagraph"/>
                              <w:numPr>
                                <w:ilvl w:val="0"/>
                                <w:numId w:val="12"/>
                              </w:numPr>
                              <w:spacing w:before="240" w:after="240" w:line="240" w:lineRule="auto"/>
                              <w:ind w:left="584" w:right="227" w:hanging="357"/>
                            </w:pPr>
                            <w:r>
                              <w:rPr>
                                <w:rFonts w:hint="eastAsia"/>
                              </w:rPr>
                              <w:t>供給電流：</w:t>
                            </w:r>
                            <w:r>
                              <w:rPr>
                                <w:rFonts w:hint="eastAsia"/>
                              </w:rPr>
                              <w:t>0.4</w:t>
                            </w:r>
                            <w:r w:rsidR="003B58E4">
                              <w:rPr>
                                <w:rFonts w:eastAsia="MS Mincho" w:hint="eastAsia"/>
                              </w:rPr>
                              <w:t xml:space="preserve"> </w:t>
                            </w:r>
                            <w:r>
                              <w:rPr>
                                <w:rFonts w:hint="eastAsia"/>
                              </w:rPr>
                              <w:t>µA</w:t>
                            </w:r>
                          </w:p>
                          <w:p w14:paraId="3FC2CE3E" w14:textId="17FC17F1" w:rsidR="00140409" w:rsidRDefault="00ED23D2" w:rsidP="00140409">
                            <w:pPr>
                              <w:pStyle w:val="ListParagraph"/>
                              <w:numPr>
                                <w:ilvl w:val="0"/>
                                <w:numId w:val="12"/>
                              </w:numPr>
                              <w:spacing w:before="240" w:after="240" w:line="240" w:lineRule="auto"/>
                              <w:ind w:left="584" w:right="227" w:hanging="357"/>
                            </w:pPr>
                            <w:r w:rsidRPr="00ED23D2">
                              <w:rPr>
                                <w:rFonts w:hint="eastAsia"/>
                              </w:rPr>
                              <w:t>発売日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4EA83FD" id="_x0000_t202" coordsize="21600,21600" o:spt="202" path="m,l,21600r21600,l21600,xe">
                <v:stroke joinstyle="miter"/>
                <v:path gradientshapeok="t" o:connecttype="rect"/>
              </v:shapetype>
              <v:shape id="Text Box 2" o:spid="_x0000_s1026" type="#_x0000_t202" style="position:absolute;margin-left:-2.1pt;margin-top:6.75pt;width:207.3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" fillcolor="#f2f2f2 [3052]" stroked="f">
                <v:textbox style="mso-fit-shape-to-text:t">
                  <w:txbxContent>
                    <w:p w14:paraId="2F795E43" w14:textId="2EF08F40" w:rsidR="00140409" w:rsidRDefault="00140409" w:rsidP="00140409">
                      <w:pPr>
                        <w:pStyle w:val="ListParagraph"/>
                        <w:numPr>
                          <w:ilvl w:val="0"/>
                          <w:numId w:val="12"/>
                        </w:numPr>
                        <w:spacing w:before="240" w:after="240" w:line="240" w:lineRule="auto"/>
                        <w:ind w:left="584" w:right="227" w:hanging="357"/>
                      </w:pPr>
                      <w:r>
                        <w:rPr>
                          <w:rFonts w:hint="eastAsia"/>
                        </w:rPr>
                        <w:t>小型フォームファクタ</w:t>
                      </w:r>
                      <w:r>
                        <w:rPr>
                          <w:rFonts w:hint="eastAsia"/>
                        </w:rPr>
                        <w:t xml:space="preserve"> </w:t>
                      </w:r>
                      <w:r>
                        <w:rPr>
                          <w:rFonts w:hint="eastAsia"/>
                        </w:rPr>
                        <w:br/>
                        <w:t>(1.5 x 1.5 x 0.5 mm)</w:t>
                      </w:r>
                    </w:p>
                    <w:p w14:paraId="5E21F858" w14:textId="58F6D692" w:rsidR="00140409" w:rsidRPr="000F1E09" w:rsidRDefault="00EC4130" w:rsidP="00140409">
                      <w:pPr>
                        <w:pStyle w:val="ListParagraph"/>
                        <w:numPr>
                          <w:ilvl w:val="0"/>
                          <w:numId w:val="12"/>
                        </w:numPr>
                        <w:spacing w:before="240" w:after="240" w:line="240" w:lineRule="auto"/>
                        <w:ind w:left="584" w:right="227" w:hanging="357"/>
                      </w:pPr>
                      <w:r>
                        <w:rPr>
                          <w:rFonts w:eastAsia="MS Mincho" w:hint="eastAsia"/>
                        </w:rPr>
                        <w:t>高い</w:t>
                      </w:r>
                      <w:r w:rsidR="00140409">
                        <w:rPr>
                          <w:rFonts w:hint="eastAsia"/>
                        </w:rPr>
                        <w:t>コスト効率</w:t>
                      </w:r>
                    </w:p>
                    <w:p w14:paraId="58EE0F03" w14:textId="6397CCF3" w:rsidR="00140409" w:rsidRDefault="00140409" w:rsidP="00140409">
                      <w:pPr>
                        <w:pStyle w:val="ListParagraph"/>
                        <w:numPr>
                          <w:ilvl w:val="0"/>
                          <w:numId w:val="12"/>
                        </w:numPr>
                        <w:spacing w:before="240" w:after="240" w:line="240" w:lineRule="auto"/>
                        <w:ind w:left="584" w:right="227" w:hanging="357"/>
                      </w:pPr>
                      <w:r>
                        <w:rPr>
                          <w:rFonts w:hint="eastAsia"/>
                        </w:rPr>
                        <w:t>精度</w:t>
                      </w:r>
                      <w:r w:rsidR="00912580">
                        <w:rPr>
                          <w:rFonts w:eastAsia="MS Mincho" w:hint="eastAsia"/>
                        </w:rPr>
                        <w:t>：</w:t>
                      </w:r>
                      <w:r>
                        <w:rPr>
                          <w:rFonts w:hint="eastAsia"/>
                        </w:rPr>
                        <w:t>±</w:t>
                      </w:r>
                      <w:r>
                        <w:rPr>
                          <w:rFonts w:hint="eastAsia"/>
                        </w:rPr>
                        <w:t>0.4</w:t>
                      </w:r>
                      <w:r w:rsidR="003B58E4">
                        <w:rPr>
                          <w:rFonts w:eastAsia="MS Mincho" w:hint="eastAsia"/>
                        </w:rPr>
                        <w:t xml:space="preserve"> </w:t>
                      </w:r>
                      <w:r w:rsidR="003B58E4">
                        <w:rPr>
                          <w:rFonts w:eastAsia="MS Mincho" w:hint="eastAsia"/>
                        </w:rPr>
                        <w:t>℃</w:t>
                      </w:r>
                    </w:p>
                    <w:p w14:paraId="40056862" w14:textId="6CB94841" w:rsidR="00967CD1" w:rsidRPr="00EA7A9B" w:rsidRDefault="00967CD1" w:rsidP="00140409">
                      <w:pPr>
                        <w:pStyle w:val="ListParagraph"/>
                        <w:numPr>
                          <w:ilvl w:val="0"/>
                          <w:numId w:val="12"/>
                        </w:numPr>
                        <w:spacing w:before="240" w:after="240" w:line="240" w:lineRule="auto"/>
                        <w:ind w:left="584" w:right="227" w:hanging="357"/>
                      </w:pPr>
                      <w:r>
                        <w:rPr>
                          <w:rFonts w:hint="eastAsia"/>
                        </w:rPr>
                        <w:t>供給電流：</w:t>
                      </w:r>
                      <w:r>
                        <w:rPr>
                          <w:rFonts w:hint="eastAsia"/>
                        </w:rPr>
                        <w:t>0.4</w:t>
                      </w:r>
                      <w:r w:rsidR="003B58E4">
                        <w:rPr>
                          <w:rFonts w:eastAsia="MS Mincho" w:hint="eastAsia"/>
                        </w:rPr>
                        <w:t xml:space="preserve"> </w:t>
                      </w:r>
                      <w:r>
                        <w:rPr>
                          <w:rFonts w:hint="eastAsia"/>
                        </w:rPr>
                        <w:t>µA</w:t>
                      </w:r>
                    </w:p>
                    <w:p w14:paraId="3FC2CE3E" w14:textId="17FC17F1" w:rsidR="00140409" w:rsidRDefault="00ED23D2" w:rsidP="00140409">
                      <w:pPr>
                        <w:pStyle w:val="ListParagraph"/>
                        <w:numPr>
                          <w:ilvl w:val="0"/>
                          <w:numId w:val="12"/>
                        </w:numPr>
                        <w:spacing w:before="240" w:after="240" w:line="240" w:lineRule="auto"/>
                        <w:ind w:left="584" w:right="227" w:hanging="357"/>
                      </w:pPr>
                      <w:r w:rsidRPr="00ED23D2">
                        <w:rPr>
                          <w:rFonts w:hint="eastAsia"/>
                        </w:rPr>
                        <w:t>発売日</w:t>
                      </w:r>
                    </w:p>
                  </w:txbxContent>
                </v:textbox>
                <w10:wrap type="square"/>
              </v:shape>
            </w:pict>
          </mc:Fallback>
        </mc:AlternateContent>
      </w:r>
    </w:p>
    <w:p w14:paraId="404C717B" w14:textId="77777777" w:rsidR="00140409" w:rsidRPr="004D3D26" w:rsidRDefault="00140409" w:rsidP="00140409">
      <w:pPr>
        <w:rPr>
          <w:rFonts w:eastAsia="MS Mincho"/>
        </w:rPr>
      </w:pPr>
    </w:p>
    <w:p w14:paraId="34D5F378" w14:textId="77777777" w:rsidR="007F1B49" w:rsidRPr="004D3D26" w:rsidRDefault="007F1B49" w:rsidP="00967CD1">
      <w:pPr>
        <w:spacing w:line="240" w:lineRule="auto"/>
        <w:rPr>
          <w:rFonts w:eastAsia="MS Mincho"/>
        </w:rPr>
      </w:pPr>
    </w:p>
    <w:p w14:paraId="44F8AF84" w14:textId="77777777" w:rsidR="007F1B49" w:rsidRPr="004D3D26" w:rsidRDefault="007F1B49" w:rsidP="00967CD1">
      <w:pPr>
        <w:spacing w:line="240" w:lineRule="auto"/>
        <w:rPr>
          <w:rFonts w:eastAsia="MS Mincho"/>
        </w:rPr>
      </w:pPr>
    </w:p>
    <w:p w14:paraId="1EADE970" w14:textId="77777777" w:rsidR="007F1B49" w:rsidRPr="004D3D26" w:rsidRDefault="007F1B49" w:rsidP="00967CD1">
      <w:pPr>
        <w:spacing w:line="240" w:lineRule="auto"/>
        <w:rPr>
          <w:rFonts w:eastAsia="MS Mincho"/>
        </w:rPr>
      </w:pPr>
    </w:p>
    <w:p w14:paraId="2B7C6EFF" w14:textId="77777777" w:rsidR="007F1B49" w:rsidRPr="004D3D26" w:rsidRDefault="007F1B49" w:rsidP="00967CD1">
      <w:pPr>
        <w:spacing w:line="240" w:lineRule="auto"/>
        <w:rPr>
          <w:rFonts w:eastAsia="MS Mincho"/>
        </w:rPr>
      </w:pPr>
    </w:p>
    <w:p w14:paraId="2111B4BE" w14:textId="77777777" w:rsidR="007F1B49" w:rsidRPr="004D3D26" w:rsidRDefault="007F1B49" w:rsidP="00967CD1">
      <w:pPr>
        <w:spacing w:line="240" w:lineRule="auto"/>
        <w:rPr>
          <w:rFonts w:eastAsia="MS Mincho"/>
        </w:rPr>
      </w:pPr>
    </w:p>
    <w:p w14:paraId="6B4D45D3" w14:textId="77777777" w:rsidR="007F1B49" w:rsidRPr="004D3D26" w:rsidRDefault="007F1B49" w:rsidP="00967CD1">
      <w:pPr>
        <w:spacing w:line="240" w:lineRule="auto"/>
        <w:rPr>
          <w:rFonts w:eastAsia="MS Mincho"/>
        </w:rPr>
      </w:pPr>
    </w:p>
    <w:p w14:paraId="5CF81E65" w14:textId="77777777" w:rsidR="007F1B49" w:rsidRPr="004D3D26" w:rsidRDefault="007F1B49" w:rsidP="00967CD1">
      <w:pPr>
        <w:spacing w:line="240" w:lineRule="auto"/>
        <w:rPr>
          <w:rFonts w:eastAsia="MS Mincho"/>
        </w:rPr>
      </w:pPr>
    </w:p>
    <w:p w14:paraId="2D5E0DE9" w14:textId="77777777" w:rsidR="007F1B49" w:rsidRPr="004D3D26" w:rsidRDefault="007F1B49" w:rsidP="00967CD1">
      <w:pPr>
        <w:spacing w:line="240" w:lineRule="auto"/>
        <w:rPr>
          <w:rFonts w:eastAsia="MS Mincho"/>
        </w:rPr>
      </w:pPr>
    </w:p>
    <w:p w14:paraId="5495691F" w14:textId="77777777" w:rsidR="007F1B49" w:rsidRPr="004D3D26" w:rsidRDefault="007F1B49" w:rsidP="00967CD1">
      <w:pPr>
        <w:spacing w:line="240" w:lineRule="auto"/>
        <w:rPr>
          <w:rFonts w:eastAsia="MS Mincho"/>
        </w:rPr>
      </w:pPr>
    </w:p>
    <w:p w14:paraId="1B08895E" w14:textId="77777777" w:rsidR="007F1B49" w:rsidRPr="004D3D26" w:rsidRDefault="007F1B49" w:rsidP="00967CD1">
      <w:pPr>
        <w:spacing w:line="240" w:lineRule="auto"/>
        <w:rPr>
          <w:rFonts w:eastAsia="MS Mincho"/>
        </w:rPr>
      </w:pPr>
    </w:p>
    <w:p w14:paraId="1464D184" w14:textId="77777777" w:rsidR="00FE6629" w:rsidRPr="004D3D26" w:rsidRDefault="00FE6629" w:rsidP="00FE6629">
      <w:pPr>
        <w:rPr>
          <w:rFonts w:eastAsia="MS Mincho"/>
        </w:rPr>
      </w:pPr>
    </w:p>
    <w:p w14:paraId="668C0842" w14:textId="62AC800B" w:rsidR="004B571B" w:rsidRDefault="004B571B">
      <w:pPr>
        <w:spacing w:line="240" w:lineRule="auto"/>
        <w:rPr>
          <w:rFonts w:eastAsia="MS Mincho"/>
        </w:rPr>
      </w:pPr>
      <w:r>
        <w:rPr>
          <w:rFonts w:eastAsia="MS Mincho"/>
        </w:rPr>
        <w:br w:type="page"/>
      </w:r>
    </w:p>
    <w:p w14:paraId="09A75DE0" w14:textId="73BB53E6" w:rsidR="00C81357" w:rsidRDefault="00C81357" w:rsidP="004B571B">
      <w:pPr>
        <w:pBdr>
          <w:bottom w:val="single" w:sz="6" w:space="1" w:color="auto"/>
        </w:pBdr>
        <w:rPr>
          <w:rFonts w:ascii="Meiryo" w:eastAsia="Meiryo" w:hAnsi="Meiryo"/>
        </w:rPr>
      </w:pPr>
    </w:p>
    <w:p w14:paraId="1D92D40E" w14:textId="77777777" w:rsidR="00C81357" w:rsidRPr="00FA5F65" w:rsidRDefault="00C81357" w:rsidP="004B571B">
      <w:pPr>
        <w:pBdr>
          <w:bottom w:val="single" w:sz="6" w:space="1" w:color="auto"/>
        </w:pBdr>
        <w:rPr>
          <w:rFonts w:ascii="Meiryo" w:eastAsia="Meiryo" w:hAnsi="Meiryo"/>
        </w:rPr>
      </w:pPr>
    </w:p>
    <w:p w14:paraId="00886538" w14:textId="77777777" w:rsidR="004B571B" w:rsidRPr="00FA5F65" w:rsidRDefault="004B571B" w:rsidP="004B571B">
      <w:pPr>
        <w:rPr>
          <w:rFonts w:ascii="Meiryo" w:eastAsia="Meiryo" w:hAnsi="Meiryo"/>
        </w:rPr>
      </w:pPr>
    </w:p>
    <w:p w14:paraId="0B9FC261" w14:textId="77777777" w:rsidR="004B571B" w:rsidRPr="00C81357" w:rsidRDefault="004B571B" w:rsidP="004B571B">
      <w:pPr>
        <w:pStyle w:val="SensirionTitle"/>
        <w:rPr>
          <w:rFonts w:eastAsia="MS Mincho"/>
          <w:b/>
          <w:bCs/>
          <w:sz w:val="20"/>
          <w:szCs w:val="12"/>
        </w:rPr>
      </w:pPr>
      <w:r w:rsidRPr="00C81357">
        <w:rPr>
          <w:rFonts w:eastAsia="MS Mincho" w:hint="eastAsia"/>
          <w:b/>
          <w:bCs/>
          <w:sz w:val="20"/>
          <w:szCs w:val="12"/>
        </w:rPr>
        <w:t>センシリオンについて</w:t>
      </w:r>
      <w:r w:rsidRPr="00C81357">
        <w:rPr>
          <w:rFonts w:eastAsia="MS Mincho"/>
          <w:b/>
          <w:bCs/>
          <w:sz w:val="20"/>
          <w:szCs w:val="12"/>
        </w:rPr>
        <w:t xml:space="preserve"> </w:t>
      </w:r>
      <w:r w:rsidRPr="00C81357">
        <w:rPr>
          <w:rFonts w:eastAsia="MS Mincho" w:hint="eastAsia"/>
          <w:b/>
          <w:bCs/>
          <w:sz w:val="20"/>
          <w:szCs w:val="12"/>
        </w:rPr>
        <w:t>―</w:t>
      </w:r>
      <w:r w:rsidRPr="00C81357">
        <w:rPr>
          <w:rFonts w:eastAsia="MS Mincho"/>
          <w:b/>
          <w:bCs/>
          <w:sz w:val="20"/>
          <w:szCs w:val="12"/>
        </w:rPr>
        <w:t xml:space="preserve"> </w:t>
      </w:r>
      <w:r w:rsidRPr="00C81357">
        <w:rPr>
          <w:rFonts w:eastAsia="MS Mincho" w:hint="eastAsia"/>
          <w:b/>
          <w:bCs/>
          <w:sz w:val="20"/>
          <w:szCs w:val="12"/>
        </w:rPr>
        <w:t>環境・フローセンサーソリューションのエキスパート</w:t>
      </w:r>
    </w:p>
    <w:p w14:paraId="0AF0BD16" w14:textId="77777777" w:rsidR="004B571B" w:rsidRPr="004B571B" w:rsidRDefault="004B571B" w:rsidP="004B571B">
      <w:pPr>
        <w:jc w:val="both"/>
        <w:rPr>
          <w:rFonts w:eastAsia="MS Mincho"/>
        </w:rPr>
      </w:pPr>
      <w:r w:rsidRPr="004B571B">
        <w:rPr>
          <w:rFonts w:eastAsia="MS Mincho" w:hint="eastAsia"/>
        </w:rPr>
        <w:t>センシリオンは、効率、健康、安全性、快適性を向上させるセンサーとセンサーソリューションを専門とする世界有数のメーカーです。</w:t>
      </w:r>
      <w:r w:rsidRPr="004B571B">
        <w:rPr>
          <w:rFonts w:eastAsia="MS Mincho" w:hint="eastAsia"/>
        </w:rPr>
        <w:t>1998</w:t>
      </w:r>
      <w:r w:rsidRPr="004B571B">
        <w:rPr>
          <w:rFonts w:eastAsia="MS Mincho" w:hint="eastAsia"/>
        </w:rPr>
        <w:t>年に設立し、現在はスイスのシュテファにある本社と世界各地の多数の子会社に約</w:t>
      </w:r>
      <w:r w:rsidRPr="004B571B">
        <w:rPr>
          <w:rFonts w:eastAsia="MS Mincho" w:hint="eastAsia"/>
        </w:rPr>
        <w:t>1,000</w:t>
      </w:r>
      <w:r w:rsidRPr="004B571B">
        <w:rPr>
          <w:rFonts w:eastAsia="MS Mincho" w:hint="eastAsia"/>
        </w:rPr>
        <w:t>人の従業員が在籍しています。当社のセンサーは、さまざまな環境パラメータと液体の流量を精密かつ確実に測定するために使われており、先進のセンサー技術で世界をよりスマートにすることを目標に掲げています。イノベーションのパイオニアとして、センシリオンは自動車、工業、医療技術、家電市場の取引先やパートナーそれぞれの特定のニーズに対応するソリューションと高品質で費用対効果の高い大量生産向け製品を開発しています。</w:t>
      </w:r>
    </w:p>
    <w:p w14:paraId="5092BCA9" w14:textId="77777777" w:rsidR="004B571B" w:rsidRPr="004B571B" w:rsidRDefault="004B571B" w:rsidP="004B571B">
      <w:pPr>
        <w:jc w:val="both"/>
        <w:rPr>
          <w:rFonts w:eastAsia="MS Mincho"/>
        </w:rPr>
      </w:pPr>
      <w:r w:rsidRPr="004B571B">
        <w:rPr>
          <w:rFonts w:eastAsia="MS Mincho" w:hint="eastAsia"/>
        </w:rPr>
        <w:t>詳細情報は、当社ウェブサイト</w:t>
      </w:r>
      <w:r w:rsidRPr="004B571B">
        <w:rPr>
          <w:rFonts w:eastAsia="MS Mincho" w:hint="eastAsia"/>
        </w:rPr>
        <w:t xml:space="preserve"> </w:t>
      </w:r>
      <w:hyperlink r:id="rId13" w:history="1">
        <w:r w:rsidRPr="004B571B">
          <w:rPr>
            <w:rFonts w:eastAsia="MS Mincho" w:hint="eastAsia"/>
            <w:u w:val="single"/>
          </w:rPr>
          <w:t>www.sensirion.com.</w:t>
        </w:r>
        <w:r w:rsidRPr="004B571B">
          <w:rPr>
            <w:rFonts w:eastAsia="MS Mincho"/>
            <w:u w:val="single"/>
          </w:rPr>
          <w:t>jp</w:t>
        </w:r>
      </w:hyperlink>
      <w:r w:rsidRPr="004B571B">
        <w:rPr>
          <w:rFonts w:eastAsia="MS Mincho" w:hint="eastAsia"/>
        </w:rPr>
        <w:t>をご覧ください。</w:t>
      </w:r>
    </w:p>
    <w:p w14:paraId="0EB90888" w14:textId="77777777" w:rsidR="00986756" w:rsidRPr="004D3D26" w:rsidRDefault="00986756" w:rsidP="00986756">
      <w:pPr>
        <w:rPr>
          <w:rFonts w:eastAsia="MS Mincho"/>
        </w:rPr>
      </w:pPr>
    </w:p>
    <w:sectPr w:rsidR="00986756" w:rsidRPr="004D3D26" w:rsidSect="00C5040D">
      <w:headerReference w:type="default" r:id="rId14"/>
      <w:footerReference w:type="default" r:id="rId15"/>
      <w:headerReference w:type="first" r:id="rId16"/>
      <w:footerReference w:type="first" r:id="rId17"/>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B5F584" w14:textId="77777777" w:rsidR="00847812" w:rsidRDefault="00847812" w:rsidP="0054380F">
      <w:pPr>
        <w:spacing w:line="240" w:lineRule="auto"/>
      </w:pPr>
      <w:r>
        <w:separator/>
      </w:r>
    </w:p>
  </w:endnote>
  <w:endnote w:type="continuationSeparator" w:id="0">
    <w:p w14:paraId="0597D336" w14:textId="77777777" w:rsidR="00847812" w:rsidRDefault="00847812" w:rsidP="005438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 w:name="Meiryo">
    <w:altName w:val="Yu Gothic"/>
    <w:charset w:val="80"/>
    <w:family w:val="swiss"/>
    <w:pitch w:val="variable"/>
    <w:sig w:usb0="E00002FF" w:usb1="6AC7FFFF" w:usb2="08000012" w:usb3="00000000" w:csb0="000200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8E683C" w14:textId="6E5EC90E" w:rsidR="00D44150" w:rsidRPr="00372AC0" w:rsidRDefault="00D91EAB" w:rsidP="000B2869">
    <w:pPr>
      <w:pStyle w:val="Footer"/>
    </w:pPr>
    <w:r>
      <w:rPr>
        <w:rFonts w:hint="eastAsia"/>
      </w:rPr>
      <w:t>© Copyright Sensirion AG</w:t>
    </w:r>
    <w:r>
      <w:rPr>
        <w:rFonts w:hint="eastAsia"/>
      </w:rPr>
      <w:tab/>
    </w:r>
    <w:r w:rsidR="00B730FE" w:rsidRPr="00372AC0">
      <w:fldChar w:fldCharType="begin"/>
    </w:r>
    <w:r w:rsidRPr="00372AC0">
      <w:instrText xml:space="preserve"> PAGE </w:instrText>
    </w:r>
    <w:r w:rsidR="00B730FE" w:rsidRPr="00372AC0">
      <w:fldChar w:fldCharType="separate"/>
    </w:r>
    <w:r w:rsidR="004D3D26">
      <w:rPr>
        <w:noProof/>
      </w:rPr>
      <w:t>1</w:t>
    </w:r>
    <w:r w:rsidR="00B730FE" w:rsidRPr="00372AC0">
      <w:fldChar w:fldCharType="end"/>
    </w:r>
    <w:r>
      <w:rPr>
        <w:rFonts w:hint="eastAsia"/>
      </w:rPr>
      <w:t>/</w:t>
    </w:r>
    <w:r w:rsidR="00B730FE" w:rsidRPr="00372AC0">
      <w:fldChar w:fldCharType="begin"/>
    </w:r>
    <w:r w:rsidRPr="00372AC0">
      <w:instrText xml:space="preserve"> NUMPAGES </w:instrText>
    </w:r>
    <w:r w:rsidR="00B730FE" w:rsidRPr="00372AC0">
      <w:fldChar w:fldCharType="separate"/>
    </w:r>
    <w:r w:rsidR="004D3D26">
      <w:rPr>
        <w:noProof/>
      </w:rPr>
      <w:t>1</w:t>
    </w:r>
    <w:r w:rsidR="00B730FE" w:rsidRPr="00372AC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C9D565" w14:textId="3F9D1991" w:rsidR="00D44150" w:rsidRDefault="00D44150">
    <w:pPr>
      <w:pStyle w:val="Footer"/>
    </w:pPr>
    <w:r>
      <w:rPr>
        <w:rFonts w:hint="eastAsia"/>
      </w:rPr>
      <w:tab/>
    </w:r>
    <w:r>
      <w:rPr>
        <w:rFonts w:hint="eastAsia"/>
      </w:rPr>
      <w:tab/>
    </w:r>
    <w:r w:rsidR="00B730FE">
      <w:rPr>
        <w:rFonts w:hint="eastAsia"/>
      </w:rPr>
      <w:fldChar w:fldCharType="begin"/>
    </w:r>
    <w:r w:rsidR="00935B8D">
      <w:instrText xml:space="preserve"> PAGE   \* MERGEFORMAT </w:instrText>
    </w:r>
    <w:r w:rsidR="00B730FE">
      <w:rPr>
        <w:rFonts w:hint="eastAsia"/>
      </w:rPr>
      <w:fldChar w:fldCharType="separate"/>
    </w:r>
    <w:r>
      <w:rPr>
        <w:rFonts w:hint="eastAsia"/>
        <w:noProof/>
      </w:rPr>
      <w:t>1</w:t>
    </w:r>
    <w:r w:rsidR="00B730FE">
      <w:rPr>
        <w:rFonts w:hint="eastAsia"/>
      </w:rPr>
      <w:fldChar w:fldCharType="end"/>
    </w:r>
    <w:r>
      <w:rPr>
        <w:rFonts w:hint="eastAsia"/>
      </w:rPr>
      <w:t xml:space="preserve"> / </w:t>
    </w:r>
    <w:fldSimple w:instr=" NUMPAGES   \* MERGEFORMAT ">
      <w:r w:rsidR="004D3D26">
        <w:rPr>
          <w:noProof/>
        </w:rPr>
        <w:t>1</w:t>
      </w:r>
    </w:fldSimple>
    <w:r>
      <w:rPr>
        <w:rFonts w:hint="eastAsia"/>
      </w:rPr>
      <w:t>ページ</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D52D92" w14:textId="77777777" w:rsidR="00847812" w:rsidRDefault="00847812" w:rsidP="0054380F">
      <w:pPr>
        <w:spacing w:line="240" w:lineRule="auto"/>
      </w:pPr>
      <w:r>
        <w:separator/>
      </w:r>
    </w:p>
  </w:footnote>
  <w:footnote w:type="continuationSeparator" w:id="0">
    <w:p w14:paraId="21440FF8" w14:textId="77777777" w:rsidR="00847812" w:rsidRDefault="00847812" w:rsidP="005438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6506DB" w14:textId="77777777" w:rsidR="00D44150" w:rsidRDefault="00661641">
    <w:pPr>
      <w:pStyle w:val="Header"/>
    </w:pPr>
    <w:r>
      <w:rPr>
        <w:rFonts w:hint="eastAsia"/>
        <w:noProof/>
        <w:lang w:eastAsia="zh-CN"/>
      </w:rPr>
      <w:drawing>
        <wp:anchor distT="0" distB="0" distL="0" distR="0" simplePos="0" relativeHeight="251655166" behindDoc="1" locked="1" layoutInCell="1" allowOverlap="1" wp14:anchorId="636DE0B5" wp14:editId="09526C8E">
          <wp:simplePos x="0" y="0"/>
          <wp:positionH relativeFrom="page">
            <wp:posOffset>4716780</wp:posOffset>
          </wp:positionH>
          <wp:positionV relativeFrom="page">
            <wp:posOffset>414020</wp:posOffset>
          </wp:positionV>
          <wp:extent cx="1987200" cy="270000"/>
          <wp:effectExtent l="0" t="0" r="0" b="0"/>
          <wp:wrapNone/>
          <wp:docPr id="2113657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57945" name=""/>
                  <pic:cNvPicPr/>
                </pic:nvPicPr>
                <pic:blipFill>
                  <a:blip r:embed="rId1">
                    <a:extLst>
                      <a:ext uri="{28A0092B-C50C-407E-A947-70E740481C1C}">
                        <a14:useLocalDpi xmlns:a14="http://schemas.microsoft.com/office/drawing/2010/main" val="0"/>
                      </a:ext>
                    </a:extLst>
                  </a:blip>
                  <a:stretch>
                    <a:fillRect/>
                  </a:stretch>
                </pic:blipFill>
                <pic:spPr>
                  <a:xfrm>
                    <a:off x="0" y="0"/>
                    <a:ext cx="1987200" cy="27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0393FF" w14:textId="77777777" w:rsidR="00D44150" w:rsidRDefault="00EE0CB5">
    <w:pPr>
      <w:pStyle w:val="Header"/>
    </w:pPr>
    <w:r>
      <w:rPr>
        <w:rFonts w:hint="eastAsia"/>
        <w:noProof/>
        <w:lang w:eastAsia="zh-CN"/>
      </w:rPr>
      <w:drawing>
        <wp:anchor distT="0" distB="0" distL="114300" distR="114300" simplePos="0" relativeHeight="251657216" behindDoc="1" locked="0" layoutInCell="1" allowOverlap="1" wp14:anchorId="3A1B2D2C" wp14:editId="3FA0C38E">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24FE6"/>
    <w:multiLevelType w:val="multilevel"/>
    <w:tmpl w:val="0E88ED38"/>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 w15:restartNumberingAfterBreak="0">
    <w:nsid w:val="0C6D6BD3"/>
    <w:multiLevelType w:val="multilevel"/>
    <w:tmpl w:val="0AACE874"/>
    <w:numStyleLink w:val="SensirionList123Heading"/>
  </w:abstractNum>
  <w:abstractNum w:abstractNumId="2" w15:restartNumberingAfterBreak="0">
    <w:nsid w:val="21190147"/>
    <w:multiLevelType w:val="multilevel"/>
    <w:tmpl w:val="CCE27B6A"/>
    <w:styleLink w:val="SensirionList123Numbering"/>
    <w:lvl w:ilvl="0">
      <w:start w:val="1"/>
      <w:numFmt w:val="decimal"/>
      <w:pStyle w:val="Numb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3" w15:restartNumberingAfterBreak="0">
    <w:nsid w:val="26A12FB4"/>
    <w:multiLevelType w:val="multilevel"/>
    <w:tmpl w:val="33161A2E"/>
    <w:styleLink w:val="SensirionListealt"/>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4" w15:restartNumberingAfterBreak="0">
    <w:nsid w:val="31FD6366"/>
    <w:multiLevelType w:val="multilevel"/>
    <w:tmpl w:val="0AACE874"/>
    <w:styleLink w:val="SensirionList123Heading"/>
    <w:lvl w:ilvl="0">
      <w:start w:val="1"/>
      <w:numFmt w:val="decimal"/>
      <w:pStyle w:val="Heading1"/>
      <w:lvlText w:val="%1"/>
      <w:lvlJc w:val="left"/>
      <w:pPr>
        <w:ind w:left="454" w:hanging="454"/>
      </w:pPr>
      <w:rPr>
        <w:rFonts w:hint="default"/>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680" w:hanging="680"/>
      </w:pPr>
      <w:rPr>
        <w:rFonts w:hint="default"/>
      </w:rPr>
    </w:lvl>
    <w:lvl w:ilvl="3">
      <w:start w:val="1"/>
      <w:numFmt w:val="decimal"/>
      <w:pStyle w:val="Heading4"/>
      <w:lvlText w:val="%1.%2.%3.%4"/>
      <w:lvlJc w:val="left"/>
      <w:pPr>
        <w:ind w:left="907" w:hanging="907"/>
      </w:pPr>
      <w:rPr>
        <w:rFonts w:hint="default"/>
      </w:rPr>
    </w:lvl>
    <w:lvl w:ilvl="4">
      <w:start w:val="1"/>
      <w:numFmt w:val="decimal"/>
      <w:pStyle w:val="Heading5"/>
      <w:lvlText w:val="%1.%2.%3.%4.%5"/>
      <w:lvlJc w:val="left"/>
      <w:pPr>
        <w:ind w:left="1134" w:hanging="1134"/>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E394681"/>
    <w:multiLevelType w:val="multilevel"/>
    <w:tmpl w:val="0AACE874"/>
    <w:numStyleLink w:val="SensirionList123Heading"/>
  </w:abstractNum>
  <w:abstractNum w:abstractNumId="6" w15:restartNumberingAfterBreak="0">
    <w:nsid w:val="3FF729E4"/>
    <w:multiLevelType w:val="multilevel"/>
    <w:tmpl w:val="B05C3790"/>
    <w:lvl w:ilvl="0">
      <w:start w:val="1"/>
      <w:numFmt w:val="decimal"/>
      <w:lvlText w:val="%1"/>
      <w:lvlJc w:val="left"/>
      <w:pPr>
        <w:ind w:left="360" w:hanging="360"/>
      </w:pPr>
      <w:rPr>
        <w:rFonts w:ascii="Arial Narrow" w:hAnsi="Arial Narrow" w:hint="default"/>
        <w:b/>
        <w:i w:val="0"/>
        <w:color w:val="auto"/>
        <w:sz w:val="28"/>
        <w:szCs w:val="28"/>
        <w:u w:val="none"/>
      </w:rPr>
    </w:lvl>
    <w:lvl w:ilvl="1">
      <w:start w:val="1"/>
      <w:numFmt w:val="decimal"/>
      <w:lvlText w:val="%1.%2"/>
      <w:lvlJc w:val="left"/>
      <w:pPr>
        <w:tabs>
          <w:tab w:val="num" w:pos="-171"/>
        </w:tabs>
        <w:ind w:left="0" w:firstLine="0"/>
      </w:pPr>
      <w:rPr>
        <w:rFonts w:hint="default"/>
      </w:rPr>
    </w:lvl>
    <w:lvl w:ilvl="2">
      <w:start w:val="1"/>
      <w:numFmt w:val="decimal"/>
      <w:lvlText w:val="%1.%2.%3"/>
      <w:lvlJc w:val="left"/>
      <w:pPr>
        <w:tabs>
          <w:tab w:val="num" w:pos="-171"/>
        </w:tabs>
        <w:ind w:left="0" w:firstLine="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7" w15:restartNumberingAfterBreak="0">
    <w:nsid w:val="45521112"/>
    <w:multiLevelType w:val="hybridMultilevel"/>
    <w:tmpl w:val="EB5836C8"/>
    <w:lvl w:ilvl="0" w:tplc="0807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4B67712E"/>
    <w:multiLevelType w:val="multilevel"/>
    <w:tmpl w:val="0807001D"/>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9" w15:restartNumberingAfterBreak="0">
    <w:nsid w:val="4EAA10B1"/>
    <w:multiLevelType w:val="multilevel"/>
    <w:tmpl w:val="D00274A4"/>
    <w:styleLink w:val="SensirionListBulletPoints"/>
    <w:lvl w:ilvl="0">
      <w:start w:val="1"/>
      <w:numFmt w:val="bullet"/>
      <w:pStyle w:val="BulletpointsLevel1"/>
      <w:lvlText w:val=""/>
      <w:lvlJc w:val="left"/>
      <w:pPr>
        <w:ind w:left="227" w:hanging="227"/>
      </w:pPr>
      <w:rPr>
        <w:rFonts w:ascii="Symbol" w:hAnsi="Symbol" w:hint="default"/>
      </w:rPr>
    </w:lvl>
    <w:lvl w:ilvl="1">
      <w:start w:val="1"/>
      <w:numFmt w:val="bullet"/>
      <w:pStyle w:val="BulletpointsLevel2"/>
      <w:lvlText w:val=""/>
      <w:lvlJc w:val="left"/>
      <w:pPr>
        <w:ind w:left="454" w:hanging="227"/>
      </w:pPr>
      <w:rPr>
        <w:rFonts w:ascii="Symbol" w:hAnsi="Symbol" w:hint="default"/>
      </w:rPr>
    </w:lvl>
    <w:lvl w:ilvl="2">
      <w:start w:val="1"/>
      <w:numFmt w:val="none"/>
      <w:pStyle w:val="noBulletpoint"/>
      <w:lvlText w:val=""/>
      <w:lvlJc w:val="left"/>
      <w:pPr>
        <w:ind w:left="0" w:firstLine="0"/>
      </w:pPr>
      <w:rPr>
        <w:rFonts w:hint="default"/>
      </w:rPr>
    </w:lvl>
    <w:lvl w:ilvl="3">
      <w:start w:val="1"/>
      <w:numFmt w:val="bullet"/>
      <w:pStyle w:val="ListBullet"/>
      <w:lvlText w:val=""/>
      <w:lvlJc w:val="left"/>
      <w:pPr>
        <w:ind w:left="227" w:hanging="227"/>
      </w:pPr>
      <w:rPr>
        <w:rFonts w:ascii="Symbol" w:hAnsi="Symbol" w:hint="default"/>
      </w:rPr>
    </w:lvl>
    <w:lvl w:ilvl="4">
      <w:start w:val="1"/>
      <w:numFmt w:val="bullet"/>
      <w:pStyle w:val="ListBullet2"/>
      <w:lvlText w:val=""/>
      <w:lvlJc w:val="left"/>
      <w:pPr>
        <w:ind w:left="454" w:hanging="227"/>
      </w:pPr>
      <w:rPr>
        <w:rFonts w:ascii="Symbol" w:hAnsi="Symbol" w:hint="default"/>
      </w:rPr>
    </w:lvl>
    <w:lvl w:ilvl="5">
      <w:start w:val="1"/>
      <w:numFmt w:val="bullet"/>
      <w:pStyle w:val="ListBullet3"/>
      <w:lvlText w:val=""/>
      <w:lvlJc w:val="left"/>
      <w:pPr>
        <w:ind w:left="680" w:hanging="226"/>
      </w:pPr>
      <w:rPr>
        <w:rFonts w:ascii="Symbol" w:hAnsi="Symbol" w:hint="default"/>
      </w:rPr>
    </w:lvl>
    <w:lvl w:ilvl="6">
      <w:start w:val="1"/>
      <w:numFmt w:val="bullet"/>
      <w:pStyle w:val="ListBullet4"/>
      <w:lvlText w:val=""/>
      <w:lvlJc w:val="left"/>
      <w:pPr>
        <w:ind w:left="907" w:hanging="227"/>
      </w:pPr>
      <w:rPr>
        <w:rFonts w:ascii="Symbol" w:hAnsi="Symbol" w:hint="default"/>
      </w:rPr>
    </w:lvl>
    <w:lvl w:ilvl="7">
      <w:start w:val="1"/>
      <w:numFmt w:val="bullet"/>
      <w:pStyle w:val="ListBullet5"/>
      <w:lvlText w:val=""/>
      <w:lvlJc w:val="left"/>
      <w:pPr>
        <w:ind w:left="1134" w:hanging="227"/>
      </w:pPr>
      <w:rPr>
        <w:rFonts w:ascii="Symbol" w:hAnsi="Symbol" w:hint="default"/>
      </w:rPr>
    </w:lvl>
    <w:lvl w:ilvl="8">
      <w:start w:val="1"/>
      <w:numFmt w:val="bullet"/>
      <w:lvlText w:val=""/>
      <w:lvlJc w:val="left"/>
      <w:pPr>
        <w:ind w:left="1361" w:hanging="227"/>
      </w:pPr>
      <w:rPr>
        <w:rFonts w:ascii="Symbol" w:hAnsi="Symbol" w:hint="default"/>
      </w:rPr>
    </w:lvl>
  </w:abstractNum>
  <w:abstractNum w:abstractNumId="10" w15:restartNumberingAfterBreak="0">
    <w:nsid w:val="6B1D7B0A"/>
    <w:multiLevelType w:val="multilevel"/>
    <w:tmpl w:val="E838465A"/>
    <w:styleLink w:val="SensirionListabcLettering"/>
    <w:lvl w:ilvl="0">
      <w:start w:val="1"/>
      <w:numFmt w:val="lowerLetter"/>
      <w:pStyle w:val="Lett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num w:numId="1" w16cid:durableId="1852331692">
    <w:abstractNumId w:val="0"/>
  </w:num>
  <w:num w:numId="2" w16cid:durableId="471367572">
    <w:abstractNumId w:val="8"/>
  </w:num>
  <w:num w:numId="3" w16cid:durableId="980580435">
    <w:abstractNumId w:val="3"/>
  </w:num>
  <w:num w:numId="4" w16cid:durableId="1939559346">
    <w:abstractNumId w:val="6"/>
  </w:num>
  <w:num w:numId="5" w16cid:durableId="2129663735">
    <w:abstractNumId w:val="9"/>
  </w:num>
  <w:num w:numId="6" w16cid:durableId="1480128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2064662">
    <w:abstractNumId w:val="4"/>
  </w:num>
  <w:num w:numId="8" w16cid:durableId="1867713146">
    <w:abstractNumId w:val="5"/>
  </w:num>
  <w:num w:numId="9" w16cid:durableId="1173036092">
    <w:abstractNumId w:val="1"/>
  </w:num>
  <w:num w:numId="10" w16cid:durableId="168494530">
    <w:abstractNumId w:val="2"/>
  </w:num>
  <w:num w:numId="11" w16cid:durableId="102385739">
    <w:abstractNumId w:val="10"/>
  </w:num>
  <w:num w:numId="12" w16cid:durableId="531186806">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defaultTabStop w:val="708"/>
  <w:hyphenationZone w:val="425"/>
  <w:characterSpacingControl w:val="doNotCompress"/>
  <w:hdrShapeDefaults>
    <o:shapedefaults v:ext="edit" spidmax="819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6629"/>
    <w:rsid w:val="0002682B"/>
    <w:rsid w:val="000406CD"/>
    <w:rsid w:val="000665DD"/>
    <w:rsid w:val="000700BD"/>
    <w:rsid w:val="000718AC"/>
    <w:rsid w:val="0008729F"/>
    <w:rsid w:val="000903CE"/>
    <w:rsid w:val="000912F0"/>
    <w:rsid w:val="00096D1E"/>
    <w:rsid w:val="000B0FBB"/>
    <w:rsid w:val="000B2869"/>
    <w:rsid w:val="000C0065"/>
    <w:rsid w:val="000D523B"/>
    <w:rsid w:val="000D7F02"/>
    <w:rsid w:val="000F24EC"/>
    <w:rsid w:val="000F4CED"/>
    <w:rsid w:val="00102207"/>
    <w:rsid w:val="00112447"/>
    <w:rsid w:val="00114D80"/>
    <w:rsid w:val="001156D3"/>
    <w:rsid w:val="00124F40"/>
    <w:rsid w:val="00140409"/>
    <w:rsid w:val="00145B1D"/>
    <w:rsid w:val="00151C8E"/>
    <w:rsid w:val="001665A6"/>
    <w:rsid w:val="00186A9C"/>
    <w:rsid w:val="00195560"/>
    <w:rsid w:val="001A1705"/>
    <w:rsid w:val="001B29A6"/>
    <w:rsid w:val="001C7391"/>
    <w:rsid w:val="001E1FA7"/>
    <w:rsid w:val="001E282A"/>
    <w:rsid w:val="001E6103"/>
    <w:rsid w:val="001E6D3A"/>
    <w:rsid w:val="00214F13"/>
    <w:rsid w:val="00227D72"/>
    <w:rsid w:val="00244209"/>
    <w:rsid w:val="00246C98"/>
    <w:rsid w:val="00257C3E"/>
    <w:rsid w:val="00261175"/>
    <w:rsid w:val="002779AB"/>
    <w:rsid w:val="002E45FE"/>
    <w:rsid w:val="002F53B8"/>
    <w:rsid w:val="002F75B2"/>
    <w:rsid w:val="003067D8"/>
    <w:rsid w:val="003128E1"/>
    <w:rsid w:val="003172EA"/>
    <w:rsid w:val="003227BA"/>
    <w:rsid w:val="0032420D"/>
    <w:rsid w:val="0033350F"/>
    <w:rsid w:val="003442A8"/>
    <w:rsid w:val="00344D5B"/>
    <w:rsid w:val="00365915"/>
    <w:rsid w:val="00372AC0"/>
    <w:rsid w:val="00374196"/>
    <w:rsid w:val="00384A16"/>
    <w:rsid w:val="00387466"/>
    <w:rsid w:val="00391CDF"/>
    <w:rsid w:val="00395AB5"/>
    <w:rsid w:val="003B58E4"/>
    <w:rsid w:val="003E3705"/>
    <w:rsid w:val="00411C9F"/>
    <w:rsid w:val="00442153"/>
    <w:rsid w:val="004448D2"/>
    <w:rsid w:val="0047464B"/>
    <w:rsid w:val="004754CC"/>
    <w:rsid w:val="00482B2E"/>
    <w:rsid w:val="00483F63"/>
    <w:rsid w:val="0049233D"/>
    <w:rsid w:val="00495788"/>
    <w:rsid w:val="004B571B"/>
    <w:rsid w:val="004B6F57"/>
    <w:rsid w:val="004C0541"/>
    <w:rsid w:val="004C3CE2"/>
    <w:rsid w:val="004D3D26"/>
    <w:rsid w:val="004E47E0"/>
    <w:rsid w:val="005007DF"/>
    <w:rsid w:val="00527B1E"/>
    <w:rsid w:val="005422E5"/>
    <w:rsid w:val="0054380F"/>
    <w:rsid w:val="00551A1D"/>
    <w:rsid w:val="005600FE"/>
    <w:rsid w:val="005710AB"/>
    <w:rsid w:val="00584D18"/>
    <w:rsid w:val="00592B46"/>
    <w:rsid w:val="00597F9C"/>
    <w:rsid w:val="005C0352"/>
    <w:rsid w:val="005E7EB2"/>
    <w:rsid w:val="005F24E3"/>
    <w:rsid w:val="006227DA"/>
    <w:rsid w:val="0062621D"/>
    <w:rsid w:val="00661641"/>
    <w:rsid w:val="00665C7D"/>
    <w:rsid w:val="00687106"/>
    <w:rsid w:val="006A03F9"/>
    <w:rsid w:val="006A5423"/>
    <w:rsid w:val="006B408F"/>
    <w:rsid w:val="006C4645"/>
    <w:rsid w:val="006C5F1C"/>
    <w:rsid w:val="006C7586"/>
    <w:rsid w:val="006D30A0"/>
    <w:rsid w:val="006E5C06"/>
    <w:rsid w:val="00703360"/>
    <w:rsid w:val="007124ED"/>
    <w:rsid w:val="007267E3"/>
    <w:rsid w:val="00732A7B"/>
    <w:rsid w:val="00743F7C"/>
    <w:rsid w:val="007B0CAA"/>
    <w:rsid w:val="007F1B49"/>
    <w:rsid w:val="007F41C9"/>
    <w:rsid w:val="0080792C"/>
    <w:rsid w:val="00811948"/>
    <w:rsid w:val="0081536F"/>
    <w:rsid w:val="00840AA5"/>
    <w:rsid w:val="00847812"/>
    <w:rsid w:val="008979D2"/>
    <w:rsid w:val="008C3807"/>
    <w:rsid w:val="008C59CA"/>
    <w:rsid w:val="008D28AA"/>
    <w:rsid w:val="009053A6"/>
    <w:rsid w:val="00912580"/>
    <w:rsid w:val="00923720"/>
    <w:rsid w:val="009249ED"/>
    <w:rsid w:val="00935B8D"/>
    <w:rsid w:val="0093634F"/>
    <w:rsid w:val="00936C4F"/>
    <w:rsid w:val="00942D27"/>
    <w:rsid w:val="00951DEA"/>
    <w:rsid w:val="00957A44"/>
    <w:rsid w:val="00964ADD"/>
    <w:rsid w:val="00967CD1"/>
    <w:rsid w:val="00975F77"/>
    <w:rsid w:val="00986756"/>
    <w:rsid w:val="009B0C4B"/>
    <w:rsid w:val="009C0788"/>
    <w:rsid w:val="009C43FC"/>
    <w:rsid w:val="009D2A77"/>
    <w:rsid w:val="009E32A0"/>
    <w:rsid w:val="009E5A33"/>
    <w:rsid w:val="009F1494"/>
    <w:rsid w:val="00A10CC5"/>
    <w:rsid w:val="00A131A9"/>
    <w:rsid w:val="00A32015"/>
    <w:rsid w:val="00A324D8"/>
    <w:rsid w:val="00A325E4"/>
    <w:rsid w:val="00A34140"/>
    <w:rsid w:val="00A353C1"/>
    <w:rsid w:val="00A5624A"/>
    <w:rsid w:val="00A71276"/>
    <w:rsid w:val="00A722D2"/>
    <w:rsid w:val="00A9042D"/>
    <w:rsid w:val="00A93798"/>
    <w:rsid w:val="00AA5F6F"/>
    <w:rsid w:val="00AB465E"/>
    <w:rsid w:val="00AD470F"/>
    <w:rsid w:val="00AE1D8A"/>
    <w:rsid w:val="00AE77FB"/>
    <w:rsid w:val="00AF3525"/>
    <w:rsid w:val="00AF587E"/>
    <w:rsid w:val="00B04CFA"/>
    <w:rsid w:val="00B0608A"/>
    <w:rsid w:val="00B36BAD"/>
    <w:rsid w:val="00B43297"/>
    <w:rsid w:val="00B54145"/>
    <w:rsid w:val="00B71553"/>
    <w:rsid w:val="00B730FE"/>
    <w:rsid w:val="00B757BD"/>
    <w:rsid w:val="00B95A87"/>
    <w:rsid w:val="00B95C23"/>
    <w:rsid w:val="00BC5657"/>
    <w:rsid w:val="00BD1648"/>
    <w:rsid w:val="00C3756F"/>
    <w:rsid w:val="00C5040D"/>
    <w:rsid w:val="00C64E26"/>
    <w:rsid w:val="00C81357"/>
    <w:rsid w:val="00CA4D8E"/>
    <w:rsid w:val="00CA7703"/>
    <w:rsid w:val="00CB3056"/>
    <w:rsid w:val="00CC5CF3"/>
    <w:rsid w:val="00CF2C8E"/>
    <w:rsid w:val="00CF7230"/>
    <w:rsid w:val="00D06FA3"/>
    <w:rsid w:val="00D35477"/>
    <w:rsid w:val="00D44150"/>
    <w:rsid w:val="00D502C0"/>
    <w:rsid w:val="00D50E92"/>
    <w:rsid w:val="00D5508C"/>
    <w:rsid w:val="00D601C3"/>
    <w:rsid w:val="00D66463"/>
    <w:rsid w:val="00D758CF"/>
    <w:rsid w:val="00D77868"/>
    <w:rsid w:val="00D83E55"/>
    <w:rsid w:val="00D91EAB"/>
    <w:rsid w:val="00D95719"/>
    <w:rsid w:val="00D9787E"/>
    <w:rsid w:val="00DA5B3C"/>
    <w:rsid w:val="00DA5EFF"/>
    <w:rsid w:val="00DB58D5"/>
    <w:rsid w:val="00DC7647"/>
    <w:rsid w:val="00DF0D1E"/>
    <w:rsid w:val="00E01F44"/>
    <w:rsid w:val="00E1231C"/>
    <w:rsid w:val="00E151DA"/>
    <w:rsid w:val="00E20478"/>
    <w:rsid w:val="00E300F5"/>
    <w:rsid w:val="00E32DB8"/>
    <w:rsid w:val="00E3528B"/>
    <w:rsid w:val="00E37B1D"/>
    <w:rsid w:val="00E47515"/>
    <w:rsid w:val="00E73879"/>
    <w:rsid w:val="00E76C33"/>
    <w:rsid w:val="00E94DCD"/>
    <w:rsid w:val="00EB5B05"/>
    <w:rsid w:val="00EC096E"/>
    <w:rsid w:val="00EC4130"/>
    <w:rsid w:val="00ED119D"/>
    <w:rsid w:val="00ED18F5"/>
    <w:rsid w:val="00ED23D2"/>
    <w:rsid w:val="00EE0CB5"/>
    <w:rsid w:val="00EE28D7"/>
    <w:rsid w:val="00EE6429"/>
    <w:rsid w:val="00EF5079"/>
    <w:rsid w:val="00F00DAF"/>
    <w:rsid w:val="00F029F3"/>
    <w:rsid w:val="00F07475"/>
    <w:rsid w:val="00F108E3"/>
    <w:rsid w:val="00F22AED"/>
    <w:rsid w:val="00F40AFE"/>
    <w:rsid w:val="00F4471D"/>
    <w:rsid w:val="00F5617D"/>
    <w:rsid w:val="00F80C44"/>
    <w:rsid w:val="00F85408"/>
    <w:rsid w:val="00F937F4"/>
    <w:rsid w:val="00FA2046"/>
    <w:rsid w:val="00FB08E7"/>
    <w:rsid w:val="00FE1331"/>
    <w:rsid w:val="00FE6629"/>
    <w:rsid w:val="00FE7FCB"/>
    <w:rsid w:val="00FF1F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A907426"/>
  <w15:chartTrackingRefBased/>
  <w15:docId w15:val="{B4249C33-E282-402F-900D-80AD024B6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lsdException w:name="index heading" w:semiHidden="1" w:uiPriority="0"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6629"/>
    <w:pPr>
      <w:spacing w:line="260" w:lineRule="atLeast"/>
    </w:pPr>
  </w:style>
  <w:style w:type="paragraph" w:styleId="Heading1">
    <w:name w:val="heading 1"/>
    <w:basedOn w:val="Normal"/>
    <w:next w:val="Normal"/>
    <w:link w:val="Heading1Char"/>
    <w:uiPriority w:val="19"/>
    <w:qFormat/>
    <w:rsid w:val="002779AB"/>
    <w:pPr>
      <w:keepNext/>
      <w:numPr>
        <w:numId w:val="7"/>
      </w:numPr>
      <w:spacing w:after="280" w:line="320" w:lineRule="exact"/>
      <w:contextualSpacing/>
      <w:outlineLvl w:val="0"/>
    </w:pPr>
    <w:rPr>
      <w:rFonts w:asciiTheme="majorHAnsi" w:hAnsiTheme="majorHAnsi" w:cs="Arial"/>
      <w:bCs/>
      <w:sz w:val="28"/>
      <w:szCs w:val="28"/>
    </w:rPr>
  </w:style>
  <w:style w:type="paragraph" w:styleId="Heading2">
    <w:name w:val="heading 2"/>
    <w:basedOn w:val="Normal"/>
    <w:next w:val="Normal"/>
    <w:link w:val="Heading2Char"/>
    <w:uiPriority w:val="19"/>
    <w:qFormat/>
    <w:rsid w:val="002779AB"/>
    <w:pPr>
      <w:keepNext/>
      <w:numPr>
        <w:ilvl w:val="1"/>
        <w:numId w:val="7"/>
      </w:numPr>
      <w:spacing w:after="240"/>
      <w:contextualSpacing/>
      <w:outlineLvl w:val="1"/>
    </w:pPr>
    <w:rPr>
      <w:rFonts w:asciiTheme="majorHAnsi" w:hAnsiTheme="majorHAnsi" w:cs="Arial"/>
      <w:bCs/>
      <w:sz w:val="24"/>
      <w:szCs w:val="24"/>
    </w:rPr>
  </w:style>
  <w:style w:type="paragraph" w:styleId="Heading3">
    <w:name w:val="heading 3"/>
    <w:basedOn w:val="Normal"/>
    <w:next w:val="Normal"/>
    <w:link w:val="Heading3Char"/>
    <w:uiPriority w:val="19"/>
    <w:qFormat/>
    <w:rsid w:val="002779AB"/>
    <w:pPr>
      <w:keepNext/>
      <w:numPr>
        <w:ilvl w:val="2"/>
        <w:numId w:val="7"/>
      </w:numPr>
      <w:spacing w:after="240"/>
      <w:contextualSpacing/>
      <w:outlineLvl w:val="2"/>
    </w:pPr>
    <w:rPr>
      <w:rFonts w:asciiTheme="majorHAnsi" w:hAnsiTheme="majorHAnsi" w:cs="Arial"/>
      <w:szCs w:val="18"/>
    </w:rPr>
  </w:style>
  <w:style w:type="paragraph" w:styleId="Heading4">
    <w:name w:val="heading 4"/>
    <w:basedOn w:val="Normal"/>
    <w:next w:val="Normal"/>
    <w:link w:val="Heading4Char"/>
    <w:uiPriority w:val="19"/>
    <w:unhideWhenUsed/>
    <w:qFormat/>
    <w:rsid w:val="009E5A33"/>
    <w:pPr>
      <w:keepNext/>
      <w:numPr>
        <w:ilvl w:val="3"/>
        <w:numId w:val="7"/>
      </w:numPr>
      <w:spacing w:after="120" w:line="240" w:lineRule="atLeast"/>
      <w:contextualSpacing/>
      <w:outlineLvl w:val="3"/>
    </w:pPr>
    <w:rPr>
      <w:rFonts w:cs="Arial"/>
      <w:szCs w:val="18"/>
    </w:rPr>
  </w:style>
  <w:style w:type="paragraph" w:styleId="Heading5">
    <w:name w:val="heading 5"/>
    <w:basedOn w:val="Normal"/>
    <w:next w:val="Normal"/>
    <w:link w:val="Heading5Char"/>
    <w:uiPriority w:val="19"/>
    <w:unhideWhenUsed/>
    <w:qFormat/>
    <w:rsid w:val="000B2869"/>
    <w:pPr>
      <w:keepNext/>
      <w:numPr>
        <w:ilvl w:val="4"/>
        <w:numId w:val="7"/>
      </w:numPr>
      <w:spacing w:after="120"/>
      <w:contextualSpacing/>
      <w:outlineLvl w:val="4"/>
    </w:pPr>
    <w:rPr>
      <w:rFonts w:cs="Arial"/>
      <w:szCs w:val="18"/>
    </w:rPr>
  </w:style>
  <w:style w:type="paragraph" w:styleId="Heading6">
    <w:name w:val="heading 6"/>
    <w:basedOn w:val="Normal"/>
    <w:next w:val="Normal"/>
    <w:link w:val="Heading6Char"/>
    <w:uiPriority w:val="19"/>
    <w:semiHidden/>
    <w:qFormat/>
    <w:rsid w:val="00DB58D5"/>
    <w:pPr>
      <w:numPr>
        <w:ilvl w:val="5"/>
        <w:numId w:val="4"/>
      </w:numPr>
      <w:spacing w:after="120" w:line="240" w:lineRule="atLeast"/>
      <w:contextualSpacing/>
      <w:outlineLvl w:val="5"/>
    </w:pPr>
    <w:rPr>
      <w:bCs/>
      <w:sz w:val="18"/>
    </w:rPr>
  </w:style>
  <w:style w:type="paragraph" w:styleId="Heading7">
    <w:name w:val="heading 7"/>
    <w:basedOn w:val="Normal"/>
    <w:next w:val="Normal"/>
    <w:link w:val="Heading7Char"/>
    <w:uiPriority w:val="19"/>
    <w:semiHidden/>
    <w:qFormat/>
    <w:rsid w:val="00DB58D5"/>
    <w:pPr>
      <w:numPr>
        <w:ilvl w:val="6"/>
        <w:numId w:val="4"/>
      </w:numPr>
      <w:spacing w:after="120" w:line="240" w:lineRule="atLeast"/>
      <w:contextualSpacing/>
      <w:outlineLvl w:val="6"/>
    </w:pPr>
    <w:rPr>
      <w:sz w:val="18"/>
      <w:szCs w:val="24"/>
    </w:rPr>
  </w:style>
  <w:style w:type="paragraph" w:styleId="Heading8">
    <w:name w:val="heading 8"/>
    <w:basedOn w:val="Normal"/>
    <w:next w:val="Normal"/>
    <w:link w:val="Heading8Char"/>
    <w:uiPriority w:val="19"/>
    <w:semiHidden/>
    <w:qFormat/>
    <w:rsid w:val="00DB58D5"/>
    <w:pPr>
      <w:numPr>
        <w:ilvl w:val="7"/>
        <w:numId w:val="4"/>
      </w:numPr>
      <w:spacing w:after="120" w:line="240" w:lineRule="atLeast"/>
      <w:contextualSpacing/>
      <w:outlineLvl w:val="7"/>
    </w:pPr>
    <w:rPr>
      <w:iCs/>
      <w:sz w:val="18"/>
      <w:szCs w:val="24"/>
    </w:rPr>
  </w:style>
  <w:style w:type="paragraph" w:styleId="Heading9">
    <w:name w:val="heading 9"/>
    <w:basedOn w:val="Normal"/>
    <w:next w:val="Normal"/>
    <w:link w:val="Heading9Char"/>
    <w:uiPriority w:val="19"/>
    <w:semiHidden/>
    <w:qFormat/>
    <w:rsid w:val="00DB58D5"/>
    <w:pPr>
      <w:numPr>
        <w:ilvl w:val="8"/>
        <w:numId w:val="4"/>
      </w:numPr>
      <w:tabs>
        <w:tab w:val="left" w:pos="1701"/>
      </w:tabs>
      <w:spacing w:after="120" w:line="240" w:lineRule="atLeast"/>
      <w:contextualSpacing/>
      <w:outlineLvl w:val="8"/>
    </w:pPr>
    <w:rPr>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spacing w:line="240" w:lineRule="auto"/>
    </w:pPr>
    <w:rPr>
      <w:sz w:val="14"/>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numPr>
        <w:ilvl w:val="4"/>
        <w:numId w:val="5"/>
      </w:numPr>
    </w:pPr>
  </w:style>
  <w:style w:type="paragraph" w:styleId="ListBullet3">
    <w:name w:val="List Bullet 3"/>
    <w:basedOn w:val="Normal"/>
    <w:uiPriority w:val="99"/>
    <w:semiHidden/>
    <w:rsid w:val="00E94DCD"/>
    <w:pPr>
      <w:numPr>
        <w:ilvl w:val="5"/>
        <w:numId w:val="5"/>
      </w:numPr>
    </w:pPr>
  </w:style>
  <w:style w:type="paragraph" w:styleId="ListBullet4">
    <w:name w:val="List Bullet 4"/>
    <w:basedOn w:val="Normal"/>
    <w:uiPriority w:val="99"/>
    <w:semiHidden/>
    <w:rsid w:val="00E94DCD"/>
    <w:pPr>
      <w:numPr>
        <w:ilvl w:val="6"/>
        <w:numId w:val="5"/>
      </w:numPr>
    </w:pPr>
  </w:style>
  <w:style w:type="paragraph" w:styleId="ListBullet5">
    <w:name w:val="List Bullet 5"/>
    <w:basedOn w:val="Normal"/>
    <w:uiPriority w:val="99"/>
    <w:semiHidden/>
    <w:rsid w:val="00E94DCD"/>
    <w:pPr>
      <w:numPr>
        <w:ilvl w:val="7"/>
        <w:numId w:val="5"/>
      </w:numPr>
    </w:pPr>
  </w:style>
  <w:style w:type="table" w:customStyle="1" w:styleId="BasisTabelle">
    <w:name w:val="Basis Tabelle"/>
    <w:basedOn w:val="TableNormal"/>
    <w:rsid w:val="000B2869"/>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1"/>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pPr>
    <w:rPr>
      <w:rFonts w:ascii="Tahoma" w:hAnsi="Tahoma"/>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50"/>
    <w:qFormat/>
    <w:rsid w:val="001665A6"/>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2779AB"/>
    <w:rPr>
      <w:rFonts w:asciiTheme="majorHAnsi" w:hAnsiTheme="majorHAnsi" w:cs="Arial"/>
      <w:bCs/>
      <w:sz w:val="28"/>
      <w:szCs w:val="28"/>
      <w:lang w:eastAsia="ja-JP"/>
    </w:rPr>
  </w:style>
  <w:style w:type="character" w:customStyle="1" w:styleId="Heading2Char">
    <w:name w:val="Heading 2 Char"/>
    <w:link w:val="Heading2"/>
    <w:uiPriority w:val="19"/>
    <w:rsid w:val="002779AB"/>
    <w:rPr>
      <w:rFonts w:asciiTheme="majorHAnsi" w:hAnsiTheme="majorHAnsi" w:cs="Arial"/>
      <w:bCs/>
      <w:sz w:val="24"/>
      <w:szCs w:val="24"/>
      <w:lang w:eastAsia="ja-JP"/>
    </w:rPr>
  </w:style>
  <w:style w:type="character" w:customStyle="1" w:styleId="Heading3Char">
    <w:name w:val="Heading 3 Char"/>
    <w:link w:val="Heading3"/>
    <w:uiPriority w:val="19"/>
    <w:rsid w:val="002779AB"/>
    <w:rPr>
      <w:rFonts w:asciiTheme="majorHAnsi" w:hAnsiTheme="majorHAnsi" w:cs="Arial"/>
      <w:szCs w:val="18"/>
      <w:lang w:eastAsia="ja-JP"/>
    </w:rPr>
  </w:style>
  <w:style w:type="character" w:customStyle="1" w:styleId="Heading4Char">
    <w:name w:val="Heading 4 Char"/>
    <w:link w:val="Heading4"/>
    <w:uiPriority w:val="19"/>
    <w:rsid w:val="009E5A33"/>
    <w:rPr>
      <w:rFonts w:cs="Arial"/>
      <w:szCs w:val="18"/>
      <w:lang w:eastAsia="ja-JP"/>
    </w:rPr>
  </w:style>
  <w:style w:type="character" w:customStyle="1" w:styleId="Heading5Char">
    <w:name w:val="Heading 5 Char"/>
    <w:link w:val="Heading5"/>
    <w:uiPriority w:val="19"/>
    <w:rsid w:val="000B2869"/>
    <w:rPr>
      <w:rFonts w:cs="Arial"/>
      <w:szCs w:val="18"/>
      <w:lang w:eastAsia="ja-JP"/>
    </w:rPr>
  </w:style>
  <w:style w:type="character" w:customStyle="1" w:styleId="Heading6Char">
    <w:name w:val="Heading 6 Char"/>
    <w:link w:val="Heading6"/>
    <w:uiPriority w:val="19"/>
    <w:semiHidden/>
    <w:rsid w:val="001E1FA7"/>
    <w:rPr>
      <w:bCs/>
      <w:sz w:val="18"/>
      <w:lang w:eastAsia="ja-JP"/>
    </w:rPr>
  </w:style>
  <w:style w:type="character" w:customStyle="1" w:styleId="Heading7Char">
    <w:name w:val="Heading 7 Char"/>
    <w:link w:val="Heading7"/>
    <w:uiPriority w:val="19"/>
    <w:semiHidden/>
    <w:rsid w:val="001E1FA7"/>
    <w:rPr>
      <w:sz w:val="18"/>
      <w:szCs w:val="24"/>
      <w:lang w:eastAsia="ja-JP"/>
    </w:rPr>
  </w:style>
  <w:style w:type="character" w:customStyle="1" w:styleId="Heading8Char">
    <w:name w:val="Heading 8 Char"/>
    <w:link w:val="Heading8"/>
    <w:uiPriority w:val="19"/>
    <w:semiHidden/>
    <w:rsid w:val="001E1FA7"/>
    <w:rPr>
      <w:iCs/>
      <w:sz w:val="18"/>
      <w:szCs w:val="24"/>
      <w:lang w:eastAsia="ja-JP"/>
    </w:rPr>
  </w:style>
  <w:style w:type="character" w:customStyle="1" w:styleId="Heading9Char">
    <w:name w:val="Heading 9 Char"/>
    <w:link w:val="Heading9"/>
    <w:uiPriority w:val="19"/>
    <w:semiHidden/>
    <w:rsid w:val="001E1FA7"/>
    <w:rPr>
      <w:sz w:val="18"/>
      <w:lang w:eastAsia="ja-JP"/>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ind w:left="454" w:right="284" w:hanging="454"/>
    </w:pPr>
    <w:rPr>
      <w:rFonts w:asciiTheme="majorHAnsi" w:hAnsiTheme="majorHAnsi"/>
    </w:rPr>
  </w:style>
  <w:style w:type="paragraph" w:styleId="TOC2">
    <w:name w:val="toc 2"/>
    <w:basedOn w:val="Normal"/>
    <w:next w:val="Normal"/>
    <w:uiPriority w:val="39"/>
    <w:unhideWhenUsed/>
    <w:rsid w:val="00A32015"/>
    <w:pPr>
      <w:ind w:left="1134" w:right="284" w:hanging="680"/>
    </w:pPr>
  </w:style>
  <w:style w:type="paragraph" w:styleId="TOC3">
    <w:name w:val="toc 3"/>
    <w:basedOn w:val="Normal"/>
    <w:next w:val="Normal"/>
    <w:uiPriority w:val="39"/>
    <w:unhideWhenUsed/>
    <w:rsid w:val="00A32015"/>
    <w:pPr>
      <w:ind w:left="1134"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50"/>
    <w:qFormat/>
    <w:rsid w:val="001665A6"/>
    <w:rPr>
      <w:rFonts w:asciiTheme="majorHAnsi" w:hAnsiTheme="majorHAnsi"/>
      <w:b w:val="0"/>
      <w:bCs/>
      <w:iCs/>
      <w:caps/>
      <w:color w:val="66CC33" w:themeColor="accent1"/>
    </w:rPr>
  </w:style>
  <w:style w:type="paragraph" w:styleId="ListParagraph">
    <w:name w:val="List Paragraph"/>
    <w:basedOn w:val="Normal"/>
    <w:uiPriority w:val="99"/>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lang w:val="de-DE"/>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numPr>
        <w:numId w:val="5"/>
      </w:numPr>
      <w:tabs>
        <w:tab w:val="right" w:pos="454"/>
      </w:tabs>
      <w:spacing w:before="60"/>
    </w:pPr>
  </w:style>
  <w:style w:type="paragraph" w:customStyle="1" w:styleId="BulletpointsLevel2">
    <w:name w:val="Bulletpoints Level 2"/>
    <w:basedOn w:val="Normal"/>
    <w:uiPriority w:val="4"/>
    <w:qFormat/>
    <w:rsid w:val="00DB58D5"/>
    <w:pPr>
      <w:numPr>
        <w:ilvl w:val="1"/>
        <w:numId w:val="5"/>
      </w:numPr>
    </w:pPr>
  </w:style>
  <w:style w:type="paragraph" w:customStyle="1" w:styleId="Lettering">
    <w:name w:val="Lettering"/>
    <w:basedOn w:val="Normal"/>
    <w:uiPriority w:val="5"/>
    <w:qFormat/>
    <w:rsid w:val="00DB58D5"/>
    <w:pPr>
      <w:numPr>
        <w:numId w:val="11"/>
      </w:numPr>
      <w:spacing w:before="60"/>
    </w:pPr>
  </w:style>
  <w:style w:type="paragraph" w:customStyle="1" w:styleId="noBulletpoint">
    <w:name w:val="noBulletpoint"/>
    <w:basedOn w:val="Normal"/>
    <w:uiPriority w:val="4"/>
    <w:qFormat/>
    <w:rsid w:val="00DB58D5"/>
    <w:pPr>
      <w:numPr>
        <w:ilvl w:val="2"/>
        <w:numId w:val="5"/>
      </w:numPr>
      <w:spacing w:before="60"/>
    </w:pPr>
  </w:style>
  <w:style w:type="paragraph" w:customStyle="1" w:styleId="Numbering">
    <w:name w:val="Numbering"/>
    <w:basedOn w:val="Normal"/>
    <w:uiPriority w:val="6"/>
    <w:qFormat/>
    <w:rsid w:val="00DB58D5"/>
    <w:pPr>
      <w:numPr>
        <w:numId w:val="10"/>
      </w:numPr>
      <w:spacing w:before="60"/>
    </w:pPr>
  </w:style>
  <w:style w:type="paragraph" w:customStyle="1" w:styleId="SensirionSubtitle">
    <w:name w:val="Sensirion Subtitle"/>
    <w:basedOn w:val="Normal"/>
    <w:uiPriority w:val="2"/>
    <w:qFormat/>
    <w:rsid w:val="002779AB"/>
    <w:pPr>
      <w:spacing w:line="260" w:lineRule="exact"/>
      <w:contextualSpacing/>
    </w:pPr>
    <w:rPr>
      <w:rFonts w:asciiTheme="majorHAnsi" w:hAnsiTheme="majorHAnsi"/>
    </w:rPr>
  </w:style>
  <w:style w:type="paragraph" w:customStyle="1" w:styleId="SensirionTitle">
    <w:name w:val="Sensirion Title"/>
    <w:basedOn w:val="Normal"/>
    <w:uiPriority w:val="1"/>
    <w:qFormat/>
    <w:rsid w:val="002779AB"/>
    <w:pPr>
      <w:spacing w:line="320" w:lineRule="exact"/>
      <w:contextualSpacing/>
    </w:pPr>
    <w:rPr>
      <w:rFonts w:asciiTheme="majorHAnsi" w:hAnsiTheme="majorHAnsi"/>
      <w:sz w:val="28"/>
    </w:rPr>
  </w:style>
  <w:style w:type="paragraph" w:customStyle="1" w:styleId="Marginale">
    <w:name w:val="Marginale"/>
    <w:basedOn w:val="Normal"/>
    <w:uiPriority w:val="7"/>
    <w:qFormat/>
    <w:rsid w:val="001665A6"/>
    <w:pPr>
      <w:framePr w:w="2268" w:hSpace="567" w:wrap="around" w:vAnchor="text" w:hAnchor="text" w:xAlign="right" w:y="1"/>
    </w:pPr>
    <w:rPr>
      <w:color w:val="66CC33" w:themeColor="accent1"/>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99"/>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pPr>
      <w:numPr>
        <w:numId w:val="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numPr>
        <w:ilvl w:val="3"/>
        <w:numId w:val="5"/>
      </w:numPr>
      <w:spacing w:before="60"/>
      <w:contextualSpacing/>
    </w:pPr>
  </w:style>
  <w:style w:type="character" w:customStyle="1" w:styleId="1">
    <w:name w:val="未解決のメンション1"/>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customStyle="1" w:styleId="SensirionListBulletPoints">
    <w:name w:val="Sensirion List Bullet Points"/>
    <w:uiPriority w:val="99"/>
    <w:rsid w:val="00C3756F"/>
    <w:pPr>
      <w:numPr>
        <w:numId w:val="5"/>
      </w:numPr>
    </w:pPr>
  </w:style>
  <w:style w:type="numbering" w:customStyle="1" w:styleId="SensirionList123Heading">
    <w:name w:val="Sensirion List 123 Heading"/>
    <w:uiPriority w:val="99"/>
    <w:rsid w:val="00A93798"/>
    <w:pPr>
      <w:numPr>
        <w:numId w:val="7"/>
      </w:numPr>
    </w:pPr>
  </w:style>
  <w:style w:type="numbering" w:customStyle="1" w:styleId="SensirionList123Numbering">
    <w:name w:val="Sensirion List 123 Numbering"/>
    <w:uiPriority w:val="99"/>
    <w:rsid w:val="000903CE"/>
    <w:pPr>
      <w:numPr>
        <w:numId w:val="10"/>
      </w:numPr>
    </w:pPr>
  </w:style>
  <w:style w:type="numbering" w:customStyle="1" w:styleId="SensirionListabcLettering">
    <w:name w:val="Sensirion List abc Lettering"/>
    <w:uiPriority w:val="99"/>
    <w:rsid w:val="000903CE"/>
    <w:pPr>
      <w:numPr>
        <w:numId w:val="11"/>
      </w:numPr>
    </w:pPr>
  </w:style>
  <w:style w:type="paragraph" w:styleId="IntenseQuote">
    <w:name w:val="Intense Quote"/>
    <w:basedOn w:val="Normal"/>
    <w:next w:val="Normal"/>
    <w:link w:val="IntenseQuoteChar"/>
    <w:uiPriority w:val="99"/>
    <w:semiHidden/>
    <w:unhideWhenUsed/>
    <w:qFormat/>
    <w:rsid w:val="00FE6629"/>
    <w:pPr>
      <w:pBdr>
        <w:top w:val="single" w:sz="4" w:space="10" w:color="4C9826" w:themeColor="accent1" w:themeShade="BF"/>
        <w:bottom w:val="single" w:sz="4" w:space="10" w:color="4C9826" w:themeColor="accent1" w:themeShade="BF"/>
      </w:pBdr>
      <w:spacing w:before="360" w:after="360"/>
      <w:ind w:left="864" w:right="864"/>
      <w:jc w:val="center"/>
    </w:pPr>
    <w:rPr>
      <w:i/>
      <w:iCs/>
      <w:color w:val="4C9826" w:themeColor="accent1" w:themeShade="BF"/>
    </w:rPr>
  </w:style>
  <w:style w:type="character" w:customStyle="1" w:styleId="IntenseQuoteChar">
    <w:name w:val="Intense Quote Char"/>
    <w:basedOn w:val="DefaultParagraphFont"/>
    <w:link w:val="IntenseQuote"/>
    <w:uiPriority w:val="99"/>
    <w:semiHidden/>
    <w:rsid w:val="00FE6629"/>
    <w:rPr>
      <w:i/>
      <w:iCs/>
      <w:color w:val="4C9826" w:themeColor="accent1" w:themeShade="BF"/>
    </w:rPr>
  </w:style>
  <w:style w:type="character" w:styleId="IntenseReference">
    <w:name w:val="Intense Reference"/>
    <w:basedOn w:val="DefaultParagraphFont"/>
    <w:uiPriority w:val="99"/>
    <w:semiHidden/>
    <w:unhideWhenUsed/>
    <w:qFormat/>
    <w:rsid w:val="00FE6629"/>
    <w:rPr>
      <w:b/>
      <w:bCs/>
      <w:smallCaps/>
      <w:color w:val="4C982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820213">
      <w:bodyDiv w:val="1"/>
      <w:marLeft w:val="0"/>
      <w:marRight w:val="0"/>
      <w:marTop w:val="0"/>
      <w:marBottom w:val="0"/>
      <w:divBdr>
        <w:top w:val="none" w:sz="0" w:space="0" w:color="auto"/>
        <w:left w:val="none" w:sz="0" w:space="0" w:color="auto"/>
        <w:bottom w:val="none" w:sz="0" w:space="0" w:color="auto"/>
        <w:right w:val="none" w:sz="0" w:space="0" w:color="auto"/>
      </w:divBdr>
    </w:div>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ensirion.com/jp/"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ensirion.com/products/catalog/STS4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886A1874FE21B44BAD3A316A1A6FBD9" ma:contentTypeVersion="21" ma:contentTypeDescription="Create a new document." ma:contentTypeScope="" ma:versionID="9369e3724803ae82ca35df04c1878927">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1e977a06b8c601b79292eeb9236f1930"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17D2F5-DA47-4DDC-BD58-3B26359CA6BD}"/>
</file>

<file path=customXml/itemProps2.xml><?xml version="1.0" encoding="utf-8"?>
<ds:datastoreItem xmlns:ds="http://schemas.openxmlformats.org/officeDocument/2006/customXml" ds:itemID="{D6D7CF7A-0851-4313-B2FD-8DB4341E640C}">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customXml/itemProps3.xml><?xml version="1.0" encoding="utf-8"?>
<ds:datastoreItem xmlns:ds="http://schemas.openxmlformats.org/officeDocument/2006/customXml" ds:itemID="{F2556ECE-16E9-43A9-B628-E1DE1B9162BE}">
  <ds:schemaRefs>
    <ds:schemaRef ds:uri="http://schemas.openxmlformats.org/officeDocument/2006/bibliography"/>
  </ds:schemaRefs>
</ds:datastoreItem>
</file>

<file path=customXml/itemProps4.xml><?xml version="1.0" encoding="utf-8"?>
<ds:datastoreItem xmlns:ds="http://schemas.openxmlformats.org/officeDocument/2006/customXml" ds:itemID="{C2C34F52-750A-4809-A62E-4DD5D8B80A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185</Words>
  <Characters>1168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Word Template</vt:lpstr>
    </vt:vector>
  </TitlesOfParts>
  <Company/>
  <LinksUpToDate>false</LinksUpToDate>
  <CharactersWithSpaces>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Laura Prioli</dc:creator>
  <cp:keywords/>
  <dc:description/>
  <cp:lastModifiedBy>Laura Prioli</cp:lastModifiedBy>
  <cp:revision>78</cp:revision>
  <cp:lastPrinted>2023-10-09T08:18:00Z</cp:lastPrinted>
  <dcterms:created xsi:type="dcterms:W3CDTF">2024-07-04T06:30:00Z</dcterms:created>
  <dcterms:modified xsi:type="dcterms:W3CDTF">2024-10-11T14:05:00Z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0x010100F886A1874FE21B44BAD3A316A1A6FBD9</vt:lpwstr>
  </property>
  <property fmtid="{D5CDD505-2E9C-101B-9397-08002B2CF9AE}" pid="3" name="MediaServiceImageTags">
    <vt:lpwstr/>
  </property>
</Properties>
</file>