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FD3DB" w14:textId="77777777" w:rsidR="0061425C" w:rsidRDefault="0061425C" w:rsidP="0061425C">
      <w:pPr>
        <w:rPr>
          <w:rFonts w:ascii="Microsoft JhengHei" w:eastAsia="Microsoft JhengHei" w:hAnsi="Microsoft JhengHei"/>
          <w:b/>
          <w:bCs/>
          <w:lang w:eastAsia="de-DE"/>
        </w:rPr>
      </w:pPr>
    </w:p>
    <w:p w14:paraId="7E0F4B33" w14:textId="77777777" w:rsidR="0061425C" w:rsidRPr="0061425C" w:rsidRDefault="0061425C" w:rsidP="0061425C">
      <w:pPr>
        <w:rPr>
          <w:rFonts w:ascii="Microsoft JhengHei" w:eastAsia="Microsoft JhengHei" w:hAnsi="Microsoft JhengHei"/>
          <w:b/>
          <w:bCs/>
          <w:lang w:eastAsia="de-DE"/>
        </w:rPr>
      </w:pPr>
      <w:proofErr w:type="spellStart"/>
      <w:r w:rsidRPr="0061425C">
        <w:rPr>
          <w:rFonts w:ascii="Microsoft JhengHei" w:eastAsia="Microsoft JhengHei" w:hAnsi="Microsoft JhengHei" w:hint="eastAsia"/>
          <w:b/>
          <w:bCs/>
          <w:lang w:eastAsia="de-DE"/>
        </w:rPr>
        <w:t>新闻发布</w:t>
      </w:r>
      <w:proofErr w:type="spellEnd"/>
    </w:p>
    <w:p w14:paraId="2BC4F125" w14:textId="316FB076" w:rsidR="0061425C" w:rsidRPr="0061425C" w:rsidRDefault="000F7A79" w:rsidP="000F7A79">
      <w:pPr>
        <w:pBdr>
          <w:bottom w:val="single" w:sz="4" w:space="1" w:color="auto"/>
        </w:pBdr>
        <w:rPr>
          <w:rFonts w:ascii="Microsoft JhengHei" w:eastAsia="Microsoft JhengHei" w:hAnsi="Microsoft JhengHei"/>
          <w:b/>
          <w:bCs/>
        </w:rPr>
      </w:pPr>
      <w:r>
        <w:rPr>
          <w:rFonts w:ascii="Microsoft JhengHei" w:eastAsia="Microsoft JhengHei" w:hAnsi="Microsoft JhengHei"/>
          <w:b/>
          <w:bCs/>
        </w:rPr>
        <w:t>02.10.2025</w:t>
      </w:r>
      <w:r w:rsidR="0061425C" w:rsidRPr="0061425C">
        <w:rPr>
          <w:rFonts w:ascii="Microsoft JhengHei" w:eastAsia="Microsoft JhengHei" w:hAnsi="Microsoft JhengHei" w:hint="eastAsia"/>
          <w:b/>
          <w:bCs/>
        </w:rPr>
        <w:t xml:space="preserve"> Sensirion AG，</w:t>
      </w:r>
      <w:proofErr w:type="spellStart"/>
      <w:r w:rsidR="0061425C" w:rsidRPr="0061425C">
        <w:rPr>
          <w:rFonts w:ascii="Microsoft JhengHei" w:eastAsia="Microsoft JhengHei" w:hAnsi="Microsoft JhengHei" w:hint="eastAsia"/>
          <w:b/>
          <w:bCs/>
        </w:rPr>
        <w:t>瑞士Stäfa</w:t>
      </w:r>
      <w:proofErr w:type="spellEnd"/>
    </w:p>
    <w:p w14:paraId="3D63D79B" w14:textId="77777777" w:rsidR="0061425C" w:rsidRDefault="0061425C" w:rsidP="0061425C">
      <w:pPr>
        <w:rPr>
          <w:rFonts w:ascii="Microsoft JhengHei" w:eastAsia="Microsoft JhengHei" w:hAnsi="Microsoft JhengHei"/>
          <w:lang w:eastAsia="de-DE"/>
        </w:rPr>
      </w:pPr>
    </w:p>
    <w:p w14:paraId="3A5333DE" w14:textId="77777777" w:rsidR="0061425C" w:rsidRPr="0061425C" w:rsidRDefault="0061425C" w:rsidP="0061425C">
      <w:pPr>
        <w:rPr>
          <w:rFonts w:ascii="Microsoft JhengHei" w:eastAsia="Microsoft JhengHei" w:hAnsi="Microsoft JhengHei"/>
          <w:lang w:eastAsia="de-DE"/>
        </w:rPr>
      </w:pPr>
    </w:p>
    <w:p w14:paraId="19A1AED3" w14:textId="268568DE" w:rsidR="0061425C" w:rsidRDefault="000F7A79" w:rsidP="0061425C">
      <w:pPr>
        <w:rPr>
          <w:rStyle w:val="cf01"/>
          <w:b/>
          <w:sz w:val="28"/>
          <w:szCs w:val="28"/>
          <w:lang w:val="de-CH"/>
        </w:rPr>
      </w:pPr>
      <w:r w:rsidRPr="000F7A79">
        <w:rPr>
          <w:rStyle w:val="cf01"/>
          <w:rFonts w:hint="eastAsia"/>
          <w:b/>
          <w:sz w:val="28"/>
          <w:szCs w:val="28"/>
        </w:rPr>
        <w:t>Avnet</w:t>
      </w:r>
      <w:r w:rsidRPr="000F7A79">
        <w:rPr>
          <w:rStyle w:val="cf01"/>
          <w:rFonts w:hint="eastAsia"/>
          <w:b/>
          <w:sz w:val="28"/>
          <w:szCs w:val="28"/>
        </w:rPr>
        <w:t>正式加入盛思锐全球分销网络</w:t>
      </w:r>
    </w:p>
    <w:p w14:paraId="24D2DB9F" w14:textId="77777777" w:rsidR="000F7A79" w:rsidRPr="000F7A79" w:rsidRDefault="000F7A79" w:rsidP="0061425C">
      <w:pPr>
        <w:rPr>
          <w:rStyle w:val="cf01"/>
          <w:b/>
          <w:sz w:val="28"/>
          <w:szCs w:val="28"/>
          <w:lang w:val="de-CH"/>
        </w:rPr>
      </w:pPr>
    </w:p>
    <w:p w14:paraId="748B43CA" w14:textId="77777777" w:rsidR="000F7A79" w:rsidRDefault="000F7A79" w:rsidP="000F7A79">
      <w:pPr>
        <w:rPr>
          <w:lang w:val="de-CH"/>
        </w:rPr>
      </w:pPr>
      <w:r w:rsidRPr="000F7A79">
        <w:rPr>
          <w:b/>
          <w:bCs/>
        </w:rPr>
        <w:t>作为智能传感解决方案的领先制造商，盛思锐（</w:t>
      </w:r>
      <w:r w:rsidRPr="000F7A79">
        <w:rPr>
          <w:b/>
          <w:bCs/>
        </w:rPr>
        <w:t>Sensirion</w:t>
      </w:r>
      <w:r w:rsidRPr="000F7A79">
        <w:rPr>
          <w:b/>
          <w:bCs/>
        </w:rPr>
        <w:t>）宣布</w:t>
      </w:r>
      <w:r w:rsidRPr="000F7A79">
        <w:rPr>
          <w:b/>
          <w:bCs/>
        </w:rPr>
        <w:t>Avnet</w:t>
      </w:r>
      <w:r w:rsidRPr="000F7A79">
        <w:rPr>
          <w:b/>
          <w:bCs/>
        </w:rPr>
        <w:t>正式加入其全球分销网络，进一步增强了其服务多元化客户群的能力。</w:t>
      </w:r>
    </w:p>
    <w:p w14:paraId="3244768F" w14:textId="77777777" w:rsidR="000F7A79" w:rsidRDefault="000F7A79" w:rsidP="000F7A79">
      <w:pPr>
        <w:rPr>
          <w:lang w:val="de-CH"/>
        </w:rPr>
      </w:pPr>
    </w:p>
    <w:p w14:paraId="0CD104D5" w14:textId="6FAF92C7" w:rsidR="000F7A79" w:rsidRPr="000F7A79" w:rsidRDefault="000F7A79" w:rsidP="000F7A79">
      <w:r w:rsidRPr="003C4C5C">
        <w:t>瑞士斯塔法</w:t>
      </w:r>
      <w:r w:rsidRPr="000F7A79">
        <w:t xml:space="preserve"> – </w:t>
      </w:r>
      <w:r w:rsidRPr="00A411E0">
        <w:t>此次战略合作将盛思锐在技术专长、客户关系和增值服务方面的优势，与</w:t>
      </w:r>
      <w:r w:rsidRPr="00A411E0">
        <w:t>Avnet</w:t>
      </w:r>
      <w:r w:rsidRPr="00A411E0">
        <w:t>在客户全生命周期支持（从设计到交付）、全球网络布局、强大的供应链能力、市场需求拓展资源以及专业的工程与技术团队相结合。借助双方的协同效应，盛思锐将能够更高效地将传感技术集成到客户的各类应用中，进一步提升产品落地效率与市场响应速度。</w:t>
      </w:r>
    </w:p>
    <w:p w14:paraId="06132A21" w14:textId="77777777" w:rsidR="000F7A79" w:rsidRPr="000F7A79" w:rsidRDefault="000F7A79" w:rsidP="000F7A79"/>
    <w:p w14:paraId="19483D66" w14:textId="77777777" w:rsidR="000F7A79" w:rsidRDefault="000F7A79" w:rsidP="000F7A79">
      <w:pPr>
        <w:rPr>
          <w:rFonts w:hint="eastAsia"/>
        </w:rPr>
      </w:pPr>
      <w:r>
        <w:rPr>
          <w:rFonts w:hint="eastAsia"/>
        </w:rPr>
        <w:t>“我们非常高兴地宣布，随着</w:t>
      </w:r>
      <w:r>
        <w:rPr>
          <w:rFonts w:hint="eastAsia"/>
        </w:rPr>
        <w:t>Avnet</w:t>
      </w:r>
      <w:r>
        <w:rPr>
          <w:rFonts w:hint="eastAsia"/>
        </w:rPr>
        <w:t>的加入，我们强大的分销网络进一步壮大。”盛思锐美洲区渠道销售高级总监</w:t>
      </w:r>
      <w:r>
        <w:rPr>
          <w:rFonts w:hint="eastAsia"/>
        </w:rPr>
        <w:t>David Kenneth</w:t>
      </w:r>
      <w:r>
        <w:rPr>
          <w:rFonts w:hint="eastAsia"/>
        </w:rPr>
        <w:t>表示，“这项与全球技术解决方案领导者的战略合作，在物联网应用方面具有显著优势，与盛思锐专注的终端市场应用形成了完美互补。双方携手将提供更广泛的增值解决方案，加速市场拓展，更好地服务不断增长的客户群。”</w:t>
      </w:r>
    </w:p>
    <w:p w14:paraId="03683A5D" w14:textId="77777777" w:rsidR="000F7A79" w:rsidRDefault="000F7A79" w:rsidP="000F7A79"/>
    <w:p w14:paraId="5093C020" w14:textId="77777777" w:rsidR="000F7A79" w:rsidRDefault="000F7A79" w:rsidP="000F7A79">
      <w:pPr>
        <w:rPr>
          <w:rFonts w:hint="eastAsia"/>
        </w:rPr>
      </w:pPr>
      <w:r>
        <w:rPr>
          <w:rFonts w:hint="eastAsia"/>
        </w:rPr>
        <w:t>“</w:t>
      </w:r>
      <w:r>
        <w:rPr>
          <w:rFonts w:hint="eastAsia"/>
        </w:rPr>
        <w:t>Avnet</w:t>
      </w:r>
      <w:r>
        <w:rPr>
          <w:rFonts w:hint="eastAsia"/>
        </w:rPr>
        <w:t>非常期待与一家处于行业前沿的创新型传感器公司合作。”</w:t>
      </w:r>
      <w:r>
        <w:rPr>
          <w:rFonts w:hint="eastAsia"/>
        </w:rPr>
        <w:t>Avnet</w:t>
      </w:r>
      <w:r>
        <w:rPr>
          <w:rFonts w:hint="eastAsia"/>
        </w:rPr>
        <w:t>全球供应商发展高级副总裁</w:t>
      </w:r>
      <w:r>
        <w:rPr>
          <w:rFonts w:hint="eastAsia"/>
        </w:rPr>
        <w:t>Alex Iuorio</w:t>
      </w:r>
      <w:r>
        <w:rPr>
          <w:rFonts w:hint="eastAsia"/>
        </w:rPr>
        <w:t>表示，“盛思锐在工业、医疗、交通运输以及暖通空调（</w:t>
      </w:r>
      <w:r>
        <w:rPr>
          <w:rFonts w:hint="eastAsia"/>
        </w:rPr>
        <w:t>HVAC</w:t>
      </w:r>
      <w:r>
        <w:rPr>
          <w:rFonts w:hint="eastAsia"/>
        </w:rPr>
        <w:t>）等领域的环境监测、流量测量和泄漏检测方面拥有公认的领导地位，其卓越的专业能力与我们致力于将尖端技术带给全球客户的使命高度契合。”</w:t>
      </w:r>
    </w:p>
    <w:p w14:paraId="4F3E6A42" w14:textId="77777777" w:rsidR="000F7A79" w:rsidRDefault="000F7A79" w:rsidP="000F7A79"/>
    <w:p w14:paraId="287F4FA1" w14:textId="77777777" w:rsidR="000F7A79" w:rsidRDefault="000F7A79" w:rsidP="000F7A79">
      <w:pPr>
        <w:rPr>
          <w:lang w:val="de-CH"/>
        </w:rPr>
      </w:pPr>
      <w:r>
        <w:rPr>
          <w:rFonts w:hint="eastAsia"/>
        </w:rPr>
        <w:t>随着</w:t>
      </w:r>
      <w:r>
        <w:rPr>
          <w:rFonts w:hint="eastAsia"/>
        </w:rPr>
        <w:t>Avnet</w:t>
      </w:r>
      <w:r>
        <w:rPr>
          <w:rFonts w:hint="eastAsia"/>
        </w:rPr>
        <w:t>的加入，客户现在可以通过其广泛的全球网络直接采购盛思锐产品，更便捷地获取精准可靠的传感技术，满足各种应用需求。</w:t>
      </w:r>
    </w:p>
    <w:p w14:paraId="0E44975F" w14:textId="77777777" w:rsidR="000F7A79" w:rsidRDefault="000F7A79" w:rsidP="000F7A79">
      <w:pPr>
        <w:rPr>
          <w:lang w:val="de-CH"/>
        </w:rPr>
      </w:pPr>
    </w:p>
    <w:p w14:paraId="72C58959" w14:textId="77777777" w:rsidR="000F7A79" w:rsidRPr="000F7A79" w:rsidRDefault="000F7A79" w:rsidP="000F7A79">
      <w:pPr>
        <w:rPr>
          <w:lang w:val="de-CH"/>
        </w:rPr>
      </w:pPr>
    </w:p>
    <w:p w14:paraId="50ABEB0C" w14:textId="77777777" w:rsidR="000F7A79" w:rsidRPr="000F7A79" w:rsidRDefault="000F7A79" w:rsidP="000F7A79"/>
    <w:p w14:paraId="12507B1E" w14:textId="77777777" w:rsidR="000F7A79" w:rsidRDefault="000F7A79" w:rsidP="000F7A79">
      <w:pPr>
        <w:pBdr>
          <w:top w:val="single" w:sz="4" w:space="1" w:color="auto"/>
        </w:pBdr>
        <w:rPr>
          <w:rFonts w:ascii="Microsoft JhengHei" w:eastAsia="Microsoft JhengHei" w:hAnsi="Microsoft JhengHei"/>
          <w:lang w:eastAsia="de-DE"/>
        </w:rPr>
      </w:pPr>
    </w:p>
    <w:p w14:paraId="4EDA7243" w14:textId="77777777" w:rsidR="000F7A79" w:rsidRPr="003615DD" w:rsidRDefault="000F7A79" w:rsidP="000F7A79">
      <w:pPr>
        <w:pBdr>
          <w:top w:val="single" w:sz="4" w:space="1" w:color="auto"/>
        </w:pBdr>
        <w:rPr>
          <w:b/>
          <w:bCs/>
        </w:rPr>
      </w:pPr>
      <w:r w:rsidRPr="003615DD">
        <w:rPr>
          <w:rFonts w:hint="eastAsia"/>
          <w:b/>
          <w:bCs/>
        </w:rPr>
        <w:t>关于</w:t>
      </w:r>
      <w:r w:rsidRPr="003615DD">
        <w:rPr>
          <w:rFonts w:hint="eastAsia"/>
          <w:b/>
          <w:bCs/>
        </w:rPr>
        <w:t xml:space="preserve">Sensirion </w:t>
      </w:r>
      <w:r w:rsidRPr="003615DD">
        <w:rPr>
          <w:rFonts w:hint="eastAsia"/>
          <w:b/>
          <w:bCs/>
        </w:rPr>
        <w:t>–</w:t>
      </w:r>
      <w:r w:rsidRPr="003615DD">
        <w:rPr>
          <w:rFonts w:hint="eastAsia"/>
          <w:b/>
          <w:bCs/>
        </w:rPr>
        <w:t xml:space="preserve"> </w:t>
      </w:r>
      <w:r w:rsidRPr="003615DD">
        <w:rPr>
          <w:rFonts w:hint="eastAsia"/>
          <w:b/>
          <w:bCs/>
        </w:rPr>
        <w:t>环境和流量传感器解决方案专家</w:t>
      </w:r>
    </w:p>
    <w:p w14:paraId="0A8DAC9E" w14:textId="036AF722" w:rsidR="0061425C" w:rsidRPr="000F7A79" w:rsidRDefault="000F7A79" w:rsidP="0061425C">
      <w:r w:rsidRPr="003615DD">
        <w:rPr>
          <w:rFonts w:hint="eastAsia"/>
        </w:rPr>
        <w:t>Sensirion</w:t>
      </w:r>
      <w:r w:rsidRPr="003615DD">
        <w:rPr>
          <w:rFonts w:hint="eastAsia"/>
        </w:rPr>
        <w:t>是一家世界知名的传感器和传感器解决方案开发商和制造商，致力于提升效率、改善健康、增强安全性和舒适度。</w:t>
      </w:r>
      <w:r w:rsidRPr="003615DD">
        <w:rPr>
          <w:rFonts w:hint="eastAsia"/>
        </w:rPr>
        <w:t>Sensirion</w:t>
      </w:r>
      <w:r w:rsidRPr="003615DD">
        <w:rPr>
          <w:rFonts w:hint="eastAsia"/>
        </w:rPr>
        <w:t>成立于</w:t>
      </w:r>
      <w:r w:rsidRPr="003615DD">
        <w:rPr>
          <w:rFonts w:hint="eastAsia"/>
        </w:rPr>
        <w:t xml:space="preserve"> 1998 </w:t>
      </w:r>
      <w:r w:rsidRPr="003615DD">
        <w:rPr>
          <w:rFonts w:hint="eastAsia"/>
        </w:rPr>
        <w:t>年，公司总部设于瑞士</w:t>
      </w:r>
      <w:r w:rsidRPr="003615DD">
        <w:rPr>
          <w:rFonts w:hint="eastAsia"/>
        </w:rPr>
        <w:t xml:space="preserve"> </w:t>
      </w:r>
      <w:proofErr w:type="spellStart"/>
      <w:r w:rsidRPr="003615DD">
        <w:rPr>
          <w:rFonts w:hint="eastAsia"/>
        </w:rPr>
        <w:t>Stäfa</w:t>
      </w:r>
      <w:proofErr w:type="spellEnd"/>
      <w:r w:rsidRPr="003615DD">
        <w:rPr>
          <w:rFonts w:hint="eastAsia"/>
        </w:rPr>
        <w:t>，子公司遍布全球，目前共有约</w:t>
      </w:r>
      <w:r w:rsidRPr="003615DD">
        <w:rPr>
          <w:rFonts w:hint="eastAsia"/>
        </w:rPr>
        <w:t>1,000</w:t>
      </w:r>
      <w:r w:rsidRPr="003615DD">
        <w:rPr>
          <w:rFonts w:hint="eastAsia"/>
        </w:rPr>
        <w:t>名员工。</w:t>
      </w:r>
      <w:r w:rsidRPr="003615DD">
        <w:rPr>
          <w:rFonts w:hint="eastAsia"/>
        </w:rPr>
        <w:t>Sensirion</w:t>
      </w:r>
      <w:r w:rsidRPr="003615DD">
        <w:rPr>
          <w:rFonts w:hint="eastAsia"/>
        </w:rPr>
        <w:t>传感器可用于测量各种环境参数和流量流速，读数精确可靠。公司目标是运用开创性的传感器技术，让世界变得更智能。</w:t>
      </w:r>
      <w:r w:rsidRPr="003615DD">
        <w:rPr>
          <w:rFonts w:hint="eastAsia"/>
        </w:rPr>
        <w:t>Sensirion</w:t>
      </w:r>
      <w:r w:rsidRPr="003615DD">
        <w:rPr>
          <w:rFonts w:hint="eastAsia"/>
        </w:rPr>
        <w:t>作为创新的引领者，为汽车、工业、医疗技术和消费电子市场的客户和合作伙伴开发解决方案，满足他们的特定需求，同时为</w:t>
      </w:r>
      <w:proofErr w:type="gramStart"/>
      <w:r w:rsidRPr="003615DD">
        <w:rPr>
          <w:rFonts w:hint="eastAsia"/>
        </w:rPr>
        <w:t>具成本</w:t>
      </w:r>
      <w:proofErr w:type="gramEnd"/>
      <w:r w:rsidRPr="003615DD">
        <w:rPr>
          <w:rFonts w:hint="eastAsia"/>
        </w:rPr>
        <w:t>效益的大规模生产提供高品质产品。欲了解更多信息及当前的关键数据，</w:t>
      </w:r>
      <w:proofErr w:type="gramStart"/>
      <w:r w:rsidRPr="003615DD">
        <w:rPr>
          <w:rFonts w:hint="eastAsia"/>
        </w:rPr>
        <w:t>请访问</w:t>
      </w:r>
      <w:proofErr w:type="gramEnd"/>
      <w:r w:rsidRPr="003615DD">
        <w:rPr>
          <w:rFonts w:hint="eastAsia"/>
        </w:rPr>
        <w:t>www.sensirion.com</w:t>
      </w:r>
      <w:r w:rsidRPr="003615DD">
        <w:rPr>
          <w:rFonts w:hint="eastAsia"/>
        </w:rPr>
        <w:t>。</w:t>
      </w:r>
    </w:p>
    <w:p w14:paraId="7823D142" w14:textId="77777777" w:rsidR="00986756" w:rsidRPr="0061425C" w:rsidRDefault="00986756" w:rsidP="00986756">
      <w:pPr>
        <w:rPr>
          <w:rFonts w:ascii="Microsoft JhengHei" w:eastAsia="Microsoft JhengHei" w:hAnsi="Microsoft JhengHei"/>
        </w:rPr>
      </w:pPr>
    </w:p>
    <w:sectPr w:rsidR="00986756" w:rsidRPr="0061425C" w:rsidSect="00C5040D">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A198C" w14:textId="77777777" w:rsidR="000F7A79" w:rsidRDefault="000F7A79" w:rsidP="0054380F">
      <w:pPr>
        <w:spacing w:line="240" w:lineRule="auto"/>
      </w:pPr>
      <w:r>
        <w:separator/>
      </w:r>
    </w:p>
  </w:endnote>
  <w:endnote w:type="continuationSeparator" w:id="0">
    <w:p w14:paraId="63AB4ACA" w14:textId="77777777" w:rsidR="000F7A79" w:rsidRDefault="000F7A79"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icrosoft JhengHei">
    <w:panose1 w:val="020B0604030504040204"/>
    <w:charset w:val="88"/>
    <w:family w:val="swiss"/>
    <w:pitch w:val="variable"/>
    <w:sig w:usb0="000002A7" w:usb1="28CF4400" w:usb2="00000016" w:usb3="00000000" w:csb0="00100009"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A095D" w14:textId="77777777" w:rsidR="00A5624A" w:rsidRDefault="00A56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9EC08"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AFAD5"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C3BC6" w14:textId="77777777" w:rsidR="000F7A79" w:rsidRDefault="000F7A79" w:rsidP="0054380F">
      <w:pPr>
        <w:spacing w:line="240" w:lineRule="auto"/>
      </w:pPr>
      <w:r>
        <w:separator/>
      </w:r>
    </w:p>
  </w:footnote>
  <w:footnote w:type="continuationSeparator" w:id="0">
    <w:p w14:paraId="1A5DC546" w14:textId="77777777" w:rsidR="000F7A79" w:rsidRDefault="000F7A79"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A646D" w14:textId="77777777" w:rsidR="00A5624A" w:rsidRDefault="00A56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C8A91" w14:textId="77777777" w:rsidR="00D44150" w:rsidRDefault="00661641">
    <w:pPr>
      <w:pStyle w:val="Header"/>
    </w:pPr>
    <w:r>
      <w:rPr>
        <w:noProof/>
      </w:rPr>
      <w:drawing>
        <wp:anchor distT="0" distB="0" distL="0" distR="0" simplePos="0" relativeHeight="251655166" behindDoc="1" locked="1" layoutInCell="1" allowOverlap="1" wp14:anchorId="271896F8" wp14:editId="756469CE">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CB057" w14:textId="77777777" w:rsidR="00D44150" w:rsidRDefault="00EE0CB5">
    <w:pPr>
      <w:pStyle w:val="Header"/>
    </w:pPr>
    <w:r>
      <w:rPr>
        <w:noProof/>
      </w:rPr>
      <w:drawing>
        <wp:anchor distT="0" distB="0" distL="114300" distR="114300" simplePos="0" relativeHeight="251657216" behindDoc="1" locked="0" layoutInCell="1" allowOverlap="1" wp14:anchorId="283BE924" wp14:editId="1D6BD3BC">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A79"/>
    <w:rsid w:val="0002682B"/>
    <w:rsid w:val="000406CD"/>
    <w:rsid w:val="000700BD"/>
    <w:rsid w:val="000718AC"/>
    <w:rsid w:val="000903CE"/>
    <w:rsid w:val="00096D1E"/>
    <w:rsid w:val="000B2869"/>
    <w:rsid w:val="000D523B"/>
    <w:rsid w:val="000D7F02"/>
    <w:rsid w:val="000F24EC"/>
    <w:rsid w:val="000F4CED"/>
    <w:rsid w:val="000F7A79"/>
    <w:rsid w:val="00102207"/>
    <w:rsid w:val="00112447"/>
    <w:rsid w:val="00114D80"/>
    <w:rsid w:val="001156D3"/>
    <w:rsid w:val="00124F40"/>
    <w:rsid w:val="00151C8E"/>
    <w:rsid w:val="001665A6"/>
    <w:rsid w:val="001B29A6"/>
    <w:rsid w:val="001E1FA7"/>
    <w:rsid w:val="001E282A"/>
    <w:rsid w:val="001E6D3A"/>
    <w:rsid w:val="00227D72"/>
    <w:rsid w:val="002779AB"/>
    <w:rsid w:val="002F53B8"/>
    <w:rsid w:val="002F75B2"/>
    <w:rsid w:val="003067D8"/>
    <w:rsid w:val="0033350F"/>
    <w:rsid w:val="00365915"/>
    <w:rsid w:val="00372AC0"/>
    <w:rsid w:val="00374196"/>
    <w:rsid w:val="00384A16"/>
    <w:rsid w:val="00387466"/>
    <w:rsid w:val="00395AB5"/>
    <w:rsid w:val="003E3705"/>
    <w:rsid w:val="00411C9F"/>
    <w:rsid w:val="00442153"/>
    <w:rsid w:val="004448D2"/>
    <w:rsid w:val="0047464B"/>
    <w:rsid w:val="004754CC"/>
    <w:rsid w:val="00483F63"/>
    <w:rsid w:val="0049233D"/>
    <w:rsid w:val="00495788"/>
    <w:rsid w:val="004B6F57"/>
    <w:rsid w:val="004C0541"/>
    <w:rsid w:val="004E47E0"/>
    <w:rsid w:val="005007DF"/>
    <w:rsid w:val="00527B1E"/>
    <w:rsid w:val="0054380F"/>
    <w:rsid w:val="00584D18"/>
    <w:rsid w:val="00592B46"/>
    <w:rsid w:val="005C0352"/>
    <w:rsid w:val="005E7EB2"/>
    <w:rsid w:val="005F24E3"/>
    <w:rsid w:val="0061425C"/>
    <w:rsid w:val="006227DA"/>
    <w:rsid w:val="00661641"/>
    <w:rsid w:val="00665C7D"/>
    <w:rsid w:val="006A5423"/>
    <w:rsid w:val="006C4645"/>
    <w:rsid w:val="006D30A0"/>
    <w:rsid w:val="006E5C06"/>
    <w:rsid w:val="00703360"/>
    <w:rsid w:val="007267E3"/>
    <w:rsid w:val="007B0CAA"/>
    <w:rsid w:val="00811948"/>
    <w:rsid w:val="00840AA5"/>
    <w:rsid w:val="008C3807"/>
    <w:rsid w:val="008C59CA"/>
    <w:rsid w:val="00923720"/>
    <w:rsid w:val="009249ED"/>
    <w:rsid w:val="00935B8D"/>
    <w:rsid w:val="00936C4F"/>
    <w:rsid w:val="00957A44"/>
    <w:rsid w:val="00964ADD"/>
    <w:rsid w:val="00986756"/>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D1648"/>
    <w:rsid w:val="00C3756F"/>
    <w:rsid w:val="00C5040D"/>
    <w:rsid w:val="00C64E26"/>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76C33"/>
    <w:rsid w:val="00E94DCD"/>
    <w:rsid w:val="00EC096E"/>
    <w:rsid w:val="00ED119D"/>
    <w:rsid w:val="00EE0CB5"/>
    <w:rsid w:val="00EE28D7"/>
    <w:rsid w:val="00EF5079"/>
    <w:rsid w:val="00F07475"/>
    <w:rsid w:val="00F108E3"/>
    <w:rsid w:val="00F22AED"/>
    <w:rsid w:val="00F40AFE"/>
    <w:rsid w:val="00F5617D"/>
    <w:rsid w:val="00F635ED"/>
    <w:rsid w:val="00F65F1A"/>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AA701"/>
  <w15:chartTrackingRefBased/>
  <w15:docId w15:val="{89085299-3807-40A9-9EAD-1A3C09944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character" w:customStyle="1" w:styleId="cf01">
    <w:name w:val="cf01"/>
    <w:basedOn w:val="DefaultParagraphFont"/>
    <w:rsid w:val="000F7A7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rioli\Sensirion\Marketing%20and%20Communications%20-%20Collab\Press_Releases\01_Templates\Sensirion_Boilerplate_CN.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SharedWithUsers xmlns="b1fe39c8-28e8-4fc2-89c1-b80381c4dc8f">
      <UserInfo>
        <DisplayName>Svea Wu</DisplayName>
        <AccountId>990</AccountId>
        <AccountType/>
      </UserInfo>
      <UserInfo>
        <DisplayName>Oliver Cai</DisplayName>
        <AccountId>2318</AccountId>
        <AccountType/>
      </UserInfo>
    </SharedWithUsers>
  </documentManagement>
</p:properties>
</file>

<file path=customXml/itemProps1.xml><?xml version="1.0" encoding="utf-8"?>
<ds:datastoreItem xmlns:ds="http://schemas.openxmlformats.org/officeDocument/2006/customXml" ds:itemID="{D21955D8-5DE5-4CD8-A43B-40BC43657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Sensirion_Boilerplate_CN</Template>
  <TotalTime>0</TotalTime>
  <Pages>1</Pages>
  <Words>122</Words>
  <Characters>890</Characters>
  <Application>Microsoft Office Word</Application>
  <DocSecurity>0</DocSecurity>
  <Lines>17</Lines>
  <Paragraphs>3</Paragraphs>
  <ScaleCrop>false</ScaleCrop>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1</cp:revision>
  <cp:lastPrinted>2023-10-09T08:18:00Z</cp:lastPrinted>
  <dcterms:created xsi:type="dcterms:W3CDTF">2025-10-01T09:19:00Z</dcterms:created>
  <dcterms:modified xsi:type="dcterms:W3CDTF">2025-10-01T09:24:00Z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