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45254F" w14:textId="77777777" w:rsidR="00EE35C5" w:rsidRPr="00F35D58" w:rsidRDefault="00EE35C5" w:rsidP="00EE35C5">
      <w:pPr>
        <w:autoSpaceDE w:val="0"/>
        <w:autoSpaceDN w:val="0"/>
        <w:adjustRightInd w:val="0"/>
        <w:rPr>
          <w:rFonts w:ascii="Arial Narrow" w:hAnsi="Arial Narrow" w:cs="SymbolMT"/>
          <w:b/>
          <w:color w:val="000000"/>
          <w:sz w:val="20"/>
          <w:szCs w:val="20"/>
        </w:rPr>
      </w:pPr>
      <w:r w:rsidRPr="00F35D58">
        <w:rPr>
          <w:rFonts w:ascii="Arial Narrow" w:hAnsi="Arial Narrow" w:cs="SymbolMT"/>
          <w:b/>
          <w:color w:val="000000"/>
          <w:sz w:val="20"/>
          <w:szCs w:val="20"/>
        </w:rPr>
        <w:t>Medienmitteilung</w:t>
      </w:r>
    </w:p>
    <w:p w14:paraId="7CB52728" w14:textId="1D24D2C1" w:rsidR="00EE35C5" w:rsidRPr="00F35D58" w:rsidRDefault="00846704" w:rsidP="00A70414">
      <w:pPr>
        <w:pBdr>
          <w:bottom w:val="single" w:sz="4" w:space="1" w:color="auto"/>
        </w:pBdr>
        <w:autoSpaceDE w:val="0"/>
        <w:autoSpaceDN w:val="0"/>
        <w:adjustRightInd w:val="0"/>
        <w:spacing w:line="360" w:lineRule="auto"/>
        <w:rPr>
          <w:rFonts w:ascii="Arial Narrow" w:hAnsi="Arial Narrow" w:cs="SymbolMT"/>
          <w:color w:val="000000"/>
          <w:sz w:val="20"/>
          <w:szCs w:val="20"/>
        </w:rPr>
      </w:pPr>
      <w:r>
        <w:rPr>
          <w:rFonts w:ascii="Arial Narrow" w:hAnsi="Arial Narrow" w:cs="SymbolMT"/>
          <w:color w:val="000000"/>
          <w:sz w:val="20"/>
          <w:szCs w:val="20"/>
        </w:rPr>
        <w:t>5</w:t>
      </w:r>
      <w:r w:rsidR="00D835A0">
        <w:rPr>
          <w:rFonts w:ascii="Arial Narrow" w:hAnsi="Arial Narrow" w:cs="SymbolMT"/>
          <w:color w:val="000000"/>
          <w:sz w:val="20"/>
          <w:szCs w:val="20"/>
        </w:rPr>
        <w:t xml:space="preserve">. </w:t>
      </w:r>
      <w:r w:rsidR="00B604FD">
        <w:rPr>
          <w:rFonts w:ascii="Arial Narrow" w:hAnsi="Arial Narrow" w:cs="SymbolMT"/>
          <w:color w:val="000000"/>
          <w:sz w:val="20"/>
          <w:szCs w:val="20"/>
        </w:rPr>
        <w:t>Januar</w:t>
      </w:r>
      <w:r w:rsidR="00D835A0">
        <w:rPr>
          <w:rFonts w:ascii="Arial Narrow" w:hAnsi="Arial Narrow" w:cs="SymbolMT"/>
          <w:color w:val="000000"/>
          <w:sz w:val="20"/>
          <w:szCs w:val="20"/>
        </w:rPr>
        <w:t xml:space="preserve"> 202</w:t>
      </w:r>
      <w:r w:rsidR="00B604FD">
        <w:rPr>
          <w:rFonts w:ascii="Arial Narrow" w:hAnsi="Arial Narrow" w:cs="SymbolMT"/>
          <w:color w:val="000000"/>
          <w:sz w:val="20"/>
          <w:szCs w:val="20"/>
        </w:rPr>
        <w:t>3</w:t>
      </w:r>
      <w:r w:rsidR="00EE35C5" w:rsidRPr="00F35D58">
        <w:rPr>
          <w:rFonts w:ascii="Arial Narrow" w:hAnsi="Arial Narrow" w:cs="SymbolMT"/>
          <w:color w:val="000000"/>
          <w:sz w:val="20"/>
          <w:szCs w:val="20"/>
        </w:rPr>
        <w:t>, Sensirion AG, 8712 Stäfa, Schweiz</w:t>
      </w:r>
    </w:p>
    <w:p w14:paraId="4CAC131B" w14:textId="77777777" w:rsidR="00EE35C5" w:rsidRPr="00A70414" w:rsidRDefault="00EE35C5" w:rsidP="00EE35C5">
      <w:pPr>
        <w:autoSpaceDE w:val="0"/>
        <w:autoSpaceDN w:val="0"/>
        <w:adjustRightInd w:val="0"/>
        <w:rPr>
          <w:rFonts w:ascii="Arial Narrow" w:hAnsi="Arial Narrow" w:cs="Arial Narrow"/>
          <w:b/>
          <w:bCs/>
          <w:color w:val="000000"/>
          <w:sz w:val="20"/>
          <w:szCs w:val="20"/>
        </w:rPr>
      </w:pPr>
    </w:p>
    <w:p w14:paraId="2BC2CB67" w14:textId="77777777" w:rsidR="00487C81" w:rsidRPr="00487C81" w:rsidRDefault="00487C81" w:rsidP="00487C81">
      <w:pPr>
        <w:jc w:val="both"/>
        <w:rPr>
          <w:rFonts w:ascii="Arial Narrow" w:hAnsi="Arial Narrow"/>
          <w:b/>
          <w:color w:val="000000" w:themeColor="text1"/>
          <w:sz w:val="28"/>
        </w:rPr>
      </w:pPr>
      <w:bookmarkStart w:id="0" w:name="_Hlk118984943"/>
      <w:r w:rsidRPr="00487C81">
        <w:rPr>
          <w:rFonts w:ascii="Arial Narrow" w:hAnsi="Arial Narrow"/>
          <w:b/>
          <w:color w:val="000000" w:themeColor="text1"/>
          <w:sz w:val="28"/>
        </w:rPr>
        <w:t>Analoger Feuchtesensor für industrielle Anwendungen jetzt verfügbar</w:t>
      </w:r>
    </w:p>
    <w:p w14:paraId="6B020961" w14:textId="77777777" w:rsidR="00487C81" w:rsidRPr="00487C81" w:rsidRDefault="00487C81" w:rsidP="00487C81">
      <w:pPr>
        <w:jc w:val="both"/>
        <w:rPr>
          <w:rFonts w:ascii="Arial Narrow" w:hAnsi="Arial Narrow"/>
          <w:b/>
          <w:sz w:val="22"/>
          <w:lang w:val="en-US"/>
        </w:rPr>
      </w:pPr>
    </w:p>
    <w:p w14:paraId="482EBBB5" w14:textId="3E7D3024" w:rsidR="00487C81" w:rsidRPr="00487C81" w:rsidRDefault="103B6041" w:rsidP="00487C81">
      <w:pPr>
        <w:jc w:val="both"/>
        <w:rPr>
          <w:rFonts w:ascii="Arial Narrow" w:hAnsi="Arial Narrow"/>
          <w:b/>
          <w:bCs/>
          <w:sz w:val="22"/>
          <w:szCs w:val="22"/>
        </w:rPr>
      </w:pPr>
      <w:r w:rsidRPr="67FA493C">
        <w:rPr>
          <w:rFonts w:ascii="Arial Narrow" w:hAnsi="Arial Narrow"/>
          <w:b/>
          <w:bCs/>
          <w:sz w:val="22"/>
          <w:szCs w:val="22"/>
        </w:rPr>
        <w:t xml:space="preserve">Sensirion verkündet die Markteinführung des Feuchtesensors SHT40I-Analog, der speziell für anspruchsvolle Industrieanwendungen und schwierige Betriebsumgebungen entwickelt wurde, wo der Einsatz digitaler Lösungen aufgrund von </w:t>
      </w:r>
      <w:r w:rsidR="5769B832" w:rsidRPr="67FA493C">
        <w:rPr>
          <w:rFonts w:ascii="Arial Narrow" w:hAnsi="Arial Narrow"/>
          <w:b/>
          <w:bCs/>
          <w:sz w:val="22"/>
          <w:szCs w:val="22"/>
        </w:rPr>
        <w:t xml:space="preserve">Rauschen im </w:t>
      </w:r>
      <w:r w:rsidRPr="67FA493C">
        <w:rPr>
          <w:rFonts w:ascii="Arial Narrow" w:hAnsi="Arial Narrow"/>
          <w:b/>
          <w:bCs/>
          <w:sz w:val="22"/>
          <w:szCs w:val="22"/>
        </w:rPr>
        <w:t>System ausgeschlossen ist. Kundenspezifische Ausga</w:t>
      </w:r>
      <w:r w:rsidR="3FCABDB2" w:rsidRPr="67FA493C">
        <w:rPr>
          <w:rFonts w:ascii="Arial Narrow" w:hAnsi="Arial Narrow"/>
          <w:b/>
          <w:bCs/>
          <w:sz w:val="22"/>
          <w:szCs w:val="22"/>
        </w:rPr>
        <w:t>ngs</w:t>
      </w:r>
      <w:r w:rsidR="20DDE13C" w:rsidRPr="67FA493C">
        <w:rPr>
          <w:rFonts w:ascii="Arial Narrow" w:hAnsi="Arial Narrow"/>
          <w:b/>
          <w:bCs/>
          <w:sz w:val="22"/>
          <w:szCs w:val="22"/>
        </w:rPr>
        <w:t>charakteristiken</w:t>
      </w:r>
      <w:r w:rsidRPr="67FA493C">
        <w:rPr>
          <w:rFonts w:ascii="Arial Narrow" w:hAnsi="Arial Narrow"/>
          <w:b/>
          <w:bCs/>
          <w:sz w:val="22"/>
          <w:szCs w:val="22"/>
        </w:rPr>
        <w:t xml:space="preserve"> für </w:t>
      </w:r>
      <w:proofErr w:type="spellStart"/>
      <w:r w:rsidRPr="67FA493C">
        <w:rPr>
          <w:rFonts w:ascii="Arial Narrow" w:hAnsi="Arial Narrow"/>
          <w:b/>
          <w:bCs/>
          <w:sz w:val="22"/>
          <w:szCs w:val="22"/>
        </w:rPr>
        <w:t>hochvolumige</w:t>
      </w:r>
      <w:proofErr w:type="spellEnd"/>
      <w:r w:rsidRPr="67FA493C">
        <w:rPr>
          <w:rFonts w:ascii="Arial Narrow" w:hAnsi="Arial Narrow"/>
          <w:b/>
          <w:bCs/>
          <w:sz w:val="22"/>
          <w:szCs w:val="22"/>
        </w:rPr>
        <w:t xml:space="preserve"> Anwendungen ermöglichen zudem ein einfaches Design-In.</w:t>
      </w:r>
    </w:p>
    <w:p w14:paraId="43E3F721" w14:textId="77777777" w:rsidR="00487C81" w:rsidRPr="00487C81" w:rsidRDefault="00487C81" w:rsidP="00487C81">
      <w:pPr>
        <w:pStyle w:val="Default"/>
        <w:rPr>
          <w:lang w:val="en-US"/>
        </w:rPr>
      </w:pPr>
    </w:p>
    <w:p w14:paraId="1B8C87CE" w14:textId="4FC3EC3A" w:rsidR="00487C81" w:rsidRPr="00487C81" w:rsidRDefault="103B6041" w:rsidP="00487C81">
      <w:pPr>
        <w:jc w:val="both"/>
        <w:rPr>
          <w:rFonts w:ascii="Arial Narrow" w:hAnsi="Arial Narrow"/>
          <w:sz w:val="22"/>
          <w:szCs w:val="22"/>
        </w:rPr>
      </w:pPr>
      <w:r w:rsidRPr="67FA493C">
        <w:rPr>
          <w:rFonts w:ascii="Arial Narrow" w:hAnsi="Arial Narrow"/>
          <w:sz w:val="22"/>
          <w:szCs w:val="22"/>
        </w:rPr>
        <w:t xml:space="preserve">Stäfa, Schweiz – Der SHT40I-Analog ist ein Feuchte- und Temperatursensor, der speziell für anspruchsvolle industrielle Anwendungen wie Kühlschränke und Klimaanlagen sowie für alle anderen Anwendungsfälle entwickelt wurde, bei denen der Einsatz digitaler Lösungen aufgrund von </w:t>
      </w:r>
      <w:r w:rsidR="5D3DE35A" w:rsidRPr="67FA493C">
        <w:rPr>
          <w:rFonts w:ascii="Arial Narrow" w:hAnsi="Arial Narrow"/>
          <w:sz w:val="22"/>
          <w:szCs w:val="22"/>
        </w:rPr>
        <w:t>Rauschen</w:t>
      </w:r>
      <w:r w:rsidR="1BE2C88C" w:rsidRPr="67FA493C">
        <w:rPr>
          <w:rFonts w:ascii="Arial Narrow" w:hAnsi="Arial Narrow"/>
          <w:sz w:val="22"/>
          <w:szCs w:val="22"/>
        </w:rPr>
        <w:t xml:space="preserve"> oder Störungen</w:t>
      </w:r>
      <w:r w:rsidR="5D3DE35A" w:rsidRPr="67FA493C">
        <w:rPr>
          <w:rFonts w:ascii="Arial Narrow" w:hAnsi="Arial Narrow"/>
          <w:sz w:val="22"/>
          <w:szCs w:val="22"/>
        </w:rPr>
        <w:t xml:space="preserve"> im </w:t>
      </w:r>
      <w:r w:rsidRPr="67FA493C">
        <w:rPr>
          <w:rFonts w:ascii="Arial Narrow" w:hAnsi="Arial Narrow"/>
          <w:sz w:val="22"/>
          <w:szCs w:val="22"/>
        </w:rPr>
        <w:t>System ausgeschlossen ist.</w:t>
      </w:r>
    </w:p>
    <w:p w14:paraId="7942A301" w14:textId="77777777" w:rsidR="00487C81" w:rsidRPr="00487C81" w:rsidRDefault="00487C81" w:rsidP="00487C81">
      <w:pPr>
        <w:pStyle w:val="Default"/>
        <w:rPr>
          <w:sz w:val="22"/>
          <w:szCs w:val="22"/>
          <w:lang w:val="en-US"/>
        </w:rPr>
      </w:pPr>
    </w:p>
    <w:p w14:paraId="0C744DE9" w14:textId="28390A48" w:rsidR="00487C81" w:rsidRPr="00487C81" w:rsidRDefault="103B6041" w:rsidP="00487C81">
      <w:pPr>
        <w:jc w:val="both"/>
        <w:rPr>
          <w:rFonts w:ascii="Arial Narrow" w:hAnsi="Arial Narrow"/>
          <w:sz w:val="22"/>
          <w:szCs w:val="22"/>
        </w:rPr>
      </w:pPr>
      <w:r w:rsidRPr="67FA493C">
        <w:rPr>
          <w:rFonts w:ascii="Arial Narrow" w:hAnsi="Arial Narrow"/>
          <w:sz w:val="22"/>
          <w:szCs w:val="22"/>
        </w:rPr>
        <w:t xml:space="preserve">„Der SHT40I-Analog basiert auf der bewährten Feuchtesensorplattform der vierten Generation und eröffnet neue Möglichkeiten im Bereich der industriellen Anwendungen“, so Matthias Scharfe, Produktmanager für Feuchte- und Temperatursensoren bei Sensirion. „Mit Einführung des SHT40I-Analog bieten wir nun eine perfekte Lösung, um die Langzeitstabilität in Anwendungen zu gewährleisten, bei denen </w:t>
      </w:r>
      <w:r w:rsidR="63A479BE" w:rsidRPr="67FA493C">
        <w:rPr>
          <w:rFonts w:ascii="Arial Narrow" w:hAnsi="Arial Narrow"/>
          <w:sz w:val="22"/>
          <w:szCs w:val="22"/>
        </w:rPr>
        <w:t>Rauschen</w:t>
      </w:r>
      <w:r w:rsidR="00832D76">
        <w:rPr>
          <w:rFonts w:ascii="Arial Narrow" w:hAnsi="Arial Narrow"/>
          <w:sz w:val="22"/>
          <w:szCs w:val="22"/>
        </w:rPr>
        <w:t xml:space="preserve"> </w:t>
      </w:r>
      <w:r w:rsidR="6D0A23CF" w:rsidRPr="67FA493C">
        <w:rPr>
          <w:rFonts w:ascii="Arial Narrow" w:hAnsi="Arial Narrow"/>
          <w:sz w:val="22"/>
          <w:szCs w:val="22"/>
        </w:rPr>
        <w:t>im System</w:t>
      </w:r>
      <w:r w:rsidRPr="67FA493C">
        <w:rPr>
          <w:rFonts w:ascii="Arial Narrow" w:hAnsi="Arial Narrow"/>
          <w:sz w:val="22"/>
          <w:szCs w:val="22"/>
        </w:rPr>
        <w:t xml:space="preserve"> einen kritischen Faktor darstellt.“</w:t>
      </w:r>
    </w:p>
    <w:p w14:paraId="64DD9086" w14:textId="77777777" w:rsidR="00487C81" w:rsidRPr="00487C81" w:rsidRDefault="00487C81" w:rsidP="00487C81">
      <w:pPr>
        <w:jc w:val="both"/>
        <w:rPr>
          <w:rFonts w:ascii="Arial Narrow" w:hAnsi="Arial Narrow"/>
          <w:sz w:val="22"/>
          <w:szCs w:val="22"/>
          <w:lang w:val="en-US"/>
        </w:rPr>
      </w:pPr>
    </w:p>
    <w:p w14:paraId="22FE5D51" w14:textId="16B7165B" w:rsidR="00487C81" w:rsidRPr="00487C81" w:rsidRDefault="103B6041" w:rsidP="00487C81">
      <w:pPr>
        <w:jc w:val="both"/>
        <w:rPr>
          <w:rFonts w:ascii="Arial Narrow" w:hAnsi="Arial Narrow"/>
          <w:sz w:val="22"/>
          <w:szCs w:val="22"/>
        </w:rPr>
      </w:pPr>
      <w:r w:rsidRPr="67FA493C">
        <w:rPr>
          <w:rFonts w:ascii="Arial Narrow" w:hAnsi="Arial Narrow"/>
          <w:sz w:val="22"/>
          <w:szCs w:val="22"/>
        </w:rPr>
        <w:t xml:space="preserve">Wie die SHT4xI-Digital-Serie verfügt auch die analoge Version über eine Versorgungsspannung von 5 V, ein robustes Gehäuse und eine erhöhte </w:t>
      </w:r>
      <w:r w:rsidR="4225F2FC" w:rsidRPr="67FA493C">
        <w:rPr>
          <w:rFonts w:ascii="Arial Narrow" w:hAnsi="Arial Narrow"/>
          <w:sz w:val="22"/>
          <w:szCs w:val="22"/>
        </w:rPr>
        <w:t>Treiberstärke</w:t>
      </w:r>
      <w:r w:rsidRPr="67FA493C">
        <w:rPr>
          <w:rFonts w:ascii="Arial Narrow" w:hAnsi="Arial Narrow"/>
          <w:sz w:val="22"/>
          <w:szCs w:val="22"/>
        </w:rPr>
        <w:t>, um den Anforderungen rauer Betriebsumgebungen gerecht zu werden. Eine optionale, periodisch variable Hochleistungsheizung sorgt dafür, dass die Sensoren auch in sehr anspruchsvollen Umgebungen eingesetzt werden können, einschliesslich solcher mit konstant hoher Luftfeuchtigkeit und Kondensation.</w:t>
      </w:r>
    </w:p>
    <w:p w14:paraId="134EB0D7" w14:textId="77777777" w:rsidR="00487C81" w:rsidRPr="00487C81" w:rsidRDefault="00487C81" w:rsidP="00487C81">
      <w:pPr>
        <w:jc w:val="both"/>
        <w:rPr>
          <w:rFonts w:ascii="Arial Narrow" w:hAnsi="Arial Narrow"/>
          <w:sz w:val="22"/>
          <w:szCs w:val="22"/>
          <w:lang w:val="en-US"/>
        </w:rPr>
      </w:pPr>
    </w:p>
    <w:p w14:paraId="4CE2D55D" w14:textId="349B318E" w:rsidR="00487C81" w:rsidRDefault="00487C81" w:rsidP="00487C81">
      <w:pPr>
        <w:jc w:val="both"/>
        <w:rPr>
          <w:rFonts w:ascii="Arial Narrow" w:hAnsi="Arial Narrow"/>
          <w:sz w:val="22"/>
        </w:rPr>
      </w:pPr>
      <w:r w:rsidRPr="00487C81">
        <w:rPr>
          <w:rFonts w:ascii="Arial Narrow" w:hAnsi="Arial Narrow"/>
          <w:sz w:val="22"/>
        </w:rPr>
        <w:t>Neben der empfohlenen Standardversion SHT40I-HD1B sind auf Anfrage auch verschiedene kundenspezifische Lösungen und Optionen für die Filtermembran und die Abdeckung erhältlich.</w:t>
      </w:r>
    </w:p>
    <w:p w14:paraId="40C8D985" w14:textId="5F27D87A" w:rsidR="00487C81" w:rsidRDefault="00487C81" w:rsidP="00487C81">
      <w:pPr>
        <w:jc w:val="both"/>
        <w:rPr>
          <w:rFonts w:ascii="Arial Narrow" w:hAnsi="Arial Narrow"/>
          <w:sz w:val="22"/>
        </w:rPr>
      </w:pPr>
    </w:p>
    <w:tbl>
      <w:tblPr>
        <w:tblW w:w="5387" w:type="dxa"/>
        <w:tblBorders>
          <w:top w:val="outset" w:sz="6" w:space="0" w:color="auto"/>
          <w:left w:val="outset" w:sz="6" w:space="0" w:color="auto"/>
          <w:bottom w:val="outset" w:sz="6" w:space="0" w:color="auto"/>
          <w:right w:val="outset" w:sz="6" w:space="0" w:color="auto"/>
        </w:tblBorders>
        <w:shd w:val="clear" w:color="auto" w:fill="D9D9D9"/>
        <w:tblCellMar>
          <w:left w:w="0" w:type="dxa"/>
          <w:right w:w="0" w:type="dxa"/>
        </w:tblCellMar>
        <w:tblLook w:val="04A0" w:firstRow="1" w:lastRow="0" w:firstColumn="1" w:lastColumn="0" w:noHBand="0" w:noVBand="1"/>
      </w:tblPr>
      <w:tblGrid>
        <w:gridCol w:w="3686"/>
        <w:gridCol w:w="1701"/>
      </w:tblGrid>
      <w:tr w:rsidR="00487C81" w14:paraId="01082633" w14:textId="77777777" w:rsidTr="67FA493C">
        <w:trPr>
          <w:trHeight w:val="285"/>
        </w:trPr>
        <w:tc>
          <w:tcPr>
            <w:tcW w:w="3686" w:type="dxa"/>
            <w:tcBorders>
              <w:top w:val="nil"/>
              <w:left w:val="nil"/>
              <w:bottom w:val="nil"/>
              <w:right w:val="nil"/>
            </w:tcBorders>
            <w:shd w:val="clear" w:color="auto" w:fill="D9D9D9" w:themeFill="background1" w:themeFillShade="D9"/>
            <w:vAlign w:val="center"/>
            <w:hideMark/>
          </w:tcPr>
          <w:p w14:paraId="3D636A2C" w14:textId="2F184ADD" w:rsidR="00487C81" w:rsidRPr="00487C81" w:rsidRDefault="00487C81" w:rsidP="00487C81">
            <w:pPr>
              <w:pStyle w:val="paragraph"/>
              <w:spacing w:before="0" w:beforeAutospacing="0" w:after="0" w:afterAutospacing="0"/>
              <w:textAlignment w:val="baseline"/>
              <w:rPr>
                <w:rFonts w:ascii="Arial Narrow" w:hAnsi="Arial Narrow" w:cs="Segoe UI"/>
                <w:sz w:val="18"/>
                <w:szCs w:val="18"/>
              </w:rPr>
            </w:pPr>
            <w:r w:rsidRPr="00487C81">
              <w:rPr>
                <w:rStyle w:val="normaltextrun"/>
                <w:rFonts w:ascii="Arial Narrow" w:hAnsi="Arial Narrow"/>
                <w:b/>
                <w:bCs/>
                <w:sz w:val="20"/>
                <w:szCs w:val="20"/>
              </w:rPr>
              <w:t>Spezifikationen</w:t>
            </w:r>
          </w:p>
        </w:tc>
        <w:tc>
          <w:tcPr>
            <w:tcW w:w="1701" w:type="dxa"/>
            <w:tcBorders>
              <w:top w:val="nil"/>
              <w:left w:val="nil"/>
              <w:bottom w:val="nil"/>
              <w:right w:val="nil"/>
            </w:tcBorders>
            <w:shd w:val="clear" w:color="auto" w:fill="D9D9D9" w:themeFill="background1" w:themeFillShade="D9"/>
            <w:hideMark/>
          </w:tcPr>
          <w:p w14:paraId="29ECEB35" w14:textId="77777777" w:rsidR="00487C81" w:rsidRPr="00487C81" w:rsidRDefault="00487C81" w:rsidP="00487C81">
            <w:pPr>
              <w:pStyle w:val="paragraph"/>
              <w:spacing w:before="0" w:beforeAutospacing="0" w:after="0" w:afterAutospacing="0"/>
              <w:jc w:val="both"/>
              <w:textAlignment w:val="baseline"/>
              <w:rPr>
                <w:rFonts w:ascii="Arial Narrow" w:hAnsi="Arial Narrow" w:cs="Segoe UI"/>
                <w:sz w:val="18"/>
                <w:szCs w:val="18"/>
              </w:rPr>
            </w:pPr>
            <w:r w:rsidRPr="00487C81">
              <w:rPr>
                <w:rStyle w:val="eop"/>
                <w:rFonts w:ascii="Arial Narrow" w:hAnsi="Arial Narrow" w:cs="Segoe UI"/>
              </w:rPr>
              <w:t> </w:t>
            </w:r>
          </w:p>
        </w:tc>
      </w:tr>
      <w:tr w:rsidR="00487C81" w14:paraId="62808F06" w14:textId="77777777" w:rsidTr="67FA493C">
        <w:trPr>
          <w:trHeight w:val="270"/>
        </w:trPr>
        <w:tc>
          <w:tcPr>
            <w:tcW w:w="3686" w:type="dxa"/>
            <w:tcBorders>
              <w:top w:val="nil"/>
              <w:left w:val="nil"/>
              <w:bottom w:val="nil"/>
              <w:right w:val="nil"/>
            </w:tcBorders>
            <w:shd w:val="clear" w:color="auto" w:fill="D9D9D9" w:themeFill="background1" w:themeFillShade="D9"/>
            <w:vAlign w:val="center"/>
            <w:hideMark/>
          </w:tcPr>
          <w:p w14:paraId="30AE331E" w14:textId="6F2FA41F" w:rsidR="00487C81" w:rsidRPr="00487C81" w:rsidRDefault="00487C81" w:rsidP="00487C81">
            <w:pPr>
              <w:pStyle w:val="paragraph"/>
              <w:spacing w:before="0" w:beforeAutospacing="0" w:after="0" w:afterAutospacing="0"/>
              <w:textAlignment w:val="baseline"/>
              <w:rPr>
                <w:rFonts w:ascii="Arial Narrow" w:hAnsi="Arial Narrow" w:cs="Segoe UI"/>
                <w:sz w:val="18"/>
                <w:szCs w:val="18"/>
              </w:rPr>
            </w:pPr>
            <w:r w:rsidRPr="00487C81">
              <w:rPr>
                <w:rStyle w:val="normaltextrun"/>
                <w:rFonts w:ascii="Arial Narrow" w:hAnsi="Arial Narrow" w:cs="Segoe UI"/>
                <w:sz w:val="20"/>
                <w:szCs w:val="20"/>
              </w:rPr>
              <w:t>Typ. Genauigkeit relative Feuchtigkeit</w:t>
            </w:r>
            <w:r w:rsidRPr="00487C81">
              <w:rPr>
                <w:rStyle w:val="eop"/>
                <w:rFonts w:ascii="Arial Narrow" w:hAnsi="Arial Narrow" w:cs="Segoe UI"/>
              </w:rPr>
              <w:t> </w:t>
            </w:r>
          </w:p>
        </w:tc>
        <w:tc>
          <w:tcPr>
            <w:tcW w:w="1701" w:type="dxa"/>
            <w:tcBorders>
              <w:top w:val="nil"/>
              <w:left w:val="nil"/>
              <w:bottom w:val="nil"/>
              <w:right w:val="nil"/>
            </w:tcBorders>
            <w:shd w:val="clear" w:color="auto" w:fill="D9D9D9" w:themeFill="background1" w:themeFillShade="D9"/>
            <w:vAlign w:val="center"/>
            <w:hideMark/>
          </w:tcPr>
          <w:p w14:paraId="25EBCF68" w14:textId="77777777" w:rsidR="00487C81" w:rsidRPr="00487C81" w:rsidRDefault="00487C81" w:rsidP="00487C81">
            <w:pPr>
              <w:pStyle w:val="paragraph"/>
              <w:spacing w:before="0" w:beforeAutospacing="0" w:after="0" w:afterAutospacing="0"/>
              <w:textAlignment w:val="baseline"/>
              <w:rPr>
                <w:rFonts w:ascii="Arial Narrow" w:hAnsi="Arial Narrow" w:cs="Segoe UI"/>
                <w:sz w:val="18"/>
                <w:szCs w:val="18"/>
              </w:rPr>
            </w:pPr>
            <w:r w:rsidRPr="00487C81">
              <w:rPr>
                <w:rStyle w:val="normaltextrun"/>
                <w:rFonts w:ascii="Arial Narrow" w:hAnsi="Arial Narrow" w:cs="Segoe UI"/>
                <w:sz w:val="20"/>
                <w:szCs w:val="20"/>
              </w:rPr>
              <w:t>2.5 %RH</w:t>
            </w:r>
            <w:r w:rsidRPr="00487C81">
              <w:rPr>
                <w:rStyle w:val="eop"/>
                <w:rFonts w:ascii="Arial Narrow" w:hAnsi="Arial Narrow" w:cs="Segoe UI"/>
              </w:rPr>
              <w:t> </w:t>
            </w:r>
          </w:p>
        </w:tc>
      </w:tr>
      <w:tr w:rsidR="00487C81" w14:paraId="2057239F" w14:textId="77777777" w:rsidTr="67FA493C">
        <w:trPr>
          <w:trHeight w:val="240"/>
        </w:trPr>
        <w:tc>
          <w:tcPr>
            <w:tcW w:w="3686" w:type="dxa"/>
            <w:tcBorders>
              <w:top w:val="nil"/>
              <w:left w:val="nil"/>
              <w:bottom w:val="nil"/>
              <w:right w:val="nil"/>
            </w:tcBorders>
            <w:shd w:val="clear" w:color="auto" w:fill="D9D9D9" w:themeFill="background1" w:themeFillShade="D9"/>
            <w:vAlign w:val="center"/>
            <w:hideMark/>
          </w:tcPr>
          <w:p w14:paraId="78FBD140" w14:textId="296D589F" w:rsidR="00487C81" w:rsidRPr="00487C81" w:rsidRDefault="00487C81" w:rsidP="00487C81">
            <w:pPr>
              <w:pStyle w:val="paragraph"/>
              <w:spacing w:before="0" w:beforeAutospacing="0" w:after="0" w:afterAutospacing="0"/>
              <w:textAlignment w:val="baseline"/>
              <w:rPr>
                <w:rFonts w:ascii="Arial Narrow" w:hAnsi="Arial Narrow" w:cs="Segoe UI"/>
                <w:sz w:val="18"/>
                <w:szCs w:val="18"/>
              </w:rPr>
            </w:pPr>
            <w:r w:rsidRPr="00487C81">
              <w:rPr>
                <w:rStyle w:val="normaltextrun"/>
                <w:rFonts w:ascii="Arial Narrow" w:hAnsi="Arial Narrow"/>
                <w:sz w:val="20"/>
                <w:szCs w:val="20"/>
              </w:rPr>
              <w:t>Anwendungsbereich relative Feuchtigkeit</w:t>
            </w:r>
            <w:r w:rsidRPr="00487C81">
              <w:rPr>
                <w:rStyle w:val="eop"/>
                <w:rFonts w:ascii="Arial Narrow" w:hAnsi="Arial Narrow" w:cs="Segoe UI"/>
              </w:rPr>
              <w:t> </w:t>
            </w:r>
          </w:p>
        </w:tc>
        <w:tc>
          <w:tcPr>
            <w:tcW w:w="1701" w:type="dxa"/>
            <w:tcBorders>
              <w:top w:val="nil"/>
              <w:left w:val="nil"/>
              <w:bottom w:val="nil"/>
              <w:right w:val="nil"/>
            </w:tcBorders>
            <w:shd w:val="clear" w:color="auto" w:fill="D9D9D9" w:themeFill="background1" w:themeFillShade="D9"/>
            <w:vAlign w:val="center"/>
            <w:hideMark/>
          </w:tcPr>
          <w:p w14:paraId="6F977457" w14:textId="77777777" w:rsidR="00487C81" w:rsidRPr="00487C81" w:rsidRDefault="00487C81" w:rsidP="00487C81">
            <w:pPr>
              <w:pStyle w:val="paragraph"/>
              <w:spacing w:before="0" w:beforeAutospacing="0" w:after="0" w:afterAutospacing="0"/>
              <w:textAlignment w:val="baseline"/>
              <w:rPr>
                <w:rFonts w:ascii="Arial Narrow" w:hAnsi="Arial Narrow" w:cs="Segoe UI"/>
                <w:sz w:val="18"/>
                <w:szCs w:val="18"/>
              </w:rPr>
            </w:pPr>
            <w:r w:rsidRPr="00487C81">
              <w:rPr>
                <w:rStyle w:val="normaltextrun"/>
                <w:rFonts w:ascii="Arial Narrow" w:hAnsi="Arial Narrow" w:cs="Segoe UI"/>
                <w:sz w:val="20"/>
                <w:szCs w:val="20"/>
              </w:rPr>
              <w:t>0 – 100 %RH</w:t>
            </w:r>
            <w:r w:rsidRPr="00487C81">
              <w:rPr>
                <w:rStyle w:val="eop"/>
                <w:rFonts w:ascii="Arial Narrow" w:hAnsi="Arial Narrow" w:cs="Segoe UI"/>
              </w:rPr>
              <w:t> </w:t>
            </w:r>
          </w:p>
        </w:tc>
      </w:tr>
      <w:tr w:rsidR="0098525E" w14:paraId="6CB0C703" w14:textId="77777777" w:rsidTr="67FA493C">
        <w:trPr>
          <w:trHeight w:val="240"/>
        </w:trPr>
        <w:tc>
          <w:tcPr>
            <w:tcW w:w="3686" w:type="dxa"/>
            <w:tcBorders>
              <w:top w:val="nil"/>
              <w:left w:val="nil"/>
              <w:bottom w:val="nil"/>
              <w:right w:val="nil"/>
            </w:tcBorders>
            <w:shd w:val="clear" w:color="auto" w:fill="D9D9D9" w:themeFill="background1" w:themeFillShade="D9"/>
            <w:vAlign w:val="center"/>
          </w:tcPr>
          <w:p w14:paraId="02133F38" w14:textId="24F8A677" w:rsidR="0098525E" w:rsidRPr="00487C81" w:rsidRDefault="0098525E" w:rsidP="00487C81">
            <w:pPr>
              <w:pStyle w:val="paragraph"/>
              <w:spacing w:before="0" w:beforeAutospacing="0" w:after="0" w:afterAutospacing="0"/>
              <w:textAlignment w:val="baseline"/>
              <w:rPr>
                <w:rStyle w:val="normaltextrun"/>
                <w:rFonts w:ascii="Arial Narrow" w:hAnsi="Arial Narrow"/>
                <w:sz w:val="20"/>
                <w:szCs w:val="20"/>
              </w:rPr>
            </w:pPr>
            <w:r w:rsidRPr="00487C81">
              <w:rPr>
                <w:rStyle w:val="normaltextrun"/>
                <w:rFonts w:ascii="Arial Narrow" w:hAnsi="Arial Narrow" w:cs="Segoe UI"/>
                <w:sz w:val="20"/>
                <w:szCs w:val="20"/>
              </w:rPr>
              <w:t>Antwortzeit (τ63%)</w:t>
            </w:r>
            <w:r w:rsidRPr="00487C81">
              <w:rPr>
                <w:rStyle w:val="eop"/>
                <w:rFonts w:ascii="Arial Narrow" w:hAnsi="Arial Narrow" w:cs="Segoe UI"/>
              </w:rPr>
              <w:t> </w:t>
            </w:r>
          </w:p>
        </w:tc>
        <w:tc>
          <w:tcPr>
            <w:tcW w:w="1701" w:type="dxa"/>
            <w:tcBorders>
              <w:top w:val="nil"/>
              <w:left w:val="nil"/>
              <w:bottom w:val="nil"/>
              <w:right w:val="nil"/>
            </w:tcBorders>
            <w:shd w:val="clear" w:color="auto" w:fill="D9D9D9" w:themeFill="background1" w:themeFillShade="D9"/>
            <w:vAlign w:val="center"/>
          </w:tcPr>
          <w:p w14:paraId="376D06F5" w14:textId="44D4C215" w:rsidR="0098525E" w:rsidRPr="00487C81" w:rsidRDefault="0098525E" w:rsidP="00487C81">
            <w:pPr>
              <w:pStyle w:val="paragraph"/>
              <w:spacing w:before="0" w:beforeAutospacing="0" w:after="0" w:afterAutospacing="0"/>
              <w:textAlignment w:val="baseline"/>
              <w:rPr>
                <w:rStyle w:val="normaltextrun"/>
                <w:rFonts w:ascii="Arial Narrow" w:hAnsi="Arial Narrow" w:cs="Segoe UI"/>
                <w:sz w:val="20"/>
                <w:szCs w:val="20"/>
              </w:rPr>
            </w:pPr>
            <w:r>
              <w:rPr>
                <w:rStyle w:val="normaltextrun"/>
                <w:rFonts w:ascii="Arial Narrow" w:hAnsi="Arial Narrow" w:cs="Segoe UI"/>
                <w:sz w:val="20"/>
                <w:szCs w:val="20"/>
              </w:rPr>
              <w:t>4 s</w:t>
            </w:r>
          </w:p>
        </w:tc>
      </w:tr>
      <w:tr w:rsidR="00487C81" w14:paraId="3703A6F5" w14:textId="77777777" w:rsidTr="67FA493C">
        <w:tc>
          <w:tcPr>
            <w:tcW w:w="3686" w:type="dxa"/>
            <w:tcBorders>
              <w:top w:val="nil"/>
              <w:left w:val="nil"/>
              <w:bottom w:val="nil"/>
              <w:right w:val="nil"/>
            </w:tcBorders>
            <w:shd w:val="clear" w:color="auto" w:fill="D9D9D9" w:themeFill="background1" w:themeFillShade="D9"/>
            <w:vAlign w:val="center"/>
            <w:hideMark/>
          </w:tcPr>
          <w:p w14:paraId="49FE4189" w14:textId="12842D05" w:rsidR="00487C81" w:rsidRPr="00487C81" w:rsidRDefault="00487C81" w:rsidP="00487C81">
            <w:pPr>
              <w:pStyle w:val="paragraph"/>
              <w:spacing w:before="0" w:beforeAutospacing="0" w:after="0" w:afterAutospacing="0"/>
              <w:textAlignment w:val="baseline"/>
              <w:rPr>
                <w:rFonts w:ascii="Arial Narrow" w:hAnsi="Arial Narrow" w:cs="Segoe UI"/>
                <w:sz w:val="18"/>
                <w:szCs w:val="18"/>
              </w:rPr>
            </w:pPr>
            <w:r w:rsidRPr="00487C81">
              <w:rPr>
                <w:rStyle w:val="normaltextrun"/>
                <w:rFonts w:ascii="Arial Narrow" w:hAnsi="Arial Narrow" w:cs="Segoe UI"/>
                <w:sz w:val="20"/>
                <w:szCs w:val="20"/>
              </w:rPr>
              <w:t>Typ. Temperaturgenauigkeit</w:t>
            </w:r>
            <w:r w:rsidRPr="00487C81">
              <w:rPr>
                <w:rStyle w:val="eop"/>
                <w:rFonts w:ascii="Arial Narrow" w:hAnsi="Arial Narrow" w:cs="Segoe UI"/>
              </w:rPr>
              <w:t> </w:t>
            </w:r>
          </w:p>
        </w:tc>
        <w:tc>
          <w:tcPr>
            <w:tcW w:w="1701" w:type="dxa"/>
            <w:tcBorders>
              <w:top w:val="nil"/>
              <w:left w:val="nil"/>
              <w:bottom w:val="nil"/>
              <w:right w:val="nil"/>
            </w:tcBorders>
            <w:shd w:val="clear" w:color="auto" w:fill="D9D9D9" w:themeFill="background1" w:themeFillShade="D9"/>
            <w:vAlign w:val="center"/>
            <w:hideMark/>
          </w:tcPr>
          <w:p w14:paraId="3A24F624" w14:textId="77777777" w:rsidR="00487C81" w:rsidRPr="00487C81" w:rsidRDefault="00487C81" w:rsidP="00487C81">
            <w:pPr>
              <w:pStyle w:val="paragraph"/>
              <w:spacing w:before="0" w:beforeAutospacing="0" w:after="0" w:afterAutospacing="0"/>
              <w:textAlignment w:val="baseline"/>
              <w:rPr>
                <w:rFonts w:ascii="Arial Narrow" w:hAnsi="Arial Narrow" w:cs="Segoe UI"/>
                <w:sz w:val="18"/>
                <w:szCs w:val="18"/>
              </w:rPr>
            </w:pPr>
            <w:r w:rsidRPr="00487C81">
              <w:rPr>
                <w:rStyle w:val="normaltextrun"/>
                <w:rFonts w:ascii="Arial Narrow" w:hAnsi="Arial Narrow" w:cs="Segoe UI"/>
                <w:sz w:val="20"/>
                <w:szCs w:val="20"/>
              </w:rPr>
              <w:t>0.3 °C</w:t>
            </w:r>
            <w:r w:rsidRPr="00487C81">
              <w:rPr>
                <w:rStyle w:val="eop"/>
                <w:rFonts w:ascii="Arial Narrow" w:hAnsi="Arial Narrow" w:cs="Segoe UI"/>
              </w:rPr>
              <w:t> </w:t>
            </w:r>
          </w:p>
        </w:tc>
      </w:tr>
      <w:tr w:rsidR="00487C81" w14:paraId="4F79DF5C" w14:textId="77777777" w:rsidTr="67FA493C">
        <w:tc>
          <w:tcPr>
            <w:tcW w:w="3686" w:type="dxa"/>
            <w:tcBorders>
              <w:top w:val="nil"/>
              <w:left w:val="nil"/>
              <w:bottom w:val="nil"/>
              <w:right w:val="nil"/>
            </w:tcBorders>
            <w:shd w:val="clear" w:color="auto" w:fill="D9D9D9" w:themeFill="background1" w:themeFillShade="D9"/>
            <w:vAlign w:val="center"/>
            <w:hideMark/>
          </w:tcPr>
          <w:p w14:paraId="2228E3B7" w14:textId="2AF4E891" w:rsidR="00487C81" w:rsidRPr="00487C81" w:rsidRDefault="00487C81" w:rsidP="00487C81">
            <w:pPr>
              <w:pStyle w:val="paragraph"/>
              <w:spacing w:before="0" w:beforeAutospacing="0" w:after="0" w:afterAutospacing="0"/>
              <w:textAlignment w:val="baseline"/>
              <w:rPr>
                <w:rFonts w:ascii="Arial Narrow" w:hAnsi="Arial Narrow" w:cs="Segoe UI"/>
                <w:sz w:val="18"/>
                <w:szCs w:val="18"/>
              </w:rPr>
            </w:pPr>
            <w:r w:rsidRPr="00487C81">
              <w:rPr>
                <w:rStyle w:val="normaltextrun"/>
                <w:rFonts w:ascii="Arial Narrow" w:hAnsi="Arial Narrow"/>
                <w:sz w:val="20"/>
                <w:szCs w:val="20"/>
              </w:rPr>
              <w:t>Anwendungsbereich Temperatur</w:t>
            </w:r>
            <w:r w:rsidRPr="00487C81">
              <w:rPr>
                <w:rStyle w:val="eop"/>
                <w:rFonts w:ascii="Arial Narrow" w:hAnsi="Arial Narrow" w:cs="Segoe UI"/>
              </w:rPr>
              <w:t> </w:t>
            </w:r>
          </w:p>
        </w:tc>
        <w:tc>
          <w:tcPr>
            <w:tcW w:w="1701" w:type="dxa"/>
            <w:tcBorders>
              <w:top w:val="nil"/>
              <w:left w:val="nil"/>
              <w:bottom w:val="nil"/>
              <w:right w:val="nil"/>
            </w:tcBorders>
            <w:shd w:val="clear" w:color="auto" w:fill="D9D9D9" w:themeFill="background1" w:themeFillShade="D9"/>
            <w:vAlign w:val="center"/>
            <w:hideMark/>
          </w:tcPr>
          <w:p w14:paraId="15B4ADBD" w14:textId="77777777" w:rsidR="00487C81" w:rsidRPr="00487C81" w:rsidRDefault="00487C81" w:rsidP="00487C81">
            <w:pPr>
              <w:pStyle w:val="paragraph"/>
              <w:spacing w:before="0" w:beforeAutospacing="0" w:after="0" w:afterAutospacing="0"/>
              <w:textAlignment w:val="baseline"/>
              <w:rPr>
                <w:rFonts w:ascii="Arial Narrow" w:hAnsi="Arial Narrow" w:cs="Segoe UI"/>
                <w:sz w:val="18"/>
                <w:szCs w:val="18"/>
              </w:rPr>
            </w:pPr>
            <w:r w:rsidRPr="00487C81">
              <w:rPr>
                <w:rStyle w:val="normaltextrun"/>
                <w:rFonts w:ascii="Arial Narrow" w:hAnsi="Arial Narrow" w:cs="Segoe UI"/>
                <w:sz w:val="20"/>
                <w:szCs w:val="20"/>
              </w:rPr>
              <w:t>-40 – 125 °C</w:t>
            </w:r>
            <w:r w:rsidRPr="00487C81">
              <w:rPr>
                <w:rStyle w:val="eop"/>
                <w:rFonts w:ascii="Arial Narrow" w:hAnsi="Arial Narrow" w:cs="Segoe UI"/>
              </w:rPr>
              <w:t> </w:t>
            </w:r>
          </w:p>
        </w:tc>
      </w:tr>
      <w:tr w:rsidR="00487C81" w14:paraId="36738321" w14:textId="77777777" w:rsidTr="67FA493C">
        <w:tc>
          <w:tcPr>
            <w:tcW w:w="3686" w:type="dxa"/>
            <w:tcBorders>
              <w:top w:val="nil"/>
              <w:left w:val="nil"/>
              <w:bottom w:val="nil"/>
              <w:right w:val="nil"/>
            </w:tcBorders>
            <w:shd w:val="clear" w:color="auto" w:fill="D9D9D9" w:themeFill="background1" w:themeFillShade="D9"/>
            <w:vAlign w:val="center"/>
            <w:hideMark/>
          </w:tcPr>
          <w:p w14:paraId="5D5D1561" w14:textId="7AC0803E" w:rsidR="00487C81" w:rsidRPr="00487C81" w:rsidRDefault="00487C81" w:rsidP="00487C81">
            <w:pPr>
              <w:pStyle w:val="paragraph"/>
              <w:spacing w:before="0" w:beforeAutospacing="0" w:after="0" w:afterAutospacing="0"/>
              <w:textAlignment w:val="baseline"/>
              <w:rPr>
                <w:rFonts w:ascii="Arial Narrow" w:hAnsi="Arial Narrow" w:cs="Segoe UI"/>
                <w:sz w:val="18"/>
                <w:szCs w:val="18"/>
              </w:rPr>
            </w:pPr>
            <w:r w:rsidRPr="00487C81">
              <w:rPr>
                <w:rStyle w:val="normaltextrun"/>
                <w:rFonts w:ascii="Arial Narrow" w:hAnsi="Arial Narrow"/>
                <w:sz w:val="20"/>
                <w:szCs w:val="20"/>
              </w:rPr>
              <w:t>Eingangsspannungsbereich</w:t>
            </w:r>
            <w:r w:rsidRPr="00487C81">
              <w:rPr>
                <w:rStyle w:val="eop"/>
                <w:rFonts w:ascii="Arial Narrow" w:hAnsi="Arial Narrow" w:cs="Segoe UI"/>
              </w:rPr>
              <w:t> </w:t>
            </w:r>
          </w:p>
        </w:tc>
        <w:tc>
          <w:tcPr>
            <w:tcW w:w="1701" w:type="dxa"/>
            <w:tcBorders>
              <w:top w:val="nil"/>
              <w:left w:val="nil"/>
              <w:bottom w:val="nil"/>
              <w:right w:val="nil"/>
            </w:tcBorders>
            <w:shd w:val="clear" w:color="auto" w:fill="D9D9D9" w:themeFill="background1" w:themeFillShade="D9"/>
            <w:vAlign w:val="center"/>
            <w:hideMark/>
          </w:tcPr>
          <w:p w14:paraId="570A0520" w14:textId="77777777" w:rsidR="00487C81" w:rsidRPr="00487C81" w:rsidRDefault="00487C81" w:rsidP="00487C81">
            <w:pPr>
              <w:pStyle w:val="paragraph"/>
              <w:spacing w:before="0" w:beforeAutospacing="0" w:after="0" w:afterAutospacing="0"/>
              <w:textAlignment w:val="baseline"/>
              <w:rPr>
                <w:rFonts w:ascii="Arial Narrow" w:hAnsi="Arial Narrow" w:cs="Segoe UI"/>
                <w:sz w:val="18"/>
                <w:szCs w:val="18"/>
              </w:rPr>
            </w:pPr>
            <w:r w:rsidRPr="00487C81">
              <w:rPr>
                <w:rStyle w:val="normaltextrun"/>
                <w:rFonts w:ascii="Arial Narrow" w:hAnsi="Arial Narrow" w:cs="Segoe UI"/>
                <w:sz w:val="20"/>
                <w:szCs w:val="20"/>
              </w:rPr>
              <w:t>4.5 – 5.5 V</w:t>
            </w:r>
            <w:r w:rsidRPr="00487C81">
              <w:rPr>
                <w:rStyle w:val="eop"/>
                <w:rFonts w:ascii="Arial Narrow" w:hAnsi="Arial Narrow" w:cs="Segoe UI"/>
              </w:rPr>
              <w:t> </w:t>
            </w:r>
          </w:p>
        </w:tc>
      </w:tr>
      <w:tr w:rsidR="00487C81" w14:paraId="00717632" w14:textId="77777777" w:rsidTr="67FA493C">
        <w:tc>
          <w:tcPr>
            <w:tcW w:w="3686" w:type="dxa"/>
            <w:tcBorders>
              <w:top w:val="nil"/>
              <w:left w:val="nil"/>
              <w:bottom w:val="nil"/>
              <w:right w:val="nil"/>
            </w:tcBorders>
            <w:shd w:val="clear" w:color="auto" w:fill="D9D9D9" w:themeFill="background1" w:themeFillShade="D9"/>
            <w:vAlign w:val="center"/>
            <w:hideMark/>
          </w:tcPr>
          <w:p w14:paraId="087A4F0D" w14:textId="0D5003C4" w:rsidR="00487C81" w:rsidRPr="00487C81" w:rsidRDefault="00487C81" w:rsidP="00487C81">
            <w:pPr>
              <w:pStyle w:val="paragraph"/>
              <w:spacing w:before="0" w:beforeAutospacing="0" w:after="0" w:afterAutospacing="0"/>
              <w:textAlignment w:val="baseline"/>
              <w:rPr>
                <w:rFonts w:ascii="Arial Narrow" w:hAnsi="Arial Narrow" w:cs="Segoe UI"/>
                <w:sz w:val="18"/>
                <w:szCs w:val="18"/>
              </w:rPr>
            </w:pPr>
            <w:r w:rsidRPr="00487C81">
              <w:rPr>
                <w:rStyle w:val="normaltextrun"/>
                <w:rFonts w:ascii="Arial Narrow" w:hAnsi="Arial Narrow"/>
                <w:sz w:val="20"/>
                <w:szCs w:val="20"/>
              </w:rPr>
              <w:t>Verpackungsgrösse</w:t>
            </w:r>
            <w:r w:rsidRPr="00487C81">
              <w:rPr>
                <w:rStyle w:val="eop"/>
                <w:rFonts w:ascii="Arial Narrow" w:hAnsi="Arial Narrow" w:cs="Segoe UI"/>
              </w:rPr>
              <w:t> </w:t>
            </w:r>
          </w:p>
        </w:tc>
        <w:tc>
          <w:tcPr>
            <w:tcW w:w="1701" w:type="dxa"/>
            <w:tcBorders>
              <w:top w:val="nil"/>
              <w:left w:val="nil"/>
              <w:bottom w:val="nil"/>
              <w:right w:val="nil"/>
            </w:tcBorders>
            <w:shd w:val="clear" w:color="auto" w:fill="D9D9D9" w:themeFill="background1" w:themeFillShade="D9"/>
            <w:vAlign w:val="center"/>
            <w:hideMark/>
          </w:tcPr>
          <w:p w14:paraId="573752D4" w14:textId="77777777" w:rsidR="00487C81" w:rsidRPr="00487C81" w:rsidRDefault="00487C81" w:rsidP="00487C81">
            <w:pPr>
              <w:pStyle w:val="paragraph"/>
              <w:spacing w:before="0" w:beforeAutospacing="0" w:after="0" w:afterAutospacing="0"/>
              <w:textAlignment w:val="baseline"/>
              <w:rPr>
                <w:rFonts w:ascii="Arial Narrow" w:hAnsi="Arial Narrow" w:cs="Segoe UI"/>
                <w:sz w:val="18"/>
                <w:szCs w:val="18"/>
              </w:rPr>
            </w:pPr>
            <w:r w:rsidRPr="00487C81">
              <w:rPr>
                <w:rStyle w:val="normaltextrun"/>
                <w:rFonts w:ascii="Arial Narrow" w:hAnsi="Arial Narrow" w:cs="Segoe UI"/>
                <w:sz w:val="20"/>
                <w:szCs w:val="20"/>
              </w:rPr>
              <w:t>1.5 x 1.5 x 0.5 mm</w:t>
            </w:r>
            <w:r w:rsidRPr="00487C81">
              <w:rPr>
                <w:rStyle w:val="normaltextrun"/>
                <w:rFonts w:ascii="Arial Narrow" w:hAnsi="Arial Narrow" w:cs="Segoe UI"/>
                <w:sz w:val="16"/>
                <w:szCs w:val="16"/>
                <w:vertAlign w:val="superscript"/>
              </w:rPr>
              <w:t>3</w:t>
            </w:r>
            <w:r w:rsidRPr="00487C81">
              <w:rPr>
                <w:rStyle w:val="eop"/>
                <w:rFonts w:ascii="Arial Narrow" w:hAnsi="Arial Narrow" w:cs="Segoe UI"/>
                <w:sz w:val="16"/>
                <w:szCs w:val="16"/>
              </w:rPr>
              <w:t> </w:t>
            </w:r>
          </w:p>
        </w:tc>
      </w:tr>
      <w:bookmarkEnd w:id="0"/>
    </w:tbl>
    <w:p w14:paraId="35201F89" w14:textId="77777777" w:rsidR="00487C81" w:rsidRPr="00487C81" w:rsidRDefault="00487C81" w:rsidP="00487C81">
      <w:pPr>
        <w:rPr>
          <w:rFonts w:ascii="Arial Narrow" w:hAnsi="Arial Narrow"/>
          <w:lang w:val="en-US"/>
        </w:rPr>
      </w:pPr>
    </w:p>
    <w:p w14:paraId="2C66A0F0" w14:textId="77777777" w:rsidR="00487C81" w:rsidRPr="00487C81" w:rsidRDefault="00487C81" w:rsidP="00487C81">
      <w:pPr>
        <w:jc w:val="both"/>
        <w:rPr>
          <w:rFonts w:ascii="Arial Narrow" w:hAnsi="Arial Narrow"/>
          <w:sz w:val="22"/>
          <w:szCs w:val="22"/>
        </w:rPr>
      </w:pPr>
      <w:r w:rsidRPr="00487C81">
        <w:rPr>
          <w:rFonts w:ascii="Arial Narrow" w:hAnsi="Arial Narrow"/>
          <w:sz w:val="22"/>
        </w:rPr>
        <w:t xml:space="preserve">Weitere Informationen über den Feuchtesensor SHT40I-HD1B-Analog von Sensirion finden Sie </w:t>
      </w:r>
      <w:hyperlink r:id="rId9" w:history="1">
        <w:r w:rsidRPr="00487C81">
          <w:rPr>
            <w:rStyle w:val="Hyperlink"/>
            <w:rFonts w:ascii="Arial Narrow" w:hAnsi="Arial Narrow"/>
            <w:sz w:val="22"/>
          </w:rPr>
          <w:t>hier</w:t>
        </w:r>
      </w:hyperlink>
      <w:r w:rsidRPr="00487C81">
        <w:rPr>
          <w:rFonts w:ascii="Arial Narrow" w:hAnsi="Arial Narrow"/>
          <w:sz w:val="22"/>
        </w:rPr>
        <w:t>.</w:t>
      </w:r>
    </w:p>
    <w:p w14:paraId="398FC21A" w14:textId="77777777" w:rsidR="00FC68BB" w:rsidRDefault="00FC68BB" w:rsidP="00FC68BB">
      <w:pPr>
        <w:spacing w:after="120"/>
        <w:jc w:val="both"/>
        <w:rPr>
          <w:rFonts w:ascii="Arial Narrow" w:hAnsi="Arial Narrow"/>
          <w:b/>
          <w:bCs/>
          <w:sz w:val="22"/>
          <w:szCs w:val="22"/>
        </w:rPr>
      </w:pPr>
    </w:p>
    <w:p w14:paraId="26C38624" w14:textId="6A5AD44F" w:rsidR="00EE35C5" w:rsidRPr="00BB79E7" w:rsidRDefault="00EE35C5" w:rsidP="00BB79E7">
      <w:pPr>
        <w:pBdr>
          <w:top w:val="single" w:sz="4" w:space="5" w:color="auto"/>
        </w:pBdr>
        <w:spacing w:after="120"/>
        <w:rPr>
          <w:rFonts w:ascii="Arial Narrow" w:hAnsi="Arial Narrow"/>
          <w:b/>
          <w:bCs/>
          <w:color w:val="000000"/>
          <w:sz w:val="20"/>
          <w:szCs w:val="20"/>
          <w:lang w:val="en-US"/>
        </w:rPr>
      </w:pPr>
      <w:proofErr w:type="spellStart"/>
      <w:r w:rsidRPr="00BB79E7">
        <w:rPr>
          <w:rFonts w:ascii="Arial Narrow" w:hAnsi="Arial Narrow"/>
          <w:b/>
          <w:bCs/>
          <w:color w:val="000000"/>
          <w:sz w:val="20"/>
          <w:szCs w:val="20"/>
          <w:lang w:val="en-US"/>
        </w:rPr>
        <w:t>Über</w:t>
      </w:r>
      <w:proofErr w:type="spellEnd"/>
      <w:r w:rsidRPr="00BB79E7">
        <w:rPr>
          <w:rFonts w:ascii="Arial Narrow" w:hAnsi="Arial Narrow"/>
          <w:b/>
          <w:bCs/>
          <w:color w:val="000000"/>
          <w:sz w:val="20"/>
          <w:szCs w:val="20"/>
          <w:lang w:val="en-US"/>
        </w:rPr>
        <w:t xml:space="preserve"> Sensirion – </w:t>
      </w:r>
      <w:proofErr w:type="spellStart"/>
      <w:r w:rsidRPr="00BB79E7">
        <w:rPr>
          <w:rFonts w:ascii="Arial Narrow" w:hAnsi="Arial Narrow"/>
          <w:b/>
          <w:bCs/>
          <w:color w:val="000000"/>
          <w:sz w:val="20"/>
          <w:szCs w:val="20"/>
          <w:lang w:val="en-US"/>
        </w:rPr>
        <w:t>Experte</w:t>
      </w:r>
      <w:proofErr w:type="spellEnd"/>
      <w:r w:rsidRPr="00BB79E7">
        <w:rPr>
          <w:rFonts w:ascii="Arial Narrow" w:hAnsi="Arial Narrow"/>
          <w:b/>
          <w:bCs/>
          <w:color w:val="000000"/>
          <w:sz w:val="20"/>
          <w:szCs w:val="20"/>
          <w:lang w:val="en-US"/>
        </w:rPr>
        <w:t xml:space="preserve"> für Umwelt- und </w:t>
      </w:r>
      <w:proofErr w:type="spellStart"/>
      <w:r w:rsidRPr="00BB79E7">
        <w:rPr>
          <w:rFonts w:ascii="Arial Narrow" w:hAnsi="Arial Narrow"/>
          <w:b/>
          <w:bCs/>
          <w:color w:val="000000"/>
          <w:sz w:val="20"/>
          <w:szCs w:val="20"/>
          <w:lang w:val="en-US"/>
        </w:rPr>
        <w:t>Durchflusssensorlösungen</w:t>
      </w:r>
      <w:proofErr w:type="spellEnd"/>
    </w:p>
    <w:p w14:paraId="239A5AF2" w14:textId="7E984322" w:rsidR="008F05D9" w:rsidRDefault="00EE35C5" w:rsidP="00EE35C5">
      <w:pPr>
        <w:rPr>
          <w:rFonts w:ascii="Arial Narrow" w:hAnsi="Arial Narrow"/>
          <w:sz w:val="22"/>
          <w:szCs w:val="22"/>
        </w:rPr>
      </w:pPr>
      <w:r w:rsidRPr="008F05D9">
        <w:rPr>
          <w:rFonts w:ascii="Arial Narrow" w:hAnsi="Arial Narrow"/>
          <w:sz w:val="22"/>
          <w:szCs w:val="22"/>
        </w:rPr>
        <w:t xml:space="preserve">Sensirion ist einer der weltweit führenden Entwickler und Hersteller von Sensoren und Sensorlösungen, die für mehr Effizienz, Gesundheit, Sicherheit und Komfort sorgen. 1998 gegründet, beschäftigt Sensirion heute am Hauptsitz in Stäfa (Schweiz) sowie in zahlreichen internationalen Niederlassungen rund 1’000 Mitarbeitende. Mit den Sensoren von Sensirion lassen sich unterschiedlichste Umweltparameter sowie Durchflüsse präzis und zuverlässig messen. Ziel des Unternehmens ist es, die Welt mit wegweisender Sensortechnologie smarter zu machen. Als Innovationspionier entwickelt Sensirion Lösungen für die spezifischen Bedürfnisse von Kunden und Partnern aus der Automobilindustrie, Industrie, Medizintechnik und Unterhaltungselektronik ebenso wie hochwertige Produkte für die kosteneffiziente Massenproduktion. Mehr Informationen und aktuelle Kennzahlen auf </w:t>
      </w:r>
      <w:hyperlink r:id="rId10" w:history="1">
        <w:r w:rsidR="008F05D9" w:rsidRPr="009E5372">
          <w:rPr>
            <w:rStyle w:val="Hyperlink"/>
            <w:rFonts w:ascii="Arial Narrow" w:hAnsi="Arial Narrow"/>
            <w:sz w:val="22"/>
            <w:szCs w:val="22"/>
          </w:rPr>
          <w:t>www.sensirion.com</w:t>
        </w:r>
      </w:hyperlink>
      <w:r w:rsidR="008F05D9">
        <w:rPr>
          <w:rFonts w:ascii="Arial Narrow" w:hAnsi="Arial Narrow"/>
          <w:sz w:val="22"/>
          <w:szCs w:val="22"/>
        </w:rPr>
        <w:t>.</w:t>
      </w:r>
    </w:p>
    <w:p w14:paraId="036C107F" w14:textId="77777777" w:rsidR="00EE35C5" w:rsidRPr="00AB3B4C" w:rsidRDefault="00EE35C5" w:rsidP="00EE35C5">
      <w:pPr>
        <w:autoSpaceDE w:val="0"/>
        <w:autoSpaceDN w:val="0"/>
        <w:adjustRightInd w:val="0"/>
        <w:jc w:val="both"/>
        <w:rPr>
          <w:rFonts w:ascii="Arial Narrow" w:hAnsi="Arial Narrow" w:cs="Arial Narrow"/>
          <w:color w:val="000000"/>
          <w:sz w:val="20"/>
          <w:szCs w:val="20"/>
        </w:rPr>
      </w:pPr>
    </w:p>
    <w:p w14:paraId="04FC24D1" w14:textId="2A770CCF" w:rsidR="00D87179" w:rsidRPr="00EE35C5" w:rsidRDefault="00D87179">
      <w:pPr>
        <w:rPr>
          <w:rFonts w:ascii="Arial" w:hAnsi="Arial" w:cs="Arial"/>
          <w:b/>
          <w:bCs/>
        </w:rPr>
      </w:pPr>
    </w:p>
    <w:sectPr w:rsidR="00D87179" w:rsidRPr="00EE35C5">
      <w:headerReference w:type="default" r:id="rId11"/>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C6613B" w14:textId="77777777" w:rsidR="00413EAE" w:rsidRDefault="00413EAE" w:rsidP="00EE35C5">
      <w:r>
        <w:separator/>
      </w:r>
    </w:p>
  </w:endnote>
  <w:endnote w:type="continuationSeparator" w:id="0">
    <w:p w14:paraId="017EA90F" w14:textId="77777777" w:rsidR="00413EAE" w:rsidRDefault="00413EAE" w:rsidP="00EE35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00"/>
    <w:family w:val="roman"/>
    <w:pitch w:val="default"/>
  </w:font>
  <w:font w:name="Arial Narrow">
    <w:panose1 w:val="020B0606020202030204"/>
    <w:charset w:val="00"/>
    <w:family w:val="swiss"/>
    <w:pitch w:val="variable"/>
    <w:sig w:usb0="00000287" w:usb1="00000800" w:usb2="00000000" w:usb3="00000000" w:csb0="0000009F" w:csb1="00000000"/>
  </w:font>
  <w:font w:name="SymbolMT">
    <w:panose1 w:val="00000000000000000000"/>
    <w:charset w:val="00"/>
    <w:family w:val="auto"/>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9B79C8" w14:textId="77777777" w:rsidR="00413EAE" w:rsidRDefault="00413EAE" w:rsidP="00EE35C5">
      <w:r>
        <w:separator/>
      </w:r>
    </w:p>
  </w:footnote>
  <w:footnote w:type="continuationSeparator" w:id="0">
    <w:p w14:paraId="1C7A4B34" w14:textId="77777777" w:rsidR="00413EAE" w:rsidRDefault="00413EAE" w:rsidP="00EE35C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ED7940" w14:textId="4EB2E014" w:rsidR="00EE35C5" w:rsidRDefault="00EE35C5" w:rsidP="00EE35C5">
    <w:pPr>
      <w:pStyle w:val="Header"/>
      <w:jc w:val="right"/>
    </w:pPr>
    <w:r>
      <w:rPr>
        <w:noProof/>
        <w:lang w:val="en-US" w:eastAsia="zh-CN"/>
      </w:rPr>
      <w:drawing>
        <wp:anchor distT="0" distB="0" distL="114300" distR="114300" simplePos="0" relativeHeight="251658240" behindDoc="0" locked="0" layoutInCell="1" allowOverlap="1" wp14:anchorId="3F4B38A8" wp14:editId="3D95D7CA">
          <wp:simplePos x="0" y="0"/>
          <wp:positionH relativeFrom="column">
            <wp:posOffset>4208780</wp:posOffset>
          </wp:positionH>
          <wp:positionV relativeFrom="paragraph">
            <wp:posOffset>219075</wp:posOffset>
          </wp:positionV>
          <wp:extent cx="1544955" cy="147955"/>
          <wp:effectExtent l="0" t="0" r="0" b="4445"/>
          <wp:wrapThrough wrapText="bothSides">
            <wp:wrapPolygon edited="0">
              <wp:start x="0" y="0"/>
              <wp:lineTo x="0" y="19468"/>
              <wp:lineTo x="21307" y="19468"/>
              <wp:lineTo x="21307" y="0"/>
              <wp:lineTo x="0" y="0"/>
            </wp:wrapPolygon>
          </wp:wrapThrough>
          <wp:docPr id="2" name="Picture 2" descr="C:\Users\pseidel\AppData\Local\Microsoft\Windows\INetCache\Content.Word\Sensirion_Logo_RGB_gre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seidel\AppData\Local\Microsoft\Windows\INetCache\Content.Word\Sensirion_Logo_RGB_green.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44955" cy="147955"/>
                  </a:xfrm>
                  <a:prstGeom prst="rect">
                    <a:avLst/>
                  </a:prstGeom>
                  <a:noFill/>
                  <a:ln>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21861"/>
    <w:rsid w:val="0008669E"/>
    <w:rsid w:val="00194205"/>
    <w:rsid w:val="001D49E3"/>
    <w:rsid w:val="00216971"/>
    <w:rsid w:val="00253F43"/>
    <w:rsid w:val="00272A02"/>
    <w:rsid w:val="002B691B"/>
    <w:rsid w:val="002D72F3"/>
    <w:rsid w:val="002E008C"/>
    <w:rsid w:val="002E1579"/>
    <w:rsid w:val="0039018C"/>
    <w:rsid w:val="003930F2"/>
    <w:rsid w:val="00413EAE"/>
    <w:rsid w:val="00425A18"/>
    <w:rsid w:val="00450CF5"/>
    <w:rsid w:val="00487C81"/>
    <w:rsid w:val="004F70A6"/>
    <w:rsid w:val="00521861"/>
    <w:rsid w:val="00597FB4"/>
    <w:rsid w:val="006A594E"/>
    <w:rsid w:val="006C7EB9"/>
    <w:rsid w:val="007316EA"/>
    <w:rsid w:val="00746ADA"/>
    <w:rsid w:val="007A2BFC"/>
    <w:rsid w:val="00832D76"/>
    <w:rsid w:val="00846704"/>
    <w:rsid w:val="00896462"/>
    <w:rsid w:val="008F05D9"/>
    <w:rsid w:val="00952508"/>
    <w:rsid w:val="00954CCB"/>
    <w:rsid w:val="0098525E"/>
    <w:rsid w:val="00A2248C"/>
    <w:rsid w:val="00A54C7D"/>
    <w:rsid w:val="00A70414"/>
    <w:rsid w:val="00A85421"/>
    <w:rsid w:val="00B51BDA"/>
    <w:rsid w:val="00B604FD"/>
    <w:rsid w:val="00BB79E7"/>
    <w:rsid w:val="00C37140"/>
    <w:rsid w:val="00C727CB"/>
    <w:rsid w:val="00D06822"/>
    <w:rsid w:val="00D835A0"/>
    <w:rsid w:val="00D87179"/>
    <w:rsid w:val="00DB31F6"/>
    <w:rsid w:val="00E55C61"/>
    <w:rsid w:val="00EE35C5"/>
    <w:rsid w:val="00F42524"/>
    <w:rsid w:val="00F463B3"/>
    <w:rsid w:val="00FA2C92"/>
    <w:rsid w:val="00FC68BB"/>
    <w:rsid w:val="00FD418B"/>
    <w:rsid w:val="103B6041"/>
    <w:rsid w:val="19535D76"/>
    <w:rsid w:val="1BE2C88C"/>
    <w:rsid w:val="1C8AFE38"/>
    <w:rsid w:val="20DDE13C"/>
    <w:rsid w:val="214546FE"/>
    <w:rsid w:val="22E1175F"/>
    <w:rsid w:val="349AF910"/>
    <w:rsid w:val="3FCABDB2"/>
    <w:rsid w:val="4225F2FC"/>
    <w:rsid w:val="5769B832"/>
    <w:rsid w:val="5D3DE35A"/>
    <w:rsid w:val="5F76527A"/>
    <w:rsid w:val="60784B19"/>
    <w:rsid w:val="63A479BE"/>
    <w:rsid w:val="67FA493C"/>
    <w:rsid w:val="6D01DB1E"/>
    <w:rsid w:val="6D0A23CF"/>
    <w:rsid w:val="7F1C06F1"/>
  </w:rsids>
  <m:mathPr>
    <m:mathFont m:val="Cambria Math"/>
    <m:brkBin m:val="before"/>
    <m:brkBinSub m:val="--"/>
    <m:smallFrac m:val="0"/>
    <m:dispDef/>
    <m:lMargin m:val="0"/>
    <m:rMargin m:val="0"/>
    <m:defJc m:val="centerGroup"/>
    <m:wrapIndent m:val="1440"/>
    <m:intLim m:val="subSup"/>
    <m:naryLim m:val="undOvr"/>
  </m:mathPr>
  <w:themeFontLang w:val="de-CH"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E4AA2C3"/>
  <w15:chartTrackingRefBased/>
  <w15:docId w15:val="{52E0E5AD-AB5F-D74C-8BB9-2D7156BDE1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de-CH"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21861"/>
    <w:rPr>
      <w:rFonts w:ascii="Times New Roman" w:eastAsia="Times New Roman" w:hAnsi="Times New Roman" w:cs="Times New Roman"/>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521861"/>
    <w:rPr>
      <w:sz w:val="16"/>
      <w:szCs w:val="16"/>
    </w:rPr>
  </w:style>
  <w:style w:type="paragraph" w:styleId="CommentText">
    <w:name w:val="annotation text"/>
    <w:basedOn w:val="Normal"/>
    <w:link w:val="CommentTextChar"/>
    <w:uiPriority w:val="99"/>
    <w:unhideWhenUsed/>
    <w:rsid w:val="00521861"/>
    <w:rPr>
      <w:sz w:val="20"/>
      <w:szCs w:val="20"/>
    </w:rPr>
  </w:style>
  <w:style w:type="character" w:customStyle="1" w:styleId="CommentTextChar">
    <w:name w:val="Comment Text Char"/>
    <w:basedOn w:val="DefaultParagraphFont"/>
    <w:link w:val="CommentText"/>
    <w:uiPriority w:val="99"/>
    <w:rsid w:val="00521861"/>
    <w:rPr>
      <w:rFonts w:ascii="Times New Roman" w:eastAsia="Times New Roman" w:hAnsi="Times New Roman" w:cs="Times New Roman"/>
      <w:sz w:val="20"/>
      <w:szCs w:val="20"/>
      <w:lang w:eastAsia="de-DE"/>
    </w:rPr>
  </w:style>
  <w:style w:type="paragraph" w:styleId="CommentSubject">
    <w:name w:val="annotation subject"/>
    <w:basedOn w:val="CommentText"/>
    <w:next w:val="CommentText"/>
    <w:link w:val="CommentSubjectChar"/>
    <w:uiPriority w:val="99"/>
    <w:semiHidden/>
    <w:unhideWhenUsed/>
    <w:rsid w:val="00521861"/>
    <w:rPr>
      <w:b/>
      <w:bCs/>
    </w:rPr>
  </w:style>
  <w:style w:type="character" w:customStyle="1" w:styleId="CommentSubjectChar">
    <w:name w:val="Comment Subject Char"/>
    <w:basedOn w:val="CommentTextChar"/>
    <w:link w:val="CommentSubject"/>
    <w:uiPriority w:val="99"/>
    <w:semiHidden/>
    <w:rsid w:val="00521861"/>
    <w:rPr>
      <w:rFonts w:ascii="Times New Roman" w:eastAsia="Times New Roman" w:hAnsi="Times New Roman" w:cs="Times New Roman"/>
      <w:b/>
      <w:bCs/>
      <w:sz w:val="20"/>
      <w:szCs w:val="20"/>
      <w:lang w:eastAsia="de-DE"/>
    </w:rPr>
  </w:style>
  <w:style w:type="paragraph" w:styleId="Revision">
    <w:name w:val="Revision"/>
    <w:hidden/>
    <w:uiPriority w:val="99"/>
    <w:semiHidden/>
    <w:rsid w:val="00A85421"/>
    <w:rPr>
      <w:rFonts w:ascii="Times New Roman" w:eastAsia="Times New Roman" w:hAnsi="Times New Roman" w:cs="Times New Roman"/>
      <w:lang w:eastAsia="de-DE"/>
    </w:rPr>
  </w:style>
  <w:style w:type="paragraph" w:styleId="Header">
    <w:name w:val="header"/>
    <w:basedOn w:val="Normal"/>
    <w:link w:val="HeaderChar"/>
    <w:uiPriority w:val="99"/>
    <w:unhideWhenUsed/>
    <w:rsid w:val="00EE35C5"/>
    <w:pPr>
      <w:tabs>
        <w:tab w:val="center" w:pos="4513"/>
        <w:tab w:val="right" w:pos="9026"/>
      </w:tabs>
    </w:pPr>
  </w:style>
  <w:style w:type="character" w:customStyle="1" w:styleId="HeaderChar">
    <w:name w:val="Header Char"/>
    <w:basedOn w:val="DefaultParagraphFont"/>
    <w:link w:val="Header"/>
    <w:uiPriority w:val="99"/>
    <w:rsid w:val="00EE35C5"/>
    <w:rPr>
      <w:rFonts w:ascii="Times New Roman" w:eastAsia="Times New Roman" w:hAnsi="Times New Roman" w:cs="Times New Roman"/>
      <w:lang w:eastAsia="de-DE"/>
    </w:rPr>
  </w:style>
  <w:style w:type="paragraph" w:styleId="Footer">
    <w:name w:val="footer"/>
    <w:basedOn w:val="Normal"/>
    <w:link w:val="FooterChar"/>
    <w:uiPriority w:val="99"/>
    <w:unhideWhenUsed/>
    <w:rsid w:val="00EE35C5"/>
    <w:pPr>
      <w:tabs>
        <w:tab w:val="center" w:pos="4513"/>
        <w:tab w:val="right" w:pos="9026"/>
      </w:tabs>
    </w:pPr>
  </w:style>
  <w:style w:type="character" w:customStyle="1" w:styleId="FooterChar">
    <w:name w:val="Footer Char"/>
    <w:basedOn w:val="DefaultParagraphFont"/>
    <w:link w:val="Footer"/>
    <w:uiPriority w:val="99"/>
    <w:rsid w:val="00EE35C5"/>
    <w:rPr>
      <w:rFonts w:ascii="Times New Roman" w:eastAsia="Times New Roman" w:hAnsi="Times New Roman" w:cs="Times New Roman"/>
      <w:lang w:eastAsia="de-DE"/>
    </w:rPr>
  </w:style>
  <w:style w:type="character" w:styleId="Hyperlink">
    <w:name w:val="Hyperlink"/>
    <w:basedOn w:val="DefaultParagraphFont"/>
    <w:uiPriority w:val="99"/>
    <w:unhideWhenUsed/>
    <w:rsid w:val="006C7EB9"/>
    <w:rPr>
      <w:color w:val="0563C1" w:themeColor="hyperlink"/>
      <w:u w:val="single"/>
    </w:rPr>
  </w:style>
  <w:style w:type="character" w:styleId="UnresolvedMention">
    <w:name w:val="Unresolved Mention"/>
    <w:basedOn w:val="DefaultParagraphFont"/>
    <w:uiPriority w:val="99"/>
    <w:semiHidden/>
    <w:unhideWhenUsed/>
    <w:rsid w:val="006C7EB9"/>
    <w:rPr>
      <w:color w:val="605E5C"/>
      <w:shd w:val="clear" w:color="auto" w:fill="E1DFDD"/>
    </w:rPr>
  </w:style>
  <w:style w:type="paragraph" w:customStyle="1" w:styleId="A">
    <w:name w:val="正文 A"/>
    <w:rsid w:val="006C7EB9"/>
    <w:rPr>
      <w:rFonts w:ascii="Times New Roman" w:eastAsia="Arial Unicode MS" w:hAnsi="Times New Roman" w:cs="Arial Unicode MS"/>
      <w:color w:val="000000"/>
      <w:u w:color="000000"/>
      <w:lang w:eastAsia="zh-CN"/>
      <w14:textOutline w14:w="12700" w14:cap="flat" w14:cmpd="sng" w14:algn="ctr">
        <w14:noFill/>
        <w14:prstDash w14:val="solid"/>
        <w14:miter w14:lim="100000"/>
      </w14:textOutline>
    </w:rPr>
  </w:style>
  <w:style w:type="character" w:customStyle="1" w:styleId="a0">
    <w:name w:val="无"/>
    <w:rsid w:val="006C7EB9"/>
  </w:style>
  <w:style w:type="paragraph" w:customStyle="1" w:styleId="Default">
    <w:name w:val="Default"/>
    <w:rsid w:val="00487C81"/>
    <w:pPr>
      <w:autoSpaceDE w:val="0"/>
      <w:autoSpaceDN w:val="0"/>
      <w:adjustRightInd w:val="0"/>
    </w:pPr>
    <w:rPr>
      <w:rFonts w:ascii="Arial Narrow" w:hAnsi="Arial Narrow" w:cs="Arial Narrow"/>
      <w:color w:val="000000"/>
    </w:rPr>
  </w:style>
  <w:style w:type="paragraph" w:customStyle="1" w:styleId="paragraph">
    <w:name w:val="paragraph"/>
    <w:basedOn w:val="Normal"/>
    <w:rsid w:val="00487C81"/>
    <w:pPr>
      <w:spacing w:before="100" w:beforeAutospacing="1" w:after="100" w:afterAutospacing="1"/>
    </w:pPr>
    <w:rPr>
      <w:lang w:eastAsia="zh-CN"/>
    </w:rPr>
  </w:style>
  <w:style w:type="character" w:customStyle="1" w:styleId="normaltextrun">
    <w:name w:val="normaltextrun"/>
    <w:basedOn w:val="DefaultParagraphFont"/>
    <w:rsid w:val="00487C81"/>
  </w:style>
  <w:style w:type="character" w:customStyle="1" w:styleId="eop">
    <w:name w:val="eop"/>
    <w:basedOn w:val="DefaultParagraphFont"/>
    <w:rsid w:val="00487C8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34348467">
      <w:bodyDiv w:val="1"/>
      <w:marLeft w:val="0"/>
      <w:marRight w:val="0"/>
      <w:marTop w:val="0"/>
      <w:marBottom w:val="0"/>
      <w:divBdr>
        <w:top w:val="none" w:sz="0" w:space="0" w:color="auto"/>
        <w:left w:val="none" w:sz="0" w:space="0" w:color="auto"/>
        <w:bottom w:val="none" w:sz="0" w:space="0" w:color="auto"/>
        <w:right w:val="none" w:sz="0" w:space="0" w:color="auto"/>
      </w:divBdr>
      <w:divsChild>
        <w:div w:id="92865263">
          <w:marLeft w:val="0"/>
          <w:marRight w:val="0"/>
          <w:marTop w:val="0"/>
          <w:marBottom w:val="0"/>
          <w:divBdr>
            <w:top w:val="none" w:sz="0" w:space="0" w:color="auto"/>
            <w:left w:val="none" w:sz="0" w:space="0" w:color="auto"/>
            <w:bottom w:val="none" w:sz="0" w:space="0" w:color="auto"/>
            <w:right w:val="none" w:sz="0" w:space="0" w:color="auto"/>
          </w:divBdr>
          <w:divsChild>
            <w:div w:id="37709915">
              <w:marLeft w:val="0"/>
              <w:marRight w:val="0"/>
              <w:marTop w:val="0"/>
              <w:marBottom w:val="0"/>
              <w:divBdr>
                <w:top w:val="none" w:sz="0" w:space="0" w:color="auto"/>
                <w:left w:val="none" w:sz="0" w:space="0" w:color="auto"/>
                <w:bottom w:val="none" w:sz="0" w:space="0" w:color="auto"/>
                <w:right w:val="none" w:sz="0" w:space="0" w:color="auto"/>
              </w:divBdr>
            </w:div>
          </w:divsChild>
        </w:div>
        <w:div w:id="1033044886">
          <w:marLeft w:val="0"/>
          <w:marRight w:val="0"/>
          <w:marTop w:val="0"/>
          <w:marBottom w:val="0"/>
          <w:divBdr>
            <w:top w:val="none" w:sz="0" w:space="0" w:color="auto"/>
            <w:left w:val="none" w:sz="0" w:space="0" w:color="auto"/>
            <w:bottom w:val="none" w:sz="0" w:space="0" w:color="auto"/>
            <w:right w:val="none" w:sz="0" w:space="0" w:color="auto"/>
          </w:divBdr>
          <w:divsChild>
            <w:div w:id="551159396">
              <w:marLeft w:val="0"/>
              <w:marRight w:val="0"/>
              <w:marTop w:val="0"/>
              <w:marBottom w:val="0"/>
              <w:divBdr>
                <w:top w:val="none" w:sz="0" w:space="0" w:color="auto"/>
                <w:left w:val="none" w:sz="0" w:space="0" w:color="auto"/>
                <w:bottom w:val="none" w:sz="0" w:space="0" w:color="auto"/>
                <w:right w:val="none" w:sz="0" w:space="0" w:color="auto"/>
              </w:divBdr>
            </w:div>
          </w:divsChild>
        </w:div>
        <w:div w:id="475798946">
          <w:marLeft w:val="0"/>
          <w:marRight w:val="0"/>
          <w:marTop w:val="0"/>
          <w:marBottom w:val="0"/>
          <w:divBdr>
            <w:top w:val="none" w:sz="0" w:space="0" w:color="auto"/>
            <w:left w:val="none" w:sz="0" w:space="0" w:color="auto"/>
            <w:bottom w:val="none" w:sz="0" w:space="0" w:color="auto"/>
            <w:right w:val="none" w:sz="0" w:space="0" w:color="auto"/>
          </w:divBdr>
          <w:divsChild>
            <w:div w:id="747962522">
              <w:marLeft w:val="0"/>
              <w:marRight w:val="0"/>
              <w:marTop w:val="0"/>
              <w:marBottom w:val="0"/>
              <w:divBdr>
                <w:top w:val="none" w:sz="0" w:space="0" w:color="auto"/>
                <w:left w:val="none" w:sz="0" w:space="0" w:color="auto"/>
                <w:bottom w:val="none" w:sz="0" w:space="0" w:color="auto"/>
                <w:right w:val="none" w:sz="0" w:space="0" w:color="auto"/>
              </w:divBdr>
            </w:div>
          </w:divsChild>
        </w:div>
        <w:div w:id="144399457">
          <w:marLeft w:val="0"/>
          <w:marRight w:val="0"/>
          <w:marTop w:val="0"/>
          <w:marBottom w:val="0"/>
          <w:divBdr>
            <w:top w:val="none" w:sz="0" w:space="0" w:color="auto"/>
            <w:left w:val="none" w:sz="0" w:space="0" w:color="auto"/>
            <w:bottom w:val="none" w:sz="0" w:space="0" w:color="auto"/>
            <w:right w:val="none" w:sz="0" w:space="0" w:color="auto"/>
          </w:divBdr>
          <w:divsChild>
            <w:div w:id="1548568608">
              <w:marLeft w:val="0"/>
              <w:marRight w:val="0"/>
              <w:marTop w:val="0"/>
              <w:marBottom w:val="0"/>
              <w:divBdr>
                <w:top w:val="none" w:sz="0" w:space="0" w:color="auto"/>
                <w:left w:val="none" w:sz="0" w:space="0" w:color="auto"/>
                <w:bottom w:val="none" w:sz="0" w:space="0" w:color="auto"/>
                <w:right w:val="none" w:sz="0" w:space="0" w:color="auto"/>
              </w:divBdr>
            </w:div>
          </w:divsChild>
        </w:div>
        <w:div w:id="570116666">
          <w:marLeft w:val="0"/>
          <w:marRight w:val="0"/>
          <w:marTop w:val="0"/>
          <w:marBottom w:val="0"/>
          <w:divBdr>
            <w:top w:val="none" w:sz="0" w:space="0" w:color="auto"/>
            <w:left w:val="none" w:sz="0" w:space="0" w:color="auto"/>
            <w:bottom w:val="none" w:sz="0" w:space="0" w:color="auto"/>
            <w:right w:val="none" w:sz="0" w:space="0" w:color="auto"/>
          </w:divBdr>
          <w:divsChild>
            <w:div w:id="298413431">
              <w:marLeft w:val="0"/>
              <w:marRight w:val="0"/>
              <w:marTop w:val="0"/>
              <w:marBottom w:val="0"/>
              <w:divBdr>
                <w:top w:val="none" w:sz="0" w:space="0" w:color="auto"/>
                <w:left w:val="none" w:sz="0" w:space="0" w:color="auto"/>
                <w:bottom w:val="none" w:sz="0" w:space="0" w:color="auto"/>
                <w:right w:val="none" w:sz="0" w:space="0" w:color="auto"/>
              </w:divBdr>
            </w:div>
          </w:divsChild>
        </w:div>
        <w:div w:id="497113376">
          <w:marLeft w:val="0"/>
          <w:marRight w:val="0"/>
          <w:marTop w:val="0"/>
          <w:marBottom w:val="0"/>
          <w:divBdr>
            <w:top w:val="none" w:sz="0" w:space="0" w:color="auto"/>
            <w:left w:val="none" w:sz="0" w:space="0" w:color="auto"/>
            <w:bottom w:val="none" w:sz="0" w:space="0" w:color="auto"/>
            <w:right w:val="none" w:sz="0" w:space="0" w:color="auto"/>
          </w:divBdr>
          <w:divsChild>
            <w:div w:id="983311080">
              <w:marLeft w:val="0"/>
              <w:marRight w:val="0"/>
              <w:marTop w:val="0"/>
              <w:marBottom w:val="0"/>
              <w:divBdr>
                <w:top w:val="none" w:sz="0" w:space="0" w:color="auto"/>
                <w:left w:val="none" w:sz="0" w:space="0" w:color="auto"/>
                <w:bottom w:val="none" w:sz="0" w:space="0" w:color="auto"/>
                <w:right w:val="none" w:sz="0" w:space="0" w:color="auto"/>
              </w:divBdr>
            </w:div>
          </w:divsChild>
        </w:div>
        <w:div w:id="1633748720">
          <w:marLeft w:val="0"/>
          <w:marRight w:val="0"/>
          <w:marTop w:val="0"/>
          <w:marBottom w:val="0"/>
          <w:divBdr>
            <w:top w:val="none" w:sz="0" w:space="0" w:color="auto"/>
            <w:left w:val="none" w:sz="0" w:space="0" w:color="auto"/>
            <w:bottom w:val="none" w:sz="0" w:space="0" w:color="auto"/>
            <w:right w:val="none" w:sz="0" w:space="0" w:color="auto"/>
          </w:divBdr>
          <w:divsChild>
            <w:div w:id="885675220">
              <w:marLeft w:val="0"/>
              <w:marRight w:val="0"/>
              <w:marTop w:val="0"/>
              <w:marBottom w:val="0"/>
              <w:divBdr>
                <w:top w:val="none" w:sz="0" w:space="0" w:color="auto"/>
                <w:left w:val="none" w:sz="0" w:space="0" w:color="auto"/>
                <w:bottom w:val="none" w:sz="0" w:space="0" w:color="auto"/>
                <w:right w:val="none" w:sz="0" w:space="0" w:color="auto"/>
              </w:divBdr>
            </w:div>
          </w:divsChild>
        </w:div>
        <w:div w:id="967128946">
          <w:marLeft w:val="0"/>
          <w:marRight w:val="0"/>
          <w:marTop w:val="0"/>
          <w:marBottom w:val="0"/>
          <w:divBdr>
            <w:top w:val="none" w:sz="0" w:space="0" w:color="auto"/>
            <w:left w:val="none" w:sz="0" w:space="0" w:color="auto"/>
            <w:bottom w:val="none" w:sz="0" w:space="0" w:color="auto"/>
            <w:right w:val="none" w:sz="0" w:space="0" w:color="auto"/>
          </w:divBdr>
          <w:divsChild>
            <w:div w:id="613634525">
              <w:marLeft w:val="0"/>
              <w:marRight w:val="0"/>
              <w:marTop w:val="0"/>
              <w:marBottom w:val="0"/>
              <w:divBdr>
                <w:top w:val="none" w:sz="0" w:space="0" w:color="auto"/>
                <w:left w:val="none" w:sz="0" w:space="0" w:color="auto"/>
                <w:bottom w:val="none" w:sz="0" w:space="0" w:color="auto"/>
                <w:right w:val="none" w:sz="0" w:space="0" w:color="auto"/>
              </w:divBdr>
            </w:div>
          </w:divsChild>
        </w:div>
        <w:div w:id="635993648">
          <w:marLeft w:val="0"/>
          <w:marRight w:val="0"/>
          <w:marTop w:val="0"/>
          <w:marBottom w:val="0"/>
          <w:divBdr>
            <w:top w:val="none" w:sz="0" w:space="0" w:color="auto"/>
            <w:left w:val="none" w:sz="0" w:space="0" w:color="auto"/>
            <w:bottom w:val="none" w:sz="0" w:space="0" w:color="auto"/>
            <w:right w:val="none" w:sz="0" w:space="0" w:color="auto"/>
          </w:divBdr>
          <w:divsChild>
            <w:div w:id="953171580">
              <w:marLeft w:val="0"/>
              <w:marRight w:val="0"/>
              <w:marTop w:val="0"/>
              <w:marBottom w:val="0"/>
              <w:divBdr>
                <w:top w:val="none" w:sz="0" w:space="0" w:color="auto"/>
                <w:left w:val="none" w:sz="0" w:space="0" w:color="auto"/>
                <w:bottom w:val="none" w:sz="0" w:space="0" w:color="auto"/>
                <w:right w:val="none" w:sz="0" w:space="0" w:color="auto"/>
              </w:divBdr>
            </w:div>
          </w:divsChild>
        </w:div>
        <w:div w:id="517622634">
          <w:marLeft w:val="0"/>
          <w:marRight w:val="0"/>
          <w:marTop w:val="0"/>
          <w:marBottom w:val="0"/>
          <w:divBdr>
            <w:top w:val="none" w:sz="0" w:space="0" w:color="auto"/>
            <w:left w:val="none" w:sz="0" w:space="0" w:color="auto"/>
            <w:bottom w:val="none" w:sz="0" w:space="0" w:color="auto"/>
            <w:right w:val="none" w:sz="0" w:space="0" w:color="auto"/>
          </w:divBdr>
          <w:divsChild>
            <w:div w:id="744765772">
              <w:marLeft w:val="0"/>
              <w:marRight w:val="0"/>
              <w:marTop w:val="0"/>
              <w:marBottom w:val="0"/>
              <w:divBdr>
                <w:top w:val="none" w:sz="0" w:space="0" w:color="auto"/>
                <w:left w:val="none" w:sz="0" w:space="0" w:color="auto"/>
                <w:bottom w:val="none" w:sz="0" w:space="0" w:color="auto"/>
                <w:right w:val="none" w:sz="0" w:space="0" w:color="auto"/>
              </w:divBdr>
            </w:div>
          </w:divsChild>
        </w:div>
        <w:div w:id="1786729740">
          <w:marLeft w:val="0"/>
          <w:marRight w:val="0"/>
          <w:marTop w:val="0"/>
          <w:marBottom w:val="0"/>
          <w:divBdr>
            <w:top w:val="none" w:sz="0" w:space="0" w:color="auto"/>
            <w:left w:val="none" w:sz="0" w:space="0" w:color="auto"/>
            <w:bottom w:val="none" w:sz="0" w:space="0" w:color="auto"/>
            <w:right w:val="none" w:sz="0" w:space="0" w:color="auto"/>
          </w:divBdr>
          <w:divsChild>
            <w:div w:id="831064181">
              <w:marLeft w:val="0"/>
              <w:marRight w:val="0"/>
              <w:marTop w:val="0"/>
              <w:marBottom w:val="0"/>
              <w:divBdr>
                <w:top w:val="none" w:sz="0" w:space="0" w:color="auto"/>
                <w:left w:val="none" w:sz="0" w:space="0" w:color="auto"/>
                <w:bottom w:val="none" w:sz="0" w:space="0" w:color="auto"/>
                <w:right w:val="none" w:sz="0" w:space="0" w:color="auto"/>
              </w:divBdr>
            </w:div>
          </w:divsChild>
        </w:div>
        <w:div w:id="1245455687">
          <w:marLeft w:val="0"/>
          <w:marRight w:val="0"/>
          <w:marTop w:val="0"/>
          <w:marBottom w:val="0"/>
          <w:divBdr>
            <w:top w:val="none" w:sz="0" w:space="0" w:color="auto"/>
            <w:left w:val="none" w:sz="0" w:space="0" w:color="auto"/>
            <w:bottom w:val="none" w:sz="0" w:space="0" w:color="auto"/>
            <w:right w:val="none" w:sz="0" w:space="0" w:color="auto"/>
          </w:divBdr>
          <w:divsChild>
            <w:div w:id="1332563932">
              <w:marLeft w:val="0"/>
              <w:marRight w:val="0"/>
              <w:marTop w:val="0"/>
              <w:marBottom w:val="0"/>
              <w:divBdr>
                <w:top w:val="none" w:sz="0" w:space="0" w:color="auto"/>
                <w:left w:val="none" w:sz="0" w:space="0" w:color="auto"/>
                <w:bottom w:val="none" w:sz="0" w:space="0" w:color="auto"/>
                <w:right w:val="none" w:sz="0" w:space="0" w:color="auto"/>
              </w:divBdr>
            </w:div>
          </w:divsChild>
        </w:div>
        <w:div w:id="1989480026">
          <w:marLeft w:val="0"/>
          <w:marRight w:val="0"/>
          <w:marTop w:val="0"/>
          <w:marBottom w:val="0"/>
          <w:divBdr>
            <w:top w:val="none" w:sz="0" w:space="0" w:color="auto"/>
            <w:left w:val="none" w:sz="0" w:space="0" w:color="auto"/>
            <w:bottom w:val="none" w:sz="0" w:space="0" w:color="auto"/>
            <w:right w:val="none" w:sz="0" w:space="0" w:color="auto"/>
          </w:divBdr>
          <w:divsChild>
            <w:div w:id="653410361">
              <w:marLeft w:val="0"/>
              <w:marRight w:val="0"/>
              <w:marTop w:val="0"/>
              <w:marBottom w:val="0"/>
              <w:divBdr>
                <w:top w:val="none" w:sz="0" w:space="0" w:color="auto"/>
                <w:left w:val="none" w:sz="0" w:space="0" w:color="auto"/>
                <w:bottom w:val="none" w:sz="0" w:space="0" w:color="auto"/>
                <w:right w:val="none" w:sz="0" w:space="0" w:color="auto"/>
              </w:divBdr>
            </w:div>
          </w:divsChild>
        </w:div>
        <w:div w:id="452136851">
          <w:marLeft w:val="0"/>
          <w:marRight w:val="0"/>
          <w:marTop w:val="0"/>
          <w:marBottom w:val="0"/>
          <w:divBdr>
            <w:top w:val="none" w:sz="0" w:space="0" w:color="auto"/>
            <w:left w:val="none" w:sz="0" w:space="0" w:color="auto"/>
            <w:bottom w:val="none" w:sz="0" w:space="0" w:color="auto"/>
            <w:right w:val="none" w:sz="0" w:space="0" w:color="auto"/>
          </w:divBdr>
          <w:divsChild>
            <w:div w:id="409621734">
              <w:marLeft w:val="0"/>
              <w:marRight w:val="0"/>
              <w:marTop w:val="0"/>
              <w:marBottom w:val="0"/>
              <w:divBdr>
                <w:top w:val="none" w:sz="0" w:space="0" w:color="auto"/>
                <w:left w:val="none" w:sz="0" w:space="0" w:color="auto"/>
                <w:bottom w:val="none" w:sz="0" w:space="0" w:color="auto"/>
                <w:right w:val="none" w:sz="0" w:space="0" w:color="auto"/>
              </w:divBdr>
            </w:div>
          </w:divsChild>
        </w:div>
        <w:div w:id="1005478386">
          <w:marLeft w:val="0"/>
          <w:marRight w:val="0"/>
          <w:marTop w:val="0"/>
          <w:marBottom w:val="0"/>
          <w:divBdr>
            <w:top w:val="none" w:sz="0" w:space="0" w:color="auto"/>
            <w:left w:val="none" w:sz="0" w:space="0" w:color="auto"/>
            <w:bottom w:val="none" w:sz="0" w:space="0" w:color="auto"/>
            <w:right w:val="none" w:sz="0" w:space="0" w:color="auto"/>
          </w:divBdr>
          <w:divsChild>
            <w:div w:id="2002345922">
              <w:marLeft w:val="0"/>
              <w:marRight w:val="0"/>
              <w:marTop w:val="0"/>
              <w:marBottom w:val="0"/>
              <w:divBdr>
                <w:top w:val="none" w:sz="0" w:space="0" w:color="auto"/>
                <w:left w:val="none" w:sz="0" w:space="0" w:color="auto"/>
                <w:bottom w:val="none" w:sz="0" w:space="0" w:color="auto"/>
                <w:right w:val="none" w:sz="0" w:space="0" w:color="auto"/>
              </w:divBdr>
            </w:div>
          </w:divsChild>
        </w:div>
        <w:div w:id="319963737">
          <w:marLeft w:val="0"/>
          <w:marRight w:val="0"/>
          <w:marTop w:val="0"/>
          <w:marBottom w:val="0"/>
          <w:divBdr>
            <w:top w:val="none" w:sz="0" w:space="0" w:color="auto"/>
            <w:left w:val="none" w:sz="0" w:space="0" w:color="auto"/>
            <w:bottom w:val="none" w:sz="0" w:space="0" w:color="auto"/>
            <w:right w:val="none" w:sz="0" w:space="0" w:color="auto"/>
          </w:divBdr>
          <w:divsChild>
            <w:div w:id="3973655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http://www.sensirion.com" TargetMode="External"/><Relationship Id="rId4" Type="http://schemas.openxmlformats.org/officeDocument/2006/relationships/styles" Target="styles.xml"/><Relationship Id="rId9" Type="http://schemas.openxmlformats.org/officeDocument/2006/relationships/hyperlink" Target="https://sensirion.com/products/catalog/SHT40I-HD1B/"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886A1874FE21B44BAD3A316A1A6FBD9" ma:contentTypeVersion="19" ma:contentTypeDescription="Create a new document." ma:contentTypeScope="" ma:versionID="bbc4e17de632f2a8a8d715b4c540c313">
  <xsd:schema xmlns:xsd="http://www.w3.org/2001/XMLSchema" xmlns:xs="http://www.w3.org/2001/XMLSchema" xmlns:p="http://schemas.microsoft.com/office/2006/metadata/properties" xmlns:ns2="b1fe39c8-28e8-4fc2-89c1-b80381c4dc8f" xmlns:ns3="22226ec7-1124-4a59-96a7-46494b53e4e8" targetNamespace="http://schemas.microsoft.com/office/2006/metadata/properties" ma:root="true" ma:fieldsID="77102e5871ed5b946c49fefce7b0686d" ns2:_="" ns3:_="">
    <xsd:import namespace="b1fe39c8-28e8-4fc2-89c1-b80381c4dc8f"/>
    <xsd:import namespace="22226ec7-1124-4a59-96a7-46494b53e4e8"/>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LengthInSeconds" minOccurs="0"/>
                <xsd:element ref="ns3:MediaServiceAutoKeyPoints" minOccurs="0"/>
                <xsd:element ref="ns3:MediaServiceKeyPoints" minOccurs="0"/>
                <xsd:element ref="ns3:MediaServiceOCR" minOccurs="0"/>
                <xsd:element ref="ns3:MediaServiceGenerationTime" minOccurs="0"/>
                <xsd:element ref="ns3:MediaServiceEventHashCode" minOccurs="0"/>
                <xsd:element ref="ns3:MediaServiceLocation"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1fe39c8-28e8-4fc2-89c1-b80381c4dc8f"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TaxCatchAll" ma:index="23" nillable="true" ma:displayName="Taxonomy Catch All Column" ma:hidden="true" ma:list="{9c4d3853-b94c-4bb2-9452-7e61016c30cd}" ma:internalName="TaxCatchAll" ma:showField="CatchAllData" ma:web="b1fe39c8-28e8-4fc2-89c1-b80381c4dc8f">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2226ec7-1124-4a59-96a7-46494b53e4e8"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4b8de631-2c85-4ba1-af09-54e0ec8ee11a"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5"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22226ec7-1124-4a59-96a7-46494b53e4e8">
      <Terms xmlns="http://schemas.microsoft.com/office/infopath/2007/PartnerControls"/>
    </lcf76f155ced4ddcb4097134ff3c332f>
    <TaxCatchAll xmlns="b1fe39c8-28e8-4fc2-89c1-b80381c4dc8f" xsi:nil="true"/>
    <SharedWithUsers xmlns="b1fe39c8-28e8-4fc2-89c1-b80381c4dc8f">
      <UserInfo>
        <DisplayName>Matthias Scharfe</DisplayName>
        <AccountId>222</AccountId>
        <AccountType/>
      </UserInfo>
      <UserInfo>
        <DisplayName>Mariela Janjic</DisplayName>
        <AccountId>15</AccountId>
        <AccountType/>
      </UserInfo>
    </SharedWithUsers>
  </documentManagement>
</p:properties>
</file>

<file path=customXml/itemProps1.xml><?xml version="1.0" encoding="utf-8"?>
<ds:datastoreItem xmlns:ds="http://schemas.openxmlformats.org/officeDocument/2006/customXml" ds:itemID="{1B057C3A-4639-4EB8-876A-15FBD2FD9A0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1fe39c8-28e8-4fc2-89c1-b80381c4dc8f"/>
    <ds:schemaRef ds:uri="22226ec7-1124-4a59-96a7-46494b53e4e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A0958CB-BADF-4A4F-B261-5D8B205AC789}">
  <ds:schemaRefs>
    <ds:schemaRef ds:uri="http://schemas.microsoft.com/sharepoint/v3/contenttype/forms"/>
  </ds:schemaRefs>
</ds:datastoreItem>
</file>

<file path=customXml/itemProps3.xml><?xml version="1.0" encoding="utf-8"?>
<ds:datastoreItem xmlns:ds="http://schemas.openxmlformats.org/officeDocument/2006/customXml" ds:itemID="{EFC3BF60-49B9-4E63-A313-008BF69C3076}">
  <ds:schemaRefs>
    <ds:schemaRef ds:uri="http://schemas.microsoft.com/office/2006/metadata/properties"/>
    <ds:schemaRef ds:uri="http://schemas.microsoft.com/office/infopath/2007/PartnerControls"/>
    <ds:schemaRef ds:uri="22226ec7-1124-4a59-96a7-46494b53e4e8"/>
    <ds:schemaRef ds:uri="b1fe39c8-28e8-4fc2-89c1-b80381c4dc8f"/>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464</Words>
  <Characters>2925</Characters>
  <Application>Microsoft Office Word</Application>
  <DocSecurity>0</DocSecurity>
  <Lines>24</Lines>
  <Paragraphs>6</Paragraphs>
  <ScaleCrop>false</ScaleCrop>
  <Company/>
  <LinksUpToDate>false</LinksUpToDate>
  <CharactersWithSpaces>3383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Clau Isenring</dc:creator>
  <cp:keywords/>
  <dc:description/>
  <cp:lastModifiedBy>Mariela Janjic</cp:lastModifiedBy>
  <cp:revision>34</cp:revision>
  <dcterms:created xsi:type="dcterms:W3CDTF">2022-01-06T14:21:00Z</dcterms:created>
  <dcterms:modified xsi:type="dcterms:W3CDTF">2023-01-04T11:47:00Z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0x010100F886A1874FE21B44BAD3A316A1A6FBD9</vt:lpwstr>
  </property>
  <property fmtid="{D5CDD505-2E9C-101B-9397-08002B2CF9AE}" pid="3" name="TaxKeyword">
    <vt:lpwstr/>
  </property>
  <property fmtid="{D5CDD505-2E9C-101B-9397-08002B2CF9AE}" pid="4" name="MCKnowledgeTag">
    <vt:lpwstr/>
  </property>
  <property fmtid="{D5CDD505-2E9C-101B-9397-08002B2CF9AE}" pid="5" name="MediaServiceImageTags">
    <vt:lpwstr/>
  </property>
</Properties>
</file>