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8920B" w14:textId="77777777" w:rsidR="00390AAB" w:rsidRPr="00DA2A94" w:rsidRDefault="00390AAB" w:rsidP="00390AAB">
      <w:pPr>
        <w:autoSpaceDE w:val="0"/>
        <w:autoSpaceDN w:val="0"/>
        <w:adjustRightInd w:val="0"/>
        <w:rPr>
          <w:rFonts w:ascii="SimSun" w:eastAsia="SimSun" w:hAnsi="SimSun" w:cs="SymbolMT"/>
          <w:b/>
          <w:color w:val="000000"/>
          <w:sz w:val="20"/>
          <w:szCs w:val="20"/>
          <w:lang w:eastAsia="zh-CN"/>
        </w:rPr>
      </w:pPr>
      <w:r w:rsidRPr="00DA2A94">
        <w:rPr>
          <w:rFonts w:ascii="SimSun" w:eastAsia="SimSun" w:hAnsi="SimSun" w:cs="MS Gothic" w:hint="eastAsia"/>
          <w:b/>
          <w:color w:val="000000"/>
          <w:sz w:val="20"/>
          <w:szCs w:val="20"/>
          <w:lang w:eastAsia="zh-CN"/>
        </w:rPr>
        <w:t>新</w:t>
      </w:r>
      <w:r w:rsidRPr="00DA2A94">
        <w:rPr>
          <w:rFonts w:ascii="SimSun" w:eastAsia="SimSun" w:hAnsi="SimSun" w:cs="New Gulim" w:hint="eastAsia"/>
          <w:b/>
          <w:color w:val="000000"/>
          <w:sz w:val="20"/>
          <w:szCs w:val="20"/>
          <w:lang w:eastAsia="zh-CN"/>
        </w:rPr>
        <w:t>闻发布</w:t>
      </w:r>
    </w:p>
    <w:p w14:paraId="4CAC131B" w14:textId="6E850B3E" w:rsidR="00EE35C5" w:rsidRPr="00EC6477" w:rsidRDefault="00F471A4" w:rsidP="00390AAB">
      <w:pPr>
        <w:pBdr>
          <w:bottom w:val="single" w:sz="4" w:space="1" w:color="auto"/>
        </w:pBdr>
        <w:autoSpaceDE w:val="0"/>
        <w:autoSpaceDN w:val="0"/>
        <w:adjustRightInd w:val="0"/>
        <w:rPr>
          <w:rFonts w:ascii="SimSun" w:eastAsia="SimSun" w:hAnsi="SimSun" w:cs="Arial Narrow"/>
          <w:color w:val="000000"/>
          <w:sz w:val="20"/>
          <w:szCs w:val="20"/>
          <w:lang w:eastAsia="zh-CN"/>
        </w:rPr>
      </w:pPr>
      <w:r w:rsidRPr="000E30B6">
        <w:rPr>
          <w:rFonts w:ascii="Arial Narrow" w:hAnsi="Arial Narrow" w:cs="Segoe UI"/>
          <w:color w:val="242424"/>
          <w:sz w:val="20"/>
          <w:szCs w:val="20"/>
          <w:shd w:val="clear" w:color="auto" w:fill="FFFFFF"/>
        </w:rPr>
        <w:t>202</w:t>
      </w:r>
      <w:r w:rsidR="00C41ABA">
        <w:rPr>
          <w:rFonts w:ascii="Arial Narrow" w:hAnsi="Arial Narrow" w:cs="Segoe UI"/>
          <w:color w:val="242424"/>
          <w:sz w:val="20"/>
          <w:szCs w:val="20"/>
          <w:shd w:val="clear" w:color="auto" w:fill="FFFFFF"/>
        </w:rPr>
        <w:t>3</w:t>
      </w:r>
      <w:r w:rsidRPr="000E30B6">
        <w:rPr>
          <w:rFonts w:ascii="SimSun" w:eastAsia="SimSun" w:hAnsi="SimSun" w:cs="MS Gothic" w:hint="eastAsia"/>
          <w:color w:val="242424"/>
          <w:sz w:val="20"/>
          <w:szCs w:val="20"/>
          <w:shd w:val="clear" w:color="auto" w:fill="FFFFFF"/>
        </w:rPr>
        <w:t>年</w:t>
      </w:r>
      <w:r w:rsidR="000E30B6" w:rsidRPr="000E30B6">
        <w:rPr>
          <w:rFonts w:ascii="Arial Narrow" w:hAnsi="Arial Narrow" w:cs="Segoe UI"/>
          <w:color w:val="242424"/>
          <w:sz w:val="20"/>
          <w:szCs w:val="20"/>
          <w:shd w:val="clear" w:color="auto" w:fill="FFFFFF"/>
        </w:rPr>
        <w:t>1</w:t>
      </w:r>
      <w:r w:rsidRPr="000E30B6">
        <w:rPr>
          <w:rFonts w:ascii="SimSun" w:eastAsia="SimSun" w:hAnsi="SimSun" w:cs="MS Gothic" w:hint="eastAsia"/>
          <w:color w:val="242424"/>
          <w:sz w:val="20"/>
          <w:szCs w:val="20"/>
          <w:shd w:val="clear" w:color="auto" w:fill="FFFFFF"/>
        </w:rPr>
        <w:t>月</w:t>
      </w:r>
      <w:r w:rsidR="00FE745D">
        <w:rPr>
          <w:rFonts w:ascii="Arial Narrow" w:hAnsi="Arial Narrow" w:cs="Segoe UI"/>
          <w:color w:val="242424"/>
          <w:sz w:val="20"/>
          <w:szCs w:val="20"/>
          <w:shd w:val="clear" w:color="auto" w:fill="FFFFFF"/>
        </w:rPr>
        <w:t>5</w:t>
      </w:r>
      <w:r w:rsidRPr="000E30B6">
        <w:rPr>
          <w:rFonts w:ascii="SimSun" w:eastAsia="SimSun" w:hAnsi="SimSun" w:cs="MS Gothic" w:hint="eastAsia"/>
          <w:color w:val="242424"/>
          <w:sz w:val="20"/>
          <w:szCs w:val="20"/>
          <w:shd w:val="clear" w:color="auto" w:fill="FFFFFF"/>
        </w:rPr>
        <w:t>日</w:t>
      </w:r>
      <w:r w:rsidR="00857632" w:rsidRPr="000E30B6">
        <w:rPr>
          <w:rFonts w:ascii="SimSun" w:eastAsia="SimSun" w:hAnsi="SimSun" w:cs="SymbolMT" w:hint="eastAsia"/>
          <w:b/>
          <w:color w:val="000000"/>
          <w:sz w:val="20"/>
          <w:szCs w:val="20"/>
          <w:lang w:eastAsia="zh-CN"/>
        </w:rPr>
        <w:t xml:space="preserve"> </w:t>
      </w:r>
      <w:r w:rsidR="00390AAB" w:rsidRPr="000E30B6">
        <w:rPr>
          <w:rFonts w:ascii="Arial Narrow" w:eastAsia="SimSun" w:hAnsi="Arial Narrow" w:cs="SymbolMT"/>
          <w:bCs/>
          <w:color w:val="000000"/>
          <w:sz w:val="20"/>
          <w:szCs w:val="20"/>
          <w:lang w:eastAsia="zh-CN"/>
        </w:rPr>
        <w:t>Sensirion AG</w:t>
      </w:r>
      <w:r w:rsidR="00390AAB" w:rsidRPr="000E30B6">
        <w:rPr>
          <w:rFonts w:ascii="Arial Narrow" w:eastAsia="SimSun" w:hAnsi="Arial Narrow" w:cs="MS Gothic"/>
          <w:bCs/>
          <w:color w:val="000000"/>
          <w:sz w:val="20"/>
          <w:szCs w:val="20"/>
          <w:lang w:eastAsia="zh-CN"/>
        </w:rPr>
        <w:t>，</w:t>
      </w:r>
      <w:r w:rsidR="00390AAB" w:rsidRPr="000E30B6">
        <w:rPr>
          <w:rFonts w:ascii="SimSun" w:eastAsia="SimSun" w:hAnsi="SimSun" w:cs="MS Gothic" w:hint="eastAsia"/>
          <w:bCs/>
          <w:color w:val="000000"/>
          <w:sz w:val="20"/>
          <w:szCs w:val="20"/>
          <w:lang w:eastAsia="zh-CN"/>
        </w:rPr>
        <w:t>瑞士</w:t>
      </w:r>
      <w:r w:rsidR="00390AAB" w:rsidRPr="000E30B6">
        <w:rPr>
          <w:rFonts w:ascii="Arial Narrow" w:eastAsia="SimSun" w:hAnsi="Arial Narrow" w:cs="SymbolMT"/>
          <w:bCs/>
          <w:color w:val="000000"/>
          <w:sz w:val="20"/>
          <w:szCs w:val="20"/>
          <w:lang w:eastAsia="zh-CN"/>
        </w:rPr>
        <w:t>Stäfa</w:t>
      </w:r>
    </w:p>
    <w:p w14:paraId="2AD24338" w14:textId="77777777" w:rsidR="0058051A" w:rsidRPr="00EC6477" w:rsidRDefault="0058051A" w:rsidP="0058051A">
      <w:pPr>
        <w:autoSpaceDE w:val="0"/>
        <w:autoSpaceDN w:val="0"/>
        <w:adjustRightInd w:val="0"/>
        <w:rPr>
          <w:rFonts w:ascii="Arial Narrow" w:hAnsi="Arial Narrow" w:cs="Arial Narrow"/>
          <w:color w:val="000000"/>
          <w:sz w:val="20"/>
          <w:szCs w:val="20"/>
        </w:rPr>
      </w:pPr>
    </w:p>
    <w:p w14:paraId="3596EE3B" w14:textId="77777777" w:rsidR="00F471A4" w:rsidRDefault="00F471A4" w:rsidP="00F471A4">
      <w:pPr>
        <w:jc w:val="both"/>
        <w:rPr>
          <w:rFonts w:ascii="Arial Narrow" w:hAnsi="Arial Narrow"/>
          <w:b/>
          <w:color w:val="000000" w:themeColor="text1"/>
          <w:sz w:val="28"/>
          <w:lang w:val="en-US" w:eastAsia="zh-CN"/>
        </w:rPr>
      </w:pPr>
      <w:r w:rsidRPr="00BA524C">
        <w:rPr>
          <w:rFonts w:ascii="SimSun" w:eastAsia="SimSun" w:hAnsi="SimSun" w:cs="SimSun" w:hint="eastAsia"/>
          <w:b/>
          <w:color w:val="000000" w:themeColor="text1"/>
          <w:sz w:val="28"/>
          <w:lang w:val="en-US" w:eastAsia="zh-CN"/>
        </w:rPr>
        <w:t>用于工业应用的模拟湿度传感器现已上市</w:t>
      </w:r>
    </w:p>
    <w:p w14:paraId="7A3E1E81" w14:textId="77777777" w:rsidR="00F471A4" w:rsidRPr="00FB46AC" w:rsidRDefault="00F471A4" w:rsidP="00F471A4">
      <w:pPr>
        <w:jc w:val="both"/>
        <w:rPr>
          <w:rFonts w:ascii="Arial Narrow" w:hAnsi="Arial Narrow"/>
          <w:b/>
          <w:bCs/>
          <w:sz w:val="22"/>
          <w:lang w:val="en-US" w:eastAsia="zh-CN"/>
        </w:rPr>
      </w:pPr>
    </w:p>
    <w:p w14:paraId="3C25293C" w14:textId="01C4CEB5" w:rsidR="00F471A4" w:rsidRPr="00FB46AC" w:rsidRDefault="00F471A4" w:rsidP="00F471A4">
      <w:pPr>
        <w:pStyle w:val="Default"/>
        <w:jc w:val="both"/>
        <w:rPr>
          <w:rFonts w:ascii="SimSun" w:eastAsia="SimSun" w:hAnsi="SimSun" w:cs="SimSun"/>
          <w:b/>
          <w:bCs/>
          <w:lang w:eastAsia="zh-CN"/>
        </w:rPr>
      </w:pPr>
      <w:r w:rsidRPr="00FB46AC">
        <w:rPr>
          <w:b/>
          <w:bCs/>
          <w:lang w:eastAsia="zh-CN"/>
        </w:rPr>
        <w:t>Sensirion</w:t>
      </w:r>
      <w:r w:rsidRPr="00FB46AC">
        <w:rPr>
          <w:rFonts w:ascii="SimSun" w:eastAsia="SimSun" w:hAnsi="SimSun" w:cs="SimSun" w:hint="eastAsia"/>
          <w:b/>
          <w:bCs/>
          <w:lang w:eastAsia="zh-CN"/>
        </w:rPr>
        <w:t>宣布推出专为要求</w:t>
      </w:r>
      <w:r>
        <w:rPr>
          <w:rFonts w:ascii="SimSun" w:eastAsia="SimSun" w:hAnsi="SimSun" w:cs="SimSun" w:hint="eastAsia"/>
          <w:b/>
          <w:bCs/>
          <w:lang w:eastAsia="zh-CN"/>
        </w:rPr>
        <w:t>严苛</w:t>
      </w:r>
      <w:r w:rsidRPr="00FB46AC">
        <w:rPr>
          <w:rFonts w:ascii="SimSun" w:eastAsia="SimSun" w:hAnsi="SimSun" w:cs="SimSun" w:hint="eastAsia"/>
          <w:b/>
          <w:bCs/>
          <w:lang w:eastAsia="zh-CN"/>
        </w:rPr>
        <w:t>的工业应用和恶劣环境而开发的</w:t>
      </w:r>
      <w:r w:rsidRPr="00FB46AC">
        <w:rPr>
          <w:b/>
          <w:bCs/>
          <w:lang w:eastAsia="zh-CN"/>
        </w:rPr>
        <w:t>SHT4</w:t>
      </w:r>
      <w:r w:rsidR="00A371F1">
        <w:rPr>
          <w:b/>
          <w:bCs/>
          <w:lang w:eastAsia="zh-CN"/>
        </w:rPr>
        <w:t>0</w:t>
      </w:r>
      <w:r w:rsidRPr="00FB46AC">
        <w:rPr>
          <w:b/>
          <w:bCs/>
          <w:lang w:eastAsia="zh-CN"/>
        </w:rPr>
        <w:t>I</w:t>
      </w:r>
      <w:r w:rsidRPr="00FB46AC">
        <w:rPr>
          <w:rFonts w:ascii="SimSun" w:eastAsia="SimSun" w:hAnsi="SimSun" w:cs="SimSun" w:hint="eastAsia"/>
          <w:b/>
          <w:bCs/>
          <w:lang w:eastAsia="zh-CN"/>
        </w:rPr>
        <w:t>模拟湿度传感器，</w:t>
      </w:r>
      <w:r>
        <w:rPr>
          <w:rFonts w:ascii="SimSun" w:eastAsia="SimSun" w:hAnsi="SimSun" w:cs="SimSun" w:hint="eastAsia"/>
          <w:b/>
          <w:bCs/>
          <w:lang w:eastAsia="zh-CN"/>
        </w:rPr>
        <w:t>以解决</w:t>
      </w:r>
      <w:r w:rsidRPr="00FB46AC">
        <w:rPr>
          <w:rFonts w:ascii="SimSun" w:eastAsia="SimSun" w:hAnsi="SimSun" w:cs="SimSun" w:hint="eastAsia"/>
          <w:b/>
          <w:bCs/>
          <w:lang w:eastAsia="zh-CN"/>
        </w:rPr>
        <w:t>环境中</w:t>
      </w:r>
      <w:r>
        <w:rPr>
          <w:rFonts w:ascii="SimSun" w:eastAsia="SimSun" w:hAnsi="SimSun" w:cs="SimSun" w:hint="eastAsia"/>
          <w:b/>
          <w:bCs/>
          <w:lang w:eastAsia="zh-CN"/>
        </w:rPr>
        <w:t>因高噪声水平</w:t>
      </w:r>
      <w:r w:rsidRPr="00FB46AC">
        <w:rPr>
          <w:rFonts w:ascii="SimSun" w:eastAsia="SimSun" w:hAnsi="SimSun" w:cs="SimSun" w:hint="eastAsia"/>
          <w:b/>
          <w:bCs/>
          <w:lang w:eastAsia="zh-CN"/>
        </w:rPr>
        <w:t>可能会导致无法使用数字解决方案</w:t>
      </w:r>
      <w:r>
        <w:rPr>
          <w:rFonts w:ascii="SimSun" w:eastAsia="SimSun" w:hAnsi="SimSun" w:cs="SimSun" w:hint="eastAsia"/>
          <w:b/>
          <w:bCs/>
          <w:lang w:eastAsia="zh-CN"/>
        </w:rPr>
        <w:t>的问题</w:t>
      </w:r>
      <w:r w:rsidRPr="00FB46AC">
        <w:rPr>
          <w:rFonts w:ascii="SimSun" w:eastAsia="SimSun" w:hAnsi="SimSun" w:cs="SimSun" w:hint="eastAsia"/>
          <w:b/>
          <w:bCs/>
          <w:lang w:eastAsia="zh-CN"/>
        </w:rPr>
        <w:t>。</w:t>
      </w:r>
      <w:r>
        <w:rPr>
          <w:rFonts w:ascii="SimSun" w:eastAsia="SimSun" w:hAnsi="SimSun" w:cs="SimSun" w:hint="eastAsia"/>
          <w:b/>
          <w:bCs/>
          <w:lang w:eastAsia="zh-CN"/>
        </w:rPr>
        <w:t>同时</w:t>
      </w:r>
      <w:r w:rsidRPr="00FB46AC">
        <w:rPr>
          <w:rFonts w:ascii="SimSun" w:eastAsia="SimSun" w:hAnsi="SimSun" w:cs="SimSun" w:hint="eastAsia"/>
          <w:b/>
          <w:bCs/>
          <w:lang w:eastAsia="zh-CN"/>
        </w:rPr>
        <w:t>针对大批量应用的客户提供特定的输出特性，可实现轻松设计。</w:t>
      </w:r>
    </w:p>
    <w:p w14:paraId="78ABABB3" w14:textId="77777777" w:rsidR="00F471A4" w:rsidRPr="0045582A" w:rsidRDefault="00F471A4" w:rsidP="00F471A4">
      <w:pPr>
        <w:pStyle w:val="Default"/>
        <w:jc w:val="both"/>
        <w:rPr>
          <w:lang w:eastAsia="zh-CN"/>
        </w:rPr>
      </w:pPr>
    </w:p>
    <w:p w14:paraId="6CE6E81D" w14:textId="28D4399D" w:rsidR="00F471A4" w:rsidRDefault="00F471A4" w:rsidP="00F471A4">
      <w:pPr>
        <w:pStyle w:val="Default"/>
        <w:jc w:val="both"/>
        <w:rPr>
          <w:rFonts w:ascii="SimSun" w:eastAsia="SimSun" w:hAnsi="SimSun" w:cs="SimSun"/>
          <w:sz w:val="22"/>
          <w:szCs w:val="22"/>
          <w:lang w:eastAsia="zh-CN"/>
        </w:rPr>
      </w:pPr>
      <w:r>
        <w:rPr>
          <w:rFonts w:ascii="SimSun" w:eastAsia="SimSun" w:hAnsi="SimSun" w:cs="SimSun" w:hint="eastAsia"/>
          <w:sz w:val="22"/>
          <w:szCs w:val="22"/>
          <w:lang w:eastAsia="zh-CN"/>
        </w:rPr>
        <w:t>（</w:t>
      </w:r>
      <w:r w:rsidRPr="00BA524C">
        <w:rPr>
          <w:rFonts w:ascii="SimSun" w:eastAsia="SimSun" w:hAnsi="SimSun" w:cs="SimSun" w:hint="eastAsia"/>
          <w:sz w:val="22"/>
          <w:szCs w:val="22"/>
          <w:lang w:eastAsia="zh-CN"/>
        </w:rPr>
        <w:t>瑞士</w:t>
      </w:r>
      <w:r>
        <w:rPr>
          <w:rFonts w:ascii="SimSun" w:eastAsia="SimSun" w:hAnsi="SimSun" w:cs="SimSun" w:hint="eastAsia"/>
          <w:sz w:val="22"/>
          <w:szCs w:val="22"/>
          <w:lang w:eastAsia="zh-CN"/>
        </w:rPr>
        <w:t>，</w:t>
      </w:r>
      <w:r w:rsidRPr="00BA524C">
        <w:rPr>
          <w:rFonts w:ascii="SimSun" w:eastAsia="SimSun" w:hAnsi="SimSun" w:cs="SimSun" w:hint="eastAsia"/>
          <w:sz w:val="22"/>
          <w:szCs w:val="22"/>
          <w:lang w:eastAsia="zh-CN"/>
        </w:rPr>
        <w:t>施泰法</w:t>
      </w:r>
      <w:r>
        <w:rPr>
          <w:rFonts w:ascii="SimSun" w:eastAsia="SimSun" w:hAnsi="SimSun" w:cs="SimSun" w:hint="eastAsia"/>
          <w:sz w:val="22"/>
          <w:szCs w:val="22"/>
          <w:lang w:eastAsia="zh-CN"/>
        </w:rPr>
        <w:t>）</w:t>
      </w:r>
      <w:r w:rsidRPr="00BA524C">
        <w:rPr>
          <w:sz w:val="22"/>
          <w:szCs w:val="22"/>
          <w:lang w:eastAsia="zh-CN"/>
        </w:rPr>
        <w:t>SHT40I-</w:t>
      </w:r>
      <w:r w:rsidR="00A371F1">
        <w:rPr>
          <w:sz w:val="22"/>
          <w:szCs w:val="22"/>
          <w:lang w:eastAsia="zh-CN"/>
        </w:rPr>
        <w:t>Analog</w:t>
      </w:r>
      <w:r w:rsidRPr="00BA524C">
        <w:rPr>
          <w:sz w:val="22"/>
          <w:szCs w:val="22"/>
          <w:lang w:eastAsia="zh-CN"/>
        </w:rPr>
        <w:t xml:space="preserve"> </w:t>
      </w:r>
      <w:r w:rsidRPr="00BA524C">
        <w:rPr>
          <w:rFonts w:ascii="SimSun" w:eastAsia="SimSun" w:hAnsi="SimSun" w:cs="SimSun" w:hint="eastAsia"/>
          <w:sz w:val="22"/>
          <w:szCs w:val="22"/>
          <w:lang w:eastAsia="zh-CN"/>
        </w:rPr>
        <w:t>是一款模拟温湿度传感器，专为冰箱和空调等要求苛刻的工业应用以及</w:t>
      </w:r>
      <w:r>
        <w:rPr>
          <w:rFonts w:ascii="SimSun" w:eastAsia="SimSun" w:hAnsi="SimSun" w:cs="SimSun" w:hint="eastAsia"/>
          <w:sz w:val="22"/>
          <w:szCs w:val="22"/>
          <w:lang w:eastAsia="zh-CN"/>
        </w:rPr>
        <w:t>由于</w:t>
      </w:r>
      <w:r w:rsidRPr="00BA524C">
        <w:rPr>
          <w:rFonts w:ascii="SimSun" w:eastAsia="SimSun" w:hAnsi="SimSun" w:cs="SimSun" w:hint="eastAsia"/>
          <w:sz w:val="22"/>
          <w:szCs w:val="22"/>
          <w:lang w:eastAsia="zh-CN"/>
        </w:rPr>
        <w:t>系统噪声高导致无法使用数字解决方案的应用而开发。</w:t>
      </w:r>
    </w:p>
    <w:p w14:paraId="71638490" w14:textId="77777777" w:rsidR="00F471A4" w:rsidRPr="008572E9" w:rsidRDefault="00F471A4" w:rsidP="00F471A4">
      <w:pPr>
        <w:pStyle w:val="Default"/>
        <w:jc w:val="both"/>
        <w:rPr>
          <w:sz w:val="22"/>
          <w:szCs w:val="22"/>
          <w:lang w:eastAsia="zh-CN"/>
        </w:rPr>
      </w:pPr>
    </w:p>
    <w:p w14:paraId="11E17509" w14:textId="625B1DBC" w:rsidR="00F471A4" w:rsidRDefault="00F471A4" w:rsidP="00F471A4">
      <w:pPr>
        <w:jc w:val="both"/>
        <w:rPr>
          <w:rFonts w:ascii="SimSun" w:eastAsia="SimSun" w:hAnsi="SimSun" w:cs="SimSun"/>
          <w:sz w:val="22"/>
          <w:szCs w:val="22"/>
          <w:lang w:val="en-US" w:eastAsia="zh-CN"/>
        </w:rPr>
      </w:pPr>
      <w:r>
        <w:rPr>
          <w:rFonts w:asciiTheme="minorEastAsia" w:eastAsiaTheme="minorEastAsia" w:hAnsiTheme="minorEastAsia" w:hint="eastAsia"/>
          <w:sz w:val="22"/>
          <w:szCs w:val="22"/>
          <w:lang w:val="en-US" w:eastAsia="zh-CN"/>
        </w:rPr>
        <w:t>“</w:t>
      </w:r>
      <w:r w:rsidRPr="0027794E">
        <w:rPr>
          <w:rFonts w:ascii="Arial Narrow" w:hAnsi="Arial Narrow"/>
          <w:sz w:val="22"/>
          <w:szCs w:val="22"/>
          <w:lang w:val="en-US" w:eastAsia="zh-CN"/>
        </w:rPr>
        <w:t>SHT4</w:t>
      </w:r>
      <w:r w:rsidR="00A371F1">
        <w:rPr>
          <w:rFonts w:ascii="Arial Narrow" w:hAnsi="Arial Narrow"/>
          <w:sz w:val="22"/>
          <w:szCs w:val="22"/>
          <w:lang w:val="en-US" w:eastAsia="zh-CN"/>
        </w:rPr>
        <w:t>0</w:t>
      </w:r>
      <w:r w:rsidRPr="0027794E">
        <w:rPr>
          <w:rFonts w:ascii="Arial Narrow" w:hAnsi="Arial Narrow"/>
          <w:sz w:val="22"/>
          <w:szCs w:val="22"/>
          <w:lang w:val="en-US" w:eastAsia="zh-CN"/>
        </w:rPr>
        <w:t>I</w:t>
      </w:r>
      <w:r w:rsidRPr="0027794E">
        <w:rPr>
          <w:rFonts w:ascii="SimSun" w:eastAsia="SimSun" w:hAnsi="SimSun" w:cs="SimSun" w:hint="eastAsia"/>
          <w:sz w:val="22"/>
          <w:szCs w:val="22"/>
          <w:lang w:val="en-US" w:eastAsia="zh-CN"/>
        </w:rPr>
        <w:t>模拟湿度传感器</w:t>
      </w:r>
      <w:r>
        <w:rPr>
          <w:rFonts w:ascii="SimSun" w:eastAsia="SimSun" w:hAnsi="SimSun" w:cs="SimSun" w:hint="eastAsia"/>
          <w:sz w:val="22"/>
          <w:szCs w:val="22"/>
          <w:lang w:val="en-US" w:eastAsia="zh-CN"/>
        </w:rPr>
        <w:t>基于</w:t>
      </w:r>
      <w:r w:rsidRPr="0027794E">
        <w:rPr>
          <w:rFonts w:ascii="SimSun" w:eastAsia="SimSun" w:hAnsi="SimSun" w:cs="SimSun" w:hint="eastAsia"/>
          <w:sz w:val="22"/>
          <w:szCs w:val="22"/>
          <w:lang w:val="en-US" w:eastAsia="zh-CN"/>
        </w:rPr>
        <w:t>我们第四代湿度传感器平台，为工业应用提供了新的可能性。随着</w:t>
      </w:r>
      <w:r w:rsidRPr="0027794E">
        <w:rPr>
          <w:rFonts w:ascii="Arial Narrow" w:hAnsi="Arial Narrow"/>
          <w:sz w:val="22"/>
          <w:szCs w:val="22"/>
          <w:lang w:val="en-US" w:eastAsia="zh-CN"/>
        </w:rPr>
        <w:t>SHT4</w:t>
      </w:r>
      <w:r w:rsidR="00A371F1">
        <w:rPr>
          <w:rFonts w:ascii="Arial Narrow" w:hAnsi="Arial Narrow"/>
          <w:sz w:val="22"/>
          <w:szCs w:val="22"/>
          <w:lang w:val="en-US" w:eastAsia="zh-CN"/>
        </w:rPr>
        <w:t>0</w:t>
      </w:r>
      <w:r w:rsidRPr="0027794E">
        <w:rPr>
          <w:rFonts w:ascii="Arial Narrow" w:hAnsi="Arial Narrow"/>
          <w:sz w:val="22"/>
          <w:szCs w:val="22"/>
          <w:lang w:val="en-US" w:eastAsia="zh-CN"/>
        </w:rPr>
        <w:t>I</w:t>
      </w:r>
      <w:r w:rsidRPr="0027794E">
        <w:rPr>
          <w:rFonts w:ascii="SimSun" w:eastAsia="SimSun" w:hAnsi="SimSun" w:cs="SimSun" w:hint="eastAsia"/>
          <w:sz w:val="22"/>
          <w:szCs w:val="22"/>
          <w:lang w:val="en-US" w:eastAsia="zh-CN"/>
        </w:rPr>
        <w:t>模拟湿度传感器的推出，我们</w:t>
      </w:r>
      <w:r>
        <w:rPr>
          <w:rFonts w:ascii="SimSun" w:eastAsia="SimSun" w:hAnsi="SimSun" w:cs="SimSun" w:hint="eastAsia"/>
          <w:sz w:val="22"/>
          <w:szCs w:val="22"/>
          <w:lang w:val="en-US" w:eastAsia="zh-CN"/>
        </w:rPr>
        <w:t>可以</w:t>
      </w:r>
      <w:r w:rsidRPr="0027794E">
        <w:rPr>
          <w:rFonts w:ascii="SimSun" w:eastAsia="SimSun" w:hAnsi="SimSun" w:cs="SimSun" w:hint="eastAsia"/>
          <w:sz w:val="22"/>
          <w:szCs w:val="22"/>
          <w:lang w:val="en-US" w:eastAsia="zh-CN"/>
        </w:rPr>
        <w:t>提供</w:t>
      </w:r>
      <w:r>
        <w:rPr>
          <w:rFonts w:ascii="SimSun" w:eastAsia="SimSun" w:hAnsi="SimSun" w:cs="SimSun" w:hint="eastAsia"/>
          <w:sz w:val="22"/>
          <w:szCs w:val="22"/>
          <w:lang w:val="en-US" w:eastAsia="zh-CN"/>
        </w:rPr>
        <w:t>一种</w:t>
      </w:r>
      <w:r w:rsidRPr="0027794E">
        <w:rPr>
          <w:rFonts w:ascii="SimSun" w:eastAsia="SimSun" w:hAnsi="SimSun" w:cs="SimSun" w:hint="eastAsia"/>
          <w:sz w:val="22"/>
          <w:szCs w:val="22"/>
          <w:lang w:val="en-US" w:eastAsia="zh-CN"/>
        </w:rPr>
        <w:t>上乘的解决方案，对系统噪声要求高的应用</w:t>
      </w:r>
      <w:r>
        <w:rPr>
          <w:rFonts w:ascii="SimSun" w:eastAsia="SimSun" w:hAnsi="SimSun" w:cs="SimSun" w:hint="eastAsia"/>
          <w:sz w:val="22"/>
          <w:szCs w:val="22"/>
          <w:lang w:val="en-US" w:eastAsia="zh-CN"/>
        </w:rPr>
        <w:t>也能</w:t>
      </w:r>
      <w:r w:rsidRPr="0027794E">
        <w:rPr>
          <w:rFonts w:ascii="SimSun" w:eastAsia="SimSun" w:hAnsi="SimSun" w:cs="SimSun" w:hint="eastAsia"/>
          <w:sz w:val="22"/>
          <w:szCs w:val="22"/>
          <w:lang w:val="en-US" w:eastAsia="zh-CN"/>
        </w:rPr>
        <w:t>实现长期稳定</w:t>
      </w:r>
      <w:r>
        <w:rPr>
          <w:rFonts w:ascii="SimSun" w:eastAsia="SimSun" w:hAnsi="SimSun" w:cs="SimSun" w:hint="eastAsia"/>
          <w:sz w:val="22"/>
          <w:szCs w:val="22"/>
          <w:lang w:val="en-US" w:eastAsia="zh-CN"/>
        </w:rPr>
        <w:t>。”</w:t>
      </w:r>
      <w:r w:rsidRPr="0027794E">
        <w:rPr>
          <w:rFonts w:ascii="Arial Narrow" w:hAnsi="Arial Narrow"/>
          <w:sz w:val="22"/>
          <w:szCs w:val="22"/>
          <w:lang w:val="en-US" w:eastAsia="zh-CN"/>
        </w:rPr>
        <w:t>Sensirion</w:t>
      </w:r>
      <w:r w:rsidRPr="0027794E">
        <w:rPr>
          <w:rFonts w:ascii="SimSun" w:eastAsia="SimSun" w:hAnsi="SimSun" w:cs="SimSun" w:hint="eastAsia"/>
          <w:sz w:val="22"/>
          <w:szCs w:val="22"/>
          <w:lang w:val="en-US" w:eastAsia="zh-CN"/>
        </w:rPr>
        <w:t>湿度和温度传感器产品经理</w:t>
      </w:r>
      <w:r w:rsidRPr="0027794E">
        <w:rPr>
          <w:rFonts w:ascii="Arial Narrow" w:hAnsi="Arial Narrow"/>
          <w:sz w:val="22"/>
          <w:szCs w:val="22"/>
          <w:lang w:val="en-US" w:eastAsia="zh-CN"/>
        </w:rPr>
        <w:t>Matthias Scharfe</w:t>
      </w:r>
      <w:r w:rsidRPr="0027794E">
        <w:rPr>
          <w:rFonts w:ascii="SimSun" w:eastAsia="SimSun" w:hAnsi="SimSun" w:cs="SimSun" w:hint="eastAsia"/>
          <w:sz w:val="22"/>
          <w:szCs w:val="22"/>
          <w:lang w:val="en-US" w:eastAsia="zh-CN"/>
        </w:rPr>
        <w:t>说道。</w:t>
      </w:r>
    </w:p>
    <w:p w14:paraId="1153A354" w14:textId="77777777" w:rsidR="00F471A4" w:rsidRPr="001639F8" w:rsidRDefault="00F471A4" w:rsidP="00F471A4">
      <w:pPr>
        <w:jc w:val="both"/>
        <w:rPr>
          <w:rFonts w:ascii="Arial Narrow" w:hAnsi="Arial Narrow"/>
          <w:sz w:val="22"/>
          <w:szCs w:val="22"/>
          <w:lang w:val="en-US" w:eastAsia="zh-CN"/>
        </w:rPr>
      </w:pPr>
    </w:p>
    <w:p w14:paraId="50AD84D0" w14:textId="77777777" w:rsidR="00F471A4" w:rsidRDefault="00F471A4" w:rsidP="00F471A4">
      <w:pPr>
        <w:jc w:val="both"/>
        <w:rPr>
          <w:rFonts w:ascii="SimSun" w:eastAsia="SimSun" w:hAnsi="SimSun" w:cs="SimSun"/>
          <w:sz w:val="22"/>
          <w:szCs w:val="22"/>
          <w:lang w:val="en-US" w:eastAsia="zh-CN"/>
        </w:rPr>
      </w:pPr>
      <w:r>
        <w:rPr>
          <w:rFonts w:ascii="SimSun" w:eastAsia="SimSun" w:hAnsi="SimSun" w:cs="SimSun" w:hint="eastAsia"/>
          <w:sz w:val="22"/>
          <w:szCs w:val="22"/>
          <w:lang w:val="en-US" w:eastAsia="zh-CN"/>
        </w:rPr>
        <w:t>同</w:t>
      </w:r>
      <w:r w:rsidRPr="0027794E">
        <w:rPr>
          <w:rFonts w:ascii="Arial Narrow" w:hAnsi="Arial Narrow"/>
          <w:sz w:val="22"/>
          <w:szCs w:val="22"/>
          <w:lang w:val="en-US" w:eastAsia="zh-CN"/>
        </w:rPr>
        <w:t xml:space="preserve">SHT4xI </w:t>
      </w:r>
      <w:r w:rsidRPr="0027794E">
        <w:rPr>
          <w:rFonts w:ascii="SimSun" w:eastAsia="SimSun" w:hAnsi="SimSun" w:cs="SimSun" w:hint="eastAsia"/>
          <w:sz w:val="22"/>
          <w:szCs w:val="22"/>
          <w:lang w:val="en-US" w:eastAsia="zh-CN"/>
        </w:rPr>
        <w:t>数字版本一样，模拟系列提供</w:t>
      </w:r>
      <w:r w:rsidRPr="0027794E">
        <w:rPr>
          <w:rFonts w:ascii="Arial Narrow" w:hAnsi="Arial Narrow"/>
          <w:sz w:val="22"/>
          <w:szCs w:val="22"/>
          <w:lang w:val="en-US" w:eastAsia="zh-CN"/>
        </w:rPr>
        <w:t xml:space="preserve"> 5V </w:t>
      </w:r>
      <w:r w:rsidRPr="0027794E">
        <w:rPr>
          <w:rFonts w:ascii="SimSun" w:eastAsia="SimSun" w:hAnsi="SimSun" w:cs="SimSun" w:hint="eastAsia"/>
          <w:sz w:val="22"/>
          <w:szCs w:val="22"/>
          <w:lang w:val="en-US" w:eastAsia="zh-CN"/>
        </w:rPr>
        <w:t>电源电压，外壳坚固</w:t>
      </w:r>
      <w:r>
        <w:rPr>
          <w:rFonts w:ascii="SimSun" w:eastAsia="SimSun" w:hAnsi="SimSun" w:cs="SimSun" w:hint="eastAsia"/>
          <w:sz w:val="22"/>
          <w:szCs w:val="22"/>
          <w:lang w:val="en-US" w:eastAsia="zh-CN"/>
        </w:rPr>
        <w:t>且</w:t>
      </w:r>
      <w:r w:rsidRPr="0027794E">
        <w:rPr>
          <w:rFonts w:ascii="SimSun" w:eastAsia="SimSun" w:hAnsi="SimSun" w:cs="SimSun" w:hint="eastAsia"/>
          <w:sz w:val="22"/>
          <w:szCs w:val="22"/>
          <w:lang w:val="en-US" w:eastAsia="zh-CN"/>
        </w:rPr>
        <w:t>驱动强度更高，</w:t>
      </w:r>
      <w:r>
        <w:rPr>
          <w:rFonts w:ascii="SimSun" w:eastAsia="SimSun" w:hAnsi="SimSun" w:cs="SimSun" w:hint="eastAsia"/>
          <w:sz w:val="22"/>
          <w:szCs w:val="22"/>
          <w:lang w:val="en-US" w:eastAsia="zh-CN"/>
        </w:rPr>
        <w:t>能</w:t>
      </w:r>
      <w:r w:rsidRPr="0027794E">
        <w:rPr>
          <w:rFonts w:ascii="SimSun" w:eastAsia="SimSun" w:hAnsi="SimSun" w:cs="SimSun" w:hint="eastAsia"/>
          <w:sz w:val="22"/>
          <w:szCs w:val="22"/>
          <w:lang w:val="en-US" w:eastAsia="zh-CN"/>
        </w:rPr>
        <w:t>满足恶劣工作环境的要求。可选的周期性可变功率加热器能够在要求严苛的环境（如恒定高湿及冷凝空气）中运行。</w:t>
      </w:r>
    </w:p>
    <w:p w14:paraId="2BCCFB5A" w14:textId="77777777" w:rsidR="00F471A4" w:rsidRPr="0027794E" w:rsidRDefault="00F471A4" w:rsidP="00F471A4">
      <w:pPr>
        <w:jc w:val="both"/>
        <w:rPr>
          <w:rFonts w:ascii="Arial Narrow" w:hAnsi="Arial Narrow"/>
          <w:sz w:val="22"/>
          <w:szCs w:val="22"/>
          <w:lang w:val="de-DE" w:eastAsia="zh-CN"/>
        </w:rPr>
      </w:pPr>
    </w:p>
    <w:p w14:paraId="71D372BA" w14:textId="336AE562" w:rsidR="00F471A4" w:rsidRDefault="00F471A4" w:rsidP="00F471A4">
      <w:pPr>
        <w:jc w:val="both"/>
        <w:rPr>
          <w:rFonts w:ascii="SimSun" w:eastAsia="SimSun" w:hAnsi="SimSun" w:cs="SimSun"/>
          <w:sz w:val="22"/>
          <w:szCs w:val="22"/>
          <w:lang w:val="en-US" w:eastAsia="zh-CN"/>
        </w:rPr>
      </w:pPr>
      <w:r w:rsidRPr="0027794E">
        <w:rPr>
          <w:rFonts w:ascii="SimSun" w:eastAsia="SimSun" w:hAnsi="SimSun" w:cs="SimSun" w:hint="eastAsia"/>
          <w:sz w:val="22"/>
          <w:szCs w:val="22"/>
          <w:lang w:val="en-US" w:eastAsia="zh-CN"/>
        </w:rPr>
        <w:t>除了推荐的标准版本</w:t>
      </w:r>
      <w:r w:rsidRPr="0027794E">
        <w:rPr>
          <w:rFonts w:ascii="Arial Narrow" w:hAnsi="Arial Narrow"/>
          <w:sz w:val="22"/>
          <w:szCs w:val="22"/>
          <w:lang w:val="en-US" w:eastAsia="zh-CN"/>
        </w:rPr>
        <w:t xml:space="preserve"> SHT4</w:t>
      </w:r>
      <w:r w:rsidR="00A371F1">
        <w:rPr>
          <w:rFonts w:ascii="Arial Narrow" w:hAnsi="Arial Narrow"/>
          <w:sz w:val="22"/>
          <w:szCs w:val="22"/>
          <w:lang w:val="en-US" w:eastAsia="zh-CN"/>
        </w:rPr>
        <w:t>0</w:t>
      </w:r>
      <w:r w:rsidRPr="0027794E">
        <w:rPr>
          <w:rFonts w:ascii="Arial Narrow" w:hAnsi="Arial Narrow"/>
          <w:sz w:val="22"/>
          <w:szCs w:val="22"/>
          <w:lang w:val="en-US" w:eastAsia="zh-CN"/>
        </w:rPr>
        <w:t>I-HD1B</w:t>
      </w:r>
      <w:r w:rsidRPr="0027794E">
        <w:rPr>
          <w:rFonts w:ascii="SimSun" w:eastAsia="SimSun" w:hAnsi="SimSun" w:cs="SimSun" w:hint="eastAsia"/>
          <w:sz w:val="22"/>
          <w:szCs w:val="22"/>
          <w:lang w:val="en-US" w:eastAsia="zh-CN"/>
        </w:rPr>
        <w:t>，还可以根据不同客户的要求提供特定的输出特性以及滤膜或封装。</w:t>
      </w:r>
    </w:p>
    <w:p w14:paraId="57E52AE7" w14:textId="77777777" w:rsidR="00F471A4" w:rsidRDefault="00F471A4" w:rsidP="00F471A4">
      <w:pPr>
        <w:jc w:val="both"/>
        <w:rPr>
          <w:rFonts w:ascii="Arial Narrow" w:hAnsi="Arial Narrow"/>
          <w:sz w:val="22"/>
          <w:szCs w:val="22"/>
          <w:lang w:val="en-US" w:eastAsia="zh-CN"/>
        </w:rPr>
      </w:pPr>
    </w:p>
    <w:p w14:paraId="0DABB7F6" w14:textId="77777777" w:rsidR="00F471A4" w:rsidRDefault="00F471A4" w:rsidP="00F471A4">
      <w:pPr>
        <w:jc w:val="both"/>
        <w:rPr>
          <w:rFonts w:ascii="Arial Narrow" w:hAnsi="Arial Narrow"/>
          <w:sz w:val="22"/>
          <w:szCs w:val="22"/>
          <w:lang w:val="en-US" w:eastAsia="zh-CN"/>
        </w:rPr>
      </w:pPr>
    </w:p>
    <w:tbl>
      <w:tblPr>
        <w:tblStyle w:val="TableGrid"/>
        <w:tblW w:w="5103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2977"/>
        <w:gridCol w:w="2126"/>
      </w:tblGrid>
      <w:tr w:rsidR="00F471A4" w:rsidRPr="001639F8" w14:paraId="2765E786" w14:textId="77777777" w:rsidTr="00690996">
        <w:trPr>
          <w:trHeight w:val="290"/>
        </w:trPr>
        <w:tc>
          <w:tcPr>
            <w:tcW w:w="2977" w:type="dxa"/>
            <w:shd w:val="clear" w:color="auto" w:fill="D9D9D9" w:themeFill="background1" w:themeFillShade="D9"/>
            <w:vAlign w:val="center"/>
            <w:hideMark/>
          </w:tcPr>
          <w:p w14:paraId="0FBD1C41" w14:textId="77777777" w:rsidR="00F471A4" w:rsidRPr="001639F8" w:rsidRDefault="00F471A4" w:rsidP="00690996">
            <w:pPr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SimSun" w:eastAsia="SimSun" w:hAnsi="SimSun" w:cs="SimSun" w:hint="eastAsia"/>
                <w:b/>
                <w:bCs/>
                <w:sz w:val="22"/>
                <w:szCs w:val="22"/>
                <w:lang w:eastAsia="zh-CN"/>
              </w:rPr>
              <w:t>规格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64F1B2D1" w14:textId="77777777" w:rsidR="00F471A4" w:rsidRPr="001639F8" w:rsidRDefault="00F471A4" w:rsidP="0069099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471A4" w:rsidRPr="001639F8" w14:paraId="185DC87D" w14:textId="77777777" w:rsidTr="00690996">
        <w:trPr>
          <w:trHeight w:val="279"/>
        </w:trPr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0B6FD33A" w14:textId="77777777" w:rsidR="00F471A4" w:rsidRPr="001639F8" w:rsidRDefault="00F471A4" w:rsidP="0069099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E15B60">
              <w:rPr>
                <w:rFonts w:ascii="SimSun" w:eastAsia="SimSun" w:hAnsi="SimSun" w:cs="SimSun" w:hint="eastAsia"/>
                <w:sz w:val="22"/>
                <w:szCs w:val="22"/>
              </w:rPr>
              <w:t>典型相对湿度精度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5C071FDA" w14:textId="77777777" w:rsidR="00F471A4" w:rsidRPr="001639F8" w:rsidRDefault="00F471A4" w:rsidP="0069099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639F8">
              <w:rPr>
                <w:rFonts w:ascii="Arial Narrow" w:hAnsi="Arial Narrow"/>
                <w:sz w:val="22"/>
                <w:szCs w:val="22"/>
              </w:rPr>
              <w:t>2.5 %RH</w:t>
            </w:r>
          </w:p>
        </w:tc>
      </w:tr>
      <w:tr w:rsidR="00F471A4" w:rsidRPr="001639F8" w14:paraId="737E0CFD" w14:textId="77777777" w:rsidTr="00690996">
        <w:trPr>
          <w:trHeight w:val="254"/>
        </w:trPr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60E1122A" w14:textId="77777777" w:rsidR="00F471A4" w:rsidRPr="001639F8" w:rsidRDefault="00F471A4" w:rsidP="0069099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82722">
              <w:rPr>
                <w:rFonts w:ascii="SimSun" w:eastAsia="SimSun" w:hAnsi="SimSun" w:cs="SimSun" w:hint="eastAsia"/>
                <w:sz w:val="22"/>
                <w:szCs w:val="22"/>
              </w:rPr>
              <w:t>相对湿度测量范围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3582BC49" w14:textId="77777777" w:rsidR="00F471A4" w:rsidRPr="001639F8" w:rsidRDefault="00F471A4" w:rsidP="0069099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639F8">
              <w:rPr>
                <w:rFonts w:ascii="Arial Narrow" w:hAnsi="Arial Narrow"/>
                <w:sz w:val="22"/>
                <w:szCs w:val="22"/>
              </w:rPr>
              <w:t>0 – 100 %RH</w:t>
            </w:r>
          </w:p>
        </w:tc>
      </w:tr>
      <w:tr w:rsidR="000E30B6" w:rsidRPr="001639F8" w14:paraId="7BF24C23" w14:textId="77777777" w:rsidTr="00690996">
        <w:trPr>
          <w:trHeight w:val="254"/>
        </w:trPr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2CD8685D" w14:textId="659C94D4" w:rsidR="000E30B6" w:rsidRPr="00282722" w:rsidRDefault="000E30B6" w:rsidP="00690996">
            <w:pPr>
              <w:jc w:val="both"/>
              <w:rPr>
                <w:rFonts w:ascii="SimSun" w:eastAsia="SimSun" w:hAnsi="SimSun" w:cs="SimSun"/>
                <w:sz w:val="22"/>
                <w:szCs w:val="22"/>
              </w:rPr>
            </w:pPr>
            <w:r w:rsidRPr="00282722">
              <w:rPr>
                <w:rFonts w:ascii="SimSun" w:eastAsia="SimSun" w:hAnsi="SimSun" w:cs="SimSun" w:hint="eastAsia"/>
                <w:sz w:val="22"/>
                <w:szCs w:val="22"/>
              </w:rPr>
              <w:t>响应时间</w:t>
            </w:r>
            <w:r w:rsidRPr="001639F8">
              <w:rPr>
                <w:rFonts w:ascii="Arial Narrow" w:hAnsi="Arial Narrow"/>
                <w:sz w:val="22"/>
                <w:szCs w:val="22"/>
              </w:rPr>
              <w:t xml:space="preserve"> (τ63%)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052873E2" w14:textId="53E5550F" w:rsidR="000E30B6" w:rsidRPr="001639F8" w:rsidRDefault="000E30B6" w:rsidP="00690996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 s</w:t>
            </w:r>
          </w:p>
        </w:tc>
      </w:tr>
      <w:tr w:rsidR="00F471A4" w:rsidRPr="001639F8" w14:paraId="3AAF41EC" w14:textId="77777777" w:rsidTr="00690996">
        <w:tc>
          <w:tcPr>
            <w:tcW w:w="2977" w:type="dxa"/>
            <w:shd w:val="clear" w:color="auto" w:fill="D9D9D9" w:themeFill="background1" w:themeFillShade="D9"/>
            <w:vAlign w:val="center"/>
            <w:hideMark/>
          </w:tcPr>
          <w:p w14:paraId="45C54942" w14:textId="77777777" w:rsidR="00F471A4" w:rsidRPr="001639F8" w:rsidRDefault="00F471A4" w:rsidP="00690996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82722">
              <w:rPr>
                <w:rFonts w:ascii="SimSun" w:eastAsia="SimSun" w:hAnsi="SimSun" w:cs="SimSun" w:hint="eastAsia"/>
                <w:sz w:val="22"/>
                <w:szCs w:val="22"/>
              </w:rPr>
              <w:t>典型温度精度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  <w:hideMark/>
          </w:tcPr>
          <w:p w14:paraId="3C9852DA" w14:textId="77777777" w:rsidR="00F471A4" w:rsidRPr="001639F8" w:rsidRDefault="00F471A4" w:rsidP="00690996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639F8">
              <w:rPr>
                <w:rFonts w:ascii="Arial Narrow" w:hAnsi="Arial Narrow"/>
                <w:sz w:val="22"/>
                <w:szCs w:val="22"/>
              </w:rPr>
              <w:t>0.3 °C</w:t>
            </w:r>
          </w:p>
        </w:tc>
      </w:tr>
      <w:tr w:rsidR="00F471A4" w:rsidRPr="001639F8" w14:paraId="4098FB71" w14:textId="77777777" w:rsidTr="00690996">
        <w:tc>
          <w:tcPr>
            <w:tcW w:w="2977" w:type="dxa"/>
            <w:shd w:val="clear" w:color="auto" w:fill="D9D9D9" w:themeFill="background1" w:themeFillShade="D9"/>
            <w:vAlign w:val="center"/>
            <w:hideMark/>
          </w:tcPr>
          <w:p w14:paraId="7080D492" w14:textId="77777777" w:rsidR="00F471A4" w:rsidRPr="001639F8" w:rsidRDefault="00F471A4" w:rsidP="00690996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82722">
              <w:rPr>
                <w:rFonts w:ascii="SimSun" w:eastAsia="SimSun" w:hAnsi="SimSun" w:cs="SimSun" w:hint="eastAsia"/>
                <w:sz w:val="22"/>
                <w:szCs w:val="22"/>
              </w:rPr>
              <w:t>温度测量范围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  <w:hideMark/>
          </w:tcPr>
          <w:p w14:paraId="1967DD14" w14:textId="77777777" w:rsidR="00F471A4" w:rsidRPr="001639F8" w:rsidRDefault="00F471A4" w:rsidP="00690996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639F8">
              <w:rPr>
                <w:rFonts w:ascii="Arial Narrow" w:hAnsi="Arial Narrow"/>
                <w:sz w:val="22"/>
                <w:szCs w:val="22"/>
              </w:rPr>
              <w:t>-40 – 125 °C</w:t>
            </w:r>
          </w:p>
        </w:tc>
      </w:tr>
      <w:tr w:rsidR="00F471A4" w:rsidRPr="001639F8" w14:paraId="0CB3DD22" w14:textId="77777777" w:rsidTr="00690996">
        <w:tc>
          <w:tcPr>
            <w:tcW w:w="2977" w:type="dxa"/>
            <w:shd w:val="clear" w:color="auto" w:fill="D9D9D9" w:themeFill="background1" w:themeFillShade="D9"/>
            <w:vAlign w:val="center"/>
            <w:hideMark/>
          </w:tcPr>
          <w:p w14:paraId="76BFE956" w14:textId="77777777" w:rsidR="00F471A4" w:rsidRPr="001639F8" w:rsidRDefault="00F471A4" w:rsidP="00690996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82722">
              <w:rPr>
                <w:rFonts w:ascii="SimSun" w:eastAsia="SimSun" w:hAnsi="SimSun" w:cs="SimSun" w:hint="eastAsia"/>
                <w:sz w:val="22"/>
                <w:szCs w:val="22"/>
              </w:rPr>
              <w:t>电源电压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  <w:hideMark/>
          </w:tcPr>
          <w:p w14:paraId="3B67805A" w14:textId="77777777" w:rsidR="00F471A4" w:rsidRPr="001639F8" w:rsidRDefault="00F471A4" w:rsidP="00690996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639F8">
              <w:rPr>
                <w:rFonts w:ascii="Arial Narrow" w:hAnsi="Arial Narrow"/>
                <w:sz w:val="22"/>
                <w:szCs w:val="22"/>
              </w:rPr>
              <w:t>4.5 – 5.5 V</w:t>
            </w:r>
          </w:p>
        </w:tc>
      </w:tr>
      <w:tr w:rsidR="00F471A4" w:rsidRPr="001639F8" w14:paraId="76720631" w14:textId="77777777" w:rsidTr="00690996">
        <w:tc>
          <w:tcPr>
            <w:tcW w:w="2977" w:type="dxa"/>
            <w:shd w:val="clear" w:color="auto" w:fill="D9D9D9" w:themeFill="background1" w:themeFillShade="D9"/>
            <w:vAlign w:val="center"/>
            <w:hideMark/>
          </w:tcPr>
          <w:p w14:paraId="6B370C0F" w14:textId="77777777" w:rsidR="00F471A4" w:rsidRPr="001639F8" w:rsidRDefault="00F471A4" w:rsidP="00690996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82722">
              <w:rPr>
                <w:rFonts w:ascii="SimSun" w:eastAsia="SimSun" w:hAnsi="SimSun" w:cs="SimSun" w:hint="eastAsia"/>
                <w:sz w:val="22"/>
                <w:szCs w:val="22"/>
              </w:rPr>
              <w:t>封装尺寸</w:t>
            </w:r>
            <w:r w:rsidRPr="00282722">
              <w:rPr>
                <w:rFonts w:ascii="Arial Narrow" w:hAnsi="Arial Narrow"/>
                <w:sz w:val="22"/>
                <w:szCs w:val="22"/>
              </w:rPr>
              <w:t xml:space="preserve"> (</w:t>
            </w:r>
            <w:r w:rsidRPr="00282722">
              <w:rPr>
                <w:rFonts w:ascii="SimSun" w:eastAsia="SimSun" w:hAnsi="SimSun" w:cs="SimSun" w:hint="eastAsia"/>
                <w:sz w:val="22"/>
                <w:szCs w:val="22"/>
              </w:rPr>
              <w:t>长</w:t>
            </w:r>
            <w:r w:rsidRPr="00282722">
              <w:rPr>
                <w:rFonts w:ascii="Arial Narrow" w:hAnsi="Arial Narrow"/>
                <w:sz w:val="22"/>
                <w:szCs w:val="22"/>
              </w:rPr>
              <w:t>x</w:t>
            </w:r>
            <w:r w:rsidRPr="00282722">
              <w:rPr>
                <w:rFonts w:ascii="SimSun" w:eastAsia="SimSun" w:hAnsi="SimSun" w:cs="SimSun" w:hint="eastAsia"/>
                <w:sz w:val="22"/>
                <w:szCs w:val="22"/>
              </w:rPr>
              <w:t>宽</w:t>
            </w:r>
            <w:r w:rsidRPr="00282722">
              <w:rPr>
                <w:rFonts w:ascii="Arial Narrow" w:hAnsi="Arial Narrow"/>
                <w:sz w:val="22"/>
                <w:szCs w:val="22"/>
              </w:rPr>
              <w:t>x</w:t>
            </w:r>
            <w:r w:rsidRPr="00282722">
              <w:rPr>
                <w:rFonts w:ascii="SimSun" w:eastAsia="SimSun" w:hAnsi="SimSun" w:cs="SimSun" w:hint="eastAsia"/>
                <w:sz w:val="22"/>
                <w:szCs w:val="22"/>
              </w:rPr>
              <w:t>高</w:t>
            </w:r>
            <w:r w:rsidRPr="00282722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  <w:hideMark/>
          </w:tcPr>
          <w:p w14:paraId="39D689D2" w14:textId="77777777" w:rsidR="00F471A4" w:rsidRPr="001639F8" w:rsidRDefault="00F471A4" w:rsidP="00690996">
            <w:pPr>
              <w:spacing w:line="276" w:lineRule="auto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639F8">
              <w:rPr>
                <w:rFonts w:ascii="Arial Narrow" w:hAnsi="Arial Narrow"/>
                <w:sz w:val="22"/>
                <w:szCs w:val="22"/>
              </w:rPr>
              <w:t>1.5 x 1.5 x 0.5 mm</w:t>
            </w:r>
            <w:r w:rsidRPr="001639F8">
              <w:rPr>
                <w:rFonts w:ascii="Arial Narrow" w:hAnsi="Arial Narrow"/>
                <w:sz w:val="22"/>
                <w:szCs w:val="22"/>
                <w:vertAlign w:val="superscript"/>
              </w:rPr>
              <w:t>3</w:t>
            </w:r>
          </w:p>
        </w:tc>
      </w:tr>
    </w:tbl>
    <w:p w14:paraId="0F647BE4" w14:textId="77777777" w:rsidR="00F471A4" w:rsidRDefault="00F471A4" w:rsidP="00F471A4">
      <w:pPr>
        <w:jc w:val="both"/>
        <w:rPr>
          <w:rFonts w:ascii="Arial Narrow" w:hAnsi="Arial Narrow"/>
          <w:sz w:val="22"/>
          <w:szCs w:val="22"/>
          <w:lang w:val="en-US"/>
        </w:rPr>
      </w:pPr>
    </w:p>
    <w:p w14:paraId="1CF1977F" w14:textId="77777777" w:rsidR="00F471A4" w:rsidRPr="001639F8" w:rsidRDefault="00F471A4" w:rsidP="00F471A4">
      <w:pPr>
        <w:jc w:val="both"/>
        <w:rPr>
          <w:rFonts w:ascii="Arial Narrow" w:hAnsi="Arial Narrow"/>
          <w:sz w:val="22"/>
          <w:szCs w:val="22"/>
          <w:lang w:val="en-US"/>
        </w:rPr>
      </w:pPr>
    </w:p>
    <w:p w14:paraId="7B4DA96B" w14:textId="77777777" w:rsidR="00F471A4" w:rsidRPr="00186ADA" w:rsidRDefault="00F471A4" w:rsidP="00F471A4">
      <w:pPr>
        <w:jc w:val="both"/>
        <w:rPr>
          <w:sz w:val="22"/>
          <w:szCs w:val="22"/>
          <w:lang w:eastAsia="zh-CN"/>
        </w:rPr>
      </w:pPr>
      <w:r w:rsidRPr="00186ADA">
        <w:rPr>
          <w:rFonts w:ascii="SimSun" w:eastAsia="SimSun" w:hAnsi="SimSun" w:cs="SimSun" w:hint="eastAsia"/>
          <w:sz w:val="22"/>
          <w:szCs w:val="22"/>
          <w:lang w:eastAsia="zh-CN"/>
        </w:rPr>
        <w:t>点击</w:t>
      </w:r>
      <w:r w:rsidRPr="00186ADA">
        <w:rPr>
          <w:rFonts w:ascii="SimSun" w:eastAsia="SimSun" w:hAnsi="SimSun" w:cs="SimSun" w:hint="eastAsia"/>
          <w:sz w:val="22"/>
          <w:szCs w:val="22"/>
          <w:u w:val="single"/>
          <w:lang w:eastAsia="zh-CN"/>
        </w:rPr>
        <w:t>此处</w:t>
      </w:r>
      <w:r w:rsidRPr="00186ADA">
        <w:rPr>
          <w:rFonts w:ascii="SimSun" w:eastAsia="SimSun" w:hAnsi="SimSun" w:cs="SimSun" w:hint="eastAsia"/>
          <w:sz w:val="22"/>
          <w:szCs w:val="22"/>
          <w:lang w:eastAsia="zh-CN"/>
        </w:rPr>
        <w:t>了解有关</w:t>
      </w:r>
      <w:r w:rsidRPr="00186ADA">
        <w:rPr>
          <w:rFonts w:ascii="Arial Narrow" w:hAnsi="Arial Narrow"/>
          <w:sz w:val="22"/>
          <w:szCs w:val="22"/>
          <w:lang w:eastAsia="zh-CN"/>
        </w:rPr>
        <w:t>Sensirion SHT4xI-</w:t>
      </w:r>
      <w:r w:rsidRPr="00186ADA">
        <w:rPr>
          <w:rFonts w:ascii="SimSun" w:eastAsia="SimSun" w:hAnsi="SimSun" w:cs="SimSun" w:hint="eastAsia"/>
          <w:sz w:val="22"/>
          <w:szCs w:val="22"/>
          <w:lang w:eastAsia="zh-CN"/>
        </w:rPr>
        <w:t>模拟湿度传感器的更多信息。</w:t>
      </w:r>
    </w:p>
    <w:p w14:paraId="53F2DADF" w14:textId="77777777" w:rsidR="00EE35C5" w:rsidRPr="00DA2A94" w:rsidRDefault="00EE35C5" w:rsidP="00EE35C5">
      <w:pPr>
        <w:autoSpaceDE w:val="0"/>
        <w:autoSpaceDN w:val="0"/>
        <w:adjustRightInd w:val="0"/>
        <w:jc w:val="both"/>
        <w:rPr>
          <w:rFonts w:ascii="SimSun" w:eastAsia="SimSun" w:hAnsi="SimSun" w:cs="Arial Narrow"/>
          <w:color w:val="000000"/>
          <w:sz w:val="20"/>
          <w:szCs w:val="20"/>
          <w:lang w:eastAsia="zh-CN"/>
        </w:rPr>
      </w:pPr>
    </w:p>
    <w:p w14:paraId="12A5874F" w14:textId="77777777" w:rsidR="0034416A" w:rsidRDefault="0034416A" w:rsidP="00390AAB">
      <w:pPr>
        <w:pBdr>
          <w:top w:val="single" w:sz="4" w:space="1" w:color="auto"/>
        </w:pBdr>
        <w:rPr>
          <w:rFonts w:ascii="SimSun" w:eastAsia="SimSun" w:hAnsi="SimSun"/>
          <w:b/>
          <w:bCs/>
          <w:sz w:val="22"/>
          <w:szCs w:val="22"/>
          <w:lang w:val="en-HK" w:eastAsia="zh-CN"/>
        </w:rPr>
      </w:pPr>
    </w:p>
    <w:p w14:paraId="4BD4D77F" w14:textId="44AF42E1" w:rsidR="00390AAB" w:rsidRPr="00F471A4" w:rsidRDefault="00390AAB" w:rsidP="00390AAB">
      <w:pPr>
        <w:pBdr>
          <w:top w:val="single" w:sz="4" w:space="1" w:color="auto"/>
        </w:pBdr>
        <w:rPr>
          <w:rFonts w:ascii="SimSun" w:eastAsia="SimSun" w:hAnsi="SimSun"/>
          <w:b/>
          <w:bCs/>
          <w:sz w:val="22"/>
          <w:szCs w:val="22"/>
          <w:lang w:eastAsia="zh-CN"/>
        </w:rPr>
      </w:pPr>
      <w:r w:rsidRPr="00F471A4">
        <w:rPr>
          <w:rFonts w:ascii="SimSun" w:eastAsia="SimSun" w:hAnsi="SimSun"/>
          <w:b/>
          <w:bCs/>
          <w:sz w:val="22"/>
          <w:szCs w:val="22"/>
          <w:lang w:val="en-HK" w:eastAsia="zh-CN"/>
        </w:rPr>
        <w:t>关于</w:t>
      </w:r>
      <w:r w:rsidRPr="00186ADA">
        <w:rPr>
          <w:rFonts w:ascii="Arial Narrow" w:eastAsia="SimSun" w:hAnsi="Arial Narrow"/>
          <w:b/>
          <w:bCs/>
          <w:sz w:val="22"/>
          <w:szCs w:val="22"/>
          <w:lang w:eastAsia="zh-CN"/>
        </w:rPr>
        <w:t>Sensirion</w:t>
      </w:r>
      <w:r w:rsidRPr="00F471A4">
        <w:rPr>
          <w:rFonts w:ascii="SimSun" w:eastAsia="SimSun" w:hAnsi="SimSun"/>
          <w:b/>
          <w:bCs/>
          <w:sz w:val="22"/>
          <w:szCs w:val="22"/>
          <w:lang w:eastAsia="zh-CN"/>
        </w:rPr>
        <w:t xml:space="preserve"> – </w:t>
      </w:r>
      <w:r w:rsidRPr="00F471A4">
        <w:rPr>
          <w:rFonts w:ascii="SimSun" w:eastAsia="SimSun" w:hAnsi="SimSun"/>
          <w:b/>
          <w:bCs/>
          <w:sz w:val="22"/>
          <w:szCs w:val="22"/>
          <w:lang w:val="en-HK" w:eastAsia="zh-CN"/>
        </w:rPr>
        <w:t>环境和流量传感器解决方案专家</w:t>
      </w:r>
    </w:p>
    <w:p w14:paraId="3F5C1015" w14:textId="1B280747" w:rsidR="00390AAB" w:rsidRPr="00F471A4" w:rsidRDefault="00390AAB" w:rsidP="00390AAB">
      <w:pPr>
        <w:rPr>
          <w:rFonts w:ascii="SimSun" w:eastAsia="SimSun" w:hAnsi="SimSun"/>
          <w:sz w:val="22"/>
          <w:szCs w:val="22"/>
          <w:lang w:eastAsia="zh-CN"/>
        </w:rPr>
      </w:pPr>
      <w:r w:rsidRPr="00186ADA">
        <w:rPr>
          <w:rFonts w:ascii="Arial Narrow" w:eastAsia="SimSun" w:hAnsi="Arial Narrow"/>
          <w:sz w:val="22"/>
          <w:szCs w:val="22"/>
          <w:lang w:eastAsia="zh-CN"/>
        </w:rPr>
        <w:t>Sensirion</w:t>
      </w:r>
      <w:r w:rsidRPr="00F471A4">
        <w:rPr>
          <w:rFonts w:ascii="SimSun" w:eastAsia="SimSun" w:hAnsi="SimSun"/>
          <w:sz w:val="22"/>
          <w:szCs w:val="22"/>
          <w:lang w:eastAsia="zh-CN"/>
        </w:rPr>
        <w:t>是一家世界</w:t>
      </w:r>
      <w:r w:rsidRPr="00F471A4">
        <w:rPr>
          <w:rFonts w:ascii="SimSun" w:eastAsia="SimSun" w:hAnsi="SimSun" w:hint="eastAsia"/>
          <w:sz w:val="22"/>
          <w:szCs w:val="22"/>
          <w:lang w:eastAsia="zh-CN"/>
        </w:rPr>
        <w:t>知名</w:t>
      </w:r>
      <w:r w:rsidRPr="00F471A4">
        <w:rPr>
          <w:rFonts w:ascii="SimSun" w:eastAsia="SimSun" w:hAnsi="SimSun"/>
          <w:sz w:val="22"/>
          <w:szCs w:val="22"/>
          <w:lang w:eastAsia="zh-CN"/>
        </w:rPr>
        <w:t>的传感器和传感器解决方案开发商和制造商，致力于提升效率、改善健康、增强安全性和舒适度。</w:t>
      </w:r>
      <w:r w:rsidRPr="00186ADA">
        <w:rPr>
          <w:rFonts w:ascii="Arial Narrow" w:eastAsia="SimSun" w:hAnsi="Arial Narrow"/>
          <w:sz w:val="22"/>
          <w:szCs w:val="22"/>
          <w:lang w:eastAsia="zh-CN"/>
        </w:rPr>
        <w:t>Sensirion</w:t>
      </w:r>
      <w:r w:rsidRPr="00F471A4">
        <w:rPr>
          <w:rFonts w:ascii="SimSun" w:eastAsia="SimSun" w:hAnsi="SimSun"/>
          <w:sz w:val="22"/>
          <w:szCs w:val="22"/>
          <w:lang w:eastAsia="zh-CN"/>
        </w:rPr>
        <w:t xml:space="preserve">成立于 </w:t>
      </w:r>
      <w:r w:rsidRPr="00186ADA">
        <w:rPr>
          <w:rFonts w:ascii="Arial Narrow" w:eastAsia="SimSun" w:hAnsi="Arial Narrow"/>
          <w:sz w:val="22"/>
          <w:szCs w:val="22"/>
          <w:lang w:eastAsia="zh-CN"/>
        </w:rPr>
        <w:t>1998</w:t>
      </w:r>
      <w:r w:rsidRPr="00F471A4">
        <w:rPr>
          <w:rFonts w:ascii="SimSun" w:eastAsia="SimSun" w:hAnsi="SimSun"/>
          <w:sz w:val="22"/>
          <w:szCs w:val="22"/>
          <w:lang w:eastAsia="zh-CN"/>
        </w:rPr>
        <w:t xml:space="preserve"> 年，公司总部设于瑞士 </w:t>
      </w:r>
      <w:r w:rsidRPr="00186ADA">
        <w:rPr>
          <w:rFonts w:ascii="Arial Narrow" w:eastAsia="SimSun" w:hAnsi="Arial Narrow"/>
          <w:sz w:val="22"/>
          <w:szCs w:val="22"/>
          <w:lang w:eastAsia="zh-CN"/>
        </w:rPr>
        <w:t>Stäfa</w:t>
      </w:r>
      <w:r w:rsidRPr="00F471A4">
        <w:rPr>
          <w:rFonts w:ascii="SimSun" w:eastAsia="SimSun" w:hAnsi="SimSun"/>
          <w:sz w:val="22"/>
          <w:szCs w:val="22"/>
          <w:lang w:eastAsia="zh-CN"/>
        </w:rPr>
        <w:t>，子公司遍布全球，目前共有约</w:t>
      </w:r>
      <w:r w:rsidRPr="00186ADA">
        <w:rPr>
          <w:rFonts w:ascii="Arial Narrow" w:eastAsia="SimSun" w:hAnsi="Arial Narrow"/>
          <w:sz w:val="22"/>
          <w:szCs w:val="22"/>
          <w:lang w:eastAsia="zh-CN"/>
        </w:rPr>
        <w:t>1,000</w:t>
      </w:r>
      <w:r w:rsidRPr="00F471A4">
        <w:rPr>
          <w:rFonts w:ascii="SimSun" w:eastAsia="SimSun" w:hAnsi="SimSun"/>
          <w:sz w:val="22"/>
          <w:szCs w:val="22"/>
          <w:lang w:eastAsia="zh-CN"/>
        </w:rPr>
        <w:t>名员工。</w:t>
      </w:r>
      <w:r w:rsidR="00EC6477" w:rsidRPr="00186ADA">
        <w:rPr>
          <w:rFonts w:ascii="Arial Narrow" w:eastAsia="SimSun" w:hAnsi="Arial Narrow"/>
          <w:sz w:val="22"/>
          <w:szCs w:val="22"/>
          <w:lang w:eastAsia="zh-CN"/>
        </w:rPr>
        <w:t>Sensirion</w:t>
      </w:r>
      <w:r w:rsidR="00EC6477" w:rsidRPr="00F471A4">
        <w:rPr>
          <w:rFonts w:ascii="SimSun" w:eastAsia="SimSun" w:hAnsi="SimSun" w:hint="eastAsia"/>
          <w:sz w:val="22"/>
          <w:szCs w:val="22"/>
          <w:lang w:eastAsia="zh-CN"/>
        </w:rPr>
        <w:t>传感器可用于测量各种环境参数和流量流速，读数精确可靠。</w:t>
      </w:r>
      <w:r w:rsidRPr="00F471A4">
        <w:rPr>
          <w:rFonts w:ascii="SimSun" w:eastAsia="SimSun" w:hAnsi="SimSun"/>
          <w:sz w:val="22"/>
          <w:szCs w:val="22"/>
          <w:lang w:eastAsia="zh-CN"/>
        </w:rPr>
        <w:t>公司目标是运用开创性的传感器技术，让世界变得更智能。</w:t>
      </w:r>
      <w:r w:rsidRPr="00186ADA">
        <w:rPr>
          <w:rFonts w:ascii="Arial Narrow" w:eastAsia="SimSun" w:hAnsi="Arial Narrow"/>
          <w:sz w:val="22"/>
          <w:szCs w:val="22"/>
          <w:lang w:eastAsia="zh-CN"/>
        </w:rPr>
        <w:t>Sensirion</w:t>
      </w:r>
      <w:r w:rsidRPr="00F471A4">
        <w:rPr>
          <w:rFonts w:ascii="SimSun" w:eastAsia="SimSun" w:hAnsi="SimSun"/>
          <w:sz w:val="22"/>
          <w:szCs w:val="22"/>
          <w:lang w:eastAsia="zh-CN"/>
        </w:rPr>
        <w:t>作为创新的引领</w:t>
      </w:r>
      <w:r w:rsidRPr="00F471A4">
        <w:rPr>
          <w:rFonts w:ascii="SimSun" w:eastAsia="SimSun" w:hAnsi="SimSun" w:hint="eastAsia"/>
          <w:sz w:val="22"/>
          <w:szCs w:val="22"/>
          <w:lang w:eastAsia="zh-CN"/>
        </w:rPr>
        <w:t>者</w:t>
      </w:r>
      <w:r w:rsidRPr="00F471A4">
        <w:rPr>
          <w:rFonts w:ascii="SimSun" w:eastAsia="SimSun" w:hAnsi="SimSun"/>
          <w:sz w:val="22"/>
          <w:szCs w:val="22"/>
          <w:lang w:eastAsia="zh-CN"/>
        </w:rPr>
        <w:t>，为汽车、工业、医疗技术和消费电子市场的客户和合作伙伴开发解决方案，满足他们的特定需求，同时为具成本效益的大规模生产提供高品质产品。欲了解更多信息</w:t>
      </w:r>
      <w:r w:rsidRPr="00F471A4">
        <w:rPr>
          <w:rFonts w:ascii="SimSun" w:eastAsia="SimSun" w:hAnsi="SimSun" w:hint="eastAsia"/>
          <w:sz w:val="22"/>
          <w:szCs w:val="22"/>
          <w:lang w:eastAsia="zh-CN"/>
        </w:rPr>
        <w:t>及</w:t>
      </w:r>
      <w:r w:rsidRPr="00F471A4">
        <w:rPr>
          <w:rFonts w:ascii="SimSun" w:eastAsia="SimSun" w:hAnsi="SimSun"/>
          <w:sz w:val="22"/>
          <w:szCs w:val="22"/>
          <w:lang w:eastAsia="zh-CN"/>
        </w:rPr>
        <w:t>当前的关键数据，请访问</w:t>
      </w:r>
      <w:hyperlink r:id="rId9" w:history="1">
        <w:r w:rsidRPr="00186ADA">
          <w:rPr>
            <w:rStyle w:val="Hyperlink"/>
            <w:rFonts w:ascii="Arial Narrow" w:eastAsia="SimSun" w:hAnsi="Arial Narrow"/>
            <w:sz w:val="22"/>
            <w:szCs w:val="22"/>
            <w:lang w:eastAsia="zh-CN"/>
          </w:rPr>
          <w:t>www.sensirion.com</w:t>
        </w:r>
      </w:hyperlink>
      <w:r w:rsidRPr="00F471A4">
        <w:rPr>
          <w:rFonts w:ascii="SimSun" w:eastAsia="SimSun" w:hAnsi="SimSun" w:hint="eastAsia"/>
          <w:sz w:val="22"/>
          <w:szCs w:val="22"/>
          <w:lang w:eastAsia="zh-CN"/>
        </w:rPr>
        <w:t>。</w:t>
      </w:r>
    </w:p>
    <w:p w14:paraId="036C107F" w14:textId="77777777" w:rsidR="00EE35C5" w:rsidRPr="00DA2A94" w:rsidRDefault="00EE35C5" w:rsidP="00EE35C5">
      <w:pPr>
        <w:autoSpaceDE w:val="0"/>
        <w:autoSpaceDN w:val="0"/>
        <w:adjustRightInd w:val="0"/>
        <w:jc w:val="both"/>
        <w:rPr>
          <w:rFonts w:ascii="SimSun" w:eastAsia="SimSun" w:hAnsi="SimSun" w:cs="Arial Narrow"/>
          <w:color w:val="000000"/>
          <w:sz w:val="20"/>
          <w:szCs w:val="20"/>
          <w:lang w:eastAsia="zh-CN"/>
        </w:rPr>
      </w:pPr>
    </w:p>
    <w:p w14:paraId="04FC24D1" w14:textId="549C9B94" w:rsidR="00D87179" w:rsidRPr="00DA2A94" w:rsidRDefault="00D87179">
      <w:pPr>
        <w:rPr>
          <w:rFonts w:ascii="SimSun" w:eastAsia="SimSun" w:hAnsi="SimSun" w:cs="Arial"/>
          <w:b/>
          <w:bCs/>
          <w:sz w:val="20"/>
          <w:szCs w:val="20"/>
          <w:lang w:val="en-US" w:eastAsia="zh-CN"/>
        </w:rPr>
      </w:pPr>
    </w:p>
    <w:sectPr w:rsidR="00D87179" w:rsidRPr="00DA2A94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C672B" w14:textId="77777777" w:rsidR="00ED07BA" w:rsidRDefault="00ED07BA" w:rsidP="00EE35C5">
      <w:r>
        <w:separator/>
      </w:r>
    </w:p>
  </w:endnote>
  <w:endnote w:type="continuationSeparator" w:id="0">
    <w:p w14:paraId="1AEB35E0" w14:textId="77777777" w:rsidR="00ED07BA" w:rsidRDefault="00ED07BA" w:rsidP="00EE3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 Gulim">
    <w:panose1 w:val="02030600000101010101"/>
    <w:charset w:val="81"/>
    <w:family w:val="roman"/>
    <w:pitch w:val="variable"/>
    <w:sig w:usb0="B00002AF" w:usb1="7B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0D96E" w14:textId="77777777" w:rsidR="00ED07BA" w:rsidRDefault="00ED07BA" w:rsidP="00EE35C5">
      <w:r>
        <w:separator/>
      </w:r>
    </w:p>
  </w:footnote>
  <w:footnote w:type="continuationSeparator" w:id="0">
    <w:p w14:paraId="7C6A0F64" w14:textId="77777777" w:rsidR="00ED07BA" w:rsidRDefault="00ED07BA" w:rsidP="00EE35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D7940" w14:textId="4EB2E014" w:rsidR="00EE35C5" w:rsidRDefault="00EE35C5" w:rsidP="00EE35C5">
    <w:pPr>
      <w:pStyle w:val="Header"/>
      <w:jc w:val="right"/>
    </w:pPr>
    <w:r>
      <w:rPr>
        <w:noProof/>
        <w:lang w:val="en-US" w:eastAsia="zh-CN"/>
      </w:rPr>
      <w:drawing>
        <wp:anchor distT="0" distB="0" distL="114300" distR="114300" simplePos="0" relativeHeight="251658240" behindDoc="0" locked="0" layoutInCell="1" allowOverlap="1" wp14:anchorId="3F4B38A8" wp14:editId="3D95D7CA">
          <wp:simplePos x="0" y="0"/>
          <wp:positionH relativeFrom="column">
            <wp:posOffset>4208780</wp:posOffset>
          </wp:positionH>
          <wp:positionV relativeFrom="paragraph">
            <wp:posOffset>219075</wp:posOffset>
          </wp:positionV>
          <wp:extent cx="1544955" cy="147955"/>
          <wp:effectExtent l="0" t="0" r="0" b="4445"/>
          <wp:wrapThrough wrapText="bothSides">
            <wp:wrapPolygon edited="0">
              <wp:start x="0" y="0"/>
              <wp:lineTo x="0" y="19468"/>
              <wp:lineTo x="21307" y="19468"/>
              <wp:lineTo x="21307" y="0"/>
              <wp:lineTo x="0" y="0"/>
            </wp:wrapPolygon>
          </wp:wrapThrough>
          <wp:docPr id="2" name="Picture 2" descr="C:\Users\pseidel\AppData\Local\Microsoft\Windows\INetCache\Content.Word\Sensirion_Logo_RGB_gre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seidel\AppData\Local\Microsoft\Windows\INetCache\Content.Word\Sensirion_Logo_RGB_gre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4955" cy="147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861"/>
    <w:rsid w:val="0000379D"/>
    <w:rsid w:val="0002329E"/>
    <w:rsid w:val="000E30B6"/>
    <w:rsid w:val="00104978"/>
    <w:rsid w:val="00186ADA"/>
    <w:rsid w:val="001D49E3"/>
    <w:rsid w:val="00272A02"/>
    <w:rsid w:val="002B691B"/>
    <w:rsid w:val="002E1579"/>
    <w:rsid w:val="0031432A"/>
    <w:rsid w:val="0034416A"/>
    <w:rsid w:val="00390AAB"/>
    <w:rsid w:val="003C5361"/>
    <w:rsid w:val="0040018C"/>
    <w:rsid w:val="00425A18"/>
    <w:rsid w:val="004332B2"/>
    <w:rsid w:val="004727AB"/>
    <w:rsid w:val="004F70A6"/>
    <w:rsid w:val="00521861"/>
    <w:rsid w:val="0058051A"/>
    <w:rsid w:val="006741A0"/>
    <w:rsid w:val="006A594E"/>
    <w:rsid w:val="006D5D11"/>
    <w:rsid w:val="007316EA"/>
    <w:rsid w:val="0077316C"/>
    <w:rsid w:val="007E2F9B"/>
    <w:rsid w:val="00850AB0"/>
    <w:rsid w:val="00857632"/>
    <w:rsid w:val="00965923"/>
    <w:rsid w:val="00A371F1"/>
    <w:rsid w:val="00A54C7D"/>
    <w:rsid w:val="00A85421"/>
    <w:rsid w:val="00B51BDA"/>
    <w:rsid w:val="00B52A10"/>
    <w:rsid w:val="00C41ABA"/>
    <w:rsid w:val="00C50F03"/>
    <w:rsid w:val="00CC773A"/>
    <w:rsid w:val="00D06822"/>
    <w:rsid w:val="00D76B78"/>
    <w:rsid w:val="00D87179"/>
    <w:rsid w:val="00DA2A94"/>
    <w:rsid w:val="00DD6324"/>
    <w:rsid w:val="00E30AC3"/>
    <w:rsid w:val="00EC6477"/>
    <w:rsid w:val="00ED07BA"/>
    <w:rsid w:val="00EE35C5"/>
    <w:rsid w:val="00F24A58"/>
    <w:rsid w:val="00F463B3"/>
    <w:rsid w:val="00F471A4"/>
    <w:rsid w:val="00F50586"/>
    <w:rsid w:val="00F634E1"/>
    <w:rsid w:val="00FE745D"/>
    <w:rsid w:val="00FF3D08"/>
    <w:rsid w:val="561CA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E4AA2C3"/>
  <w15:chartTrackingRefBased/>
  <w15:docId w15:val="{52E0E5AD-AB5F-D74C-8BB9-2D7156BDE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1861"/>
    <w:rPr>
      <w:rFonts w:ascii="Times New Roman" w:eastAsia="Times New Roman" w:hAnsi="Times New Roman" w:cs="Times New Roman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218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218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21861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18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1861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styleId="Revision">
    <w:name w:val="Revision"/>
    <w:hidden/>
    <w:uiPriority w:val="99"/>
    <w:semiHidden/>
    <w:rsid w:val="00A85421"/>
    <w:rPr>
      <w:rFonts w:ascii="Times New Roman" w:eastAsia="Times New Roman" w:hAnsi="Times New Roman" w:cs="Times New Roman"/>
      <w:lang w:eastAsia="de-DE"/>
    </w:rPr>
  </w:style>
  <w:style w:type="paragraph" w:styleId="Header">
    <w:name w:val="header"/>
    <w:basedOn w:val="Normal"/>
    <w:link w:val="HeaderChar"/>
    <w:uiPriority w:val="99"/>
    <w:unhideWhenUsed/>
    <w:rsid w:val="00EE35C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35C5"/>
    <w:rPr>
      <w:rFonts w:ascii="Times New Roman" w:eastAsia="Times New Roman" w:hAnsi="Times New Roman" w:cs="Times New Roman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EE35C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35C5"/>
    <w:rPr>
      <w:rFonts w:ascii="Times New Roman" w:eastAsia="Times New Roman" w:hAnsi="Times New Roman" w:cs="Times New Roman"/>
      <w:lang w:eastAsia="de-DE"/>
    </w:rPr>
  </w:style>
  <w:style w:type="character" w:styleId="Hyperlink">
    <w:name w:val="Hyperlink"/>
    <w:basedOn w:val="DefaultParagraphFont"/>
    <w:uiPriority w:val="99"/>
    <w:unhideWhenUsed/>
    <w:rsid w:val="00390AAB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semiHidden/>
    <w:rsid w:val="004332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332B2"/>
    <w:rPr>
      <w:rFonts w:ascii="Tahoma" w:eastAsia="Times New Roman" w:hAnsi="Tahoma" w:cs="Tahoma"/>
      <w:sz w:val="16"/>
      <w:szCs w:val="16"/>
      <w:lang w:eastAsia="de-DE"/>
    </w:rPr>
  </w:style>
  <w:style w:type="table" w:styleId="TableGrid">
    <w:name w:val="Table Grid"/>
    <w:basedOn w:val="TableNormal"/>
    <w:uiPriority w:val="39"/>
    <w:rsid w:val="00F471A4"/>
    <w:rPr>
      <w:rFonts w:ascii="Arial Narrow" w:hAnsi="Arial Narrow" w:cs="Times New Roman"/>
      <w:sz w:val="20"/>
      <w:szCs w:val="20"/>
      <w:lang w:val="en-US"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71A4"/>
    <w:pPr>
      <w:autoSpaceDE w:val="0"/>
      <w:autoSpaceDN w:val="0"/>
      <w:adjustRightInd w:val="0"/>
    </w:pPr>
    <w:rPr>
      <w:rFonts w:ascii="Arial Narrow" w:eastAsiaTheme="minorHAnsi" w:hAnsi="Arial Narrow" w:cs="Arial Narrow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7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sensirion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226ec7-1124-4a59-96a7-46494b53e4e8">
      <Terms xmlns="http://schemas.microsoft.com/office/infopath/2007/PartnerControls"/>
    </lcf76f155ced4ddcb4097134ff3c332f>
    <TaxCatchAll xmlns="b1fe39c8-28e8-4fc2-89c1-b80381c4dc8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86A1874FE21B44BAD3A316A1A6FBD9" ma:contentTypeVersion="19" ma:contentTypeDescription="Create a new document." ma:contentTypeScope="" ma:versionID="bbc4e17de632f2a8a8d715b4c540c313">
  <xsd:schema xmlns:xsd="http://www.w3.org/2001/XMLSchema" xmlns:xs="http://www.w3.org/2001/XMLSchema" xmlns:p="http://schemas.microsoft.com/office/2006/metadata/properties" xmlns:ns2="b1fe39c8-28e8-4fc2-89c1-b80381c4dc8f" xmlns:ns3="22226ec7-1124-4a59-96a7-46494b53e4e8" targetNamespace="http://schemas.microsoft.com/office/2006/metadata/properties" ma:root="true" ma:fieldsID="77102e5871ed5b946c49fefce7b0686d" ns2:_="" ns3:_="">
    <xsd:import namespace="b1fe39c8-28e8-4fc2-89c1-b80381c4dc8f"/>
    <xsd:import namespace="22226ec7-1124-4a59-96a7-46494b53e4e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fe39c8-28e8-4fc2-89c1-b80381c4dc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c4d3853-b94c-4bb2-9452-7e61016c30cd}" ma:internalName="TaxCatchAll" ma:showField="CatchAllData" ma:web="b1fe39c8-28e8-4fc2-89c1-b80381c4dc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26ec7-1124-4a59-96a7-46494b53e4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b8de631-2c85-4ba1-af09-54e0ec8ee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C3BF60-49B9-4E63-A313-008BF69C3076}">
  <ds:schemaRefs>
    <ds:schemaRef ds:uri="http://schemas.microsoft.com/office/2006/metadata/properties"/>
    <ds:schemaRef ds:uri="http://schemas.microsoft.com/office/infopath/2007/PartnerControls"/>
    <ds:schemaRef ds:uri="22226ec7-1124-4a59-96a7-46494b53e4e8"/>
    <ds:schemaRef ds:uri="b1fe39c8-28e8-4fc2-89c1-b80381c4dc8f"/>
  </ds:schemaRefs>
</ds:datastoreItem>
</file>

<file path=customXml/itemProps2.xml><?xml version="1.0" encoding="utf-8"?>
<ds:datastoreItem xmlns:ds="http://schemas.openxmlformats.org/officeDocument/2006/customXml" ds:itemID="{F2752F71-7403-4A02-B293-C2F9E5DE6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1fe39c8-28e8-4fc2-89c1-b80381c4dc8f"/>
    <ds:schemaRef ds:uri="22226ec7-1124-4a59-96a7-46494b53e4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0958CB-BADF-4A4F-B261-5D8B205AC7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952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 Isenring</dc:creator>
  <cp:keywords/>
  <dc:description/>
  <cp:lastModifiedBy>Mariela Janjic</cp:lastModifiedBy>
  <cp:revision>10</cp:revision>
  <dcterms:created xsi:type="dcterms:W3CDTF">2022-11-10T21:24:00Z</dcterms:created>
  <dcterms:modified xsi:type="dcterms:W3CDTF">2023-01-04T11:47:00Z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0x010100F886A1874FE21B44BAD3A316A1A6FBD9</vt:lpwstr>
  </property>
  <property fmtid="{D5CDD505-2E9C-101B-9397-08002B2CF9AE}" pid="3" name="TaxKeyword">
    <vt:lpwstr/>
  </property>
  <property fmtid="{D5CDD505-2E9C-101B-9397-08002B2CF9AE}" pid="4" name="MCKnowledgeTag">
    <vt:lpwstr/>
  </property>
  <property fmtid="{D5CDD505-2E9C-101B-9397-08002B2CF9AE}" pid="5" name="Order">
    <vt:r8>4965500</vt:r8>
  </property>
  <property fmtid="{D5CDD505-2E9C-101B-9397-08002B2CF9AE}" pid="6" name="MediaServiceImageTags">
    <vt:lpwstr/>
  </property>
</Properties>
</file>