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A3948" w14:textId="77777777" w:rsidR="00485B8C" w:rsidRDefault="00485B8C" w:rsidP="00485B8C">
      <w:pPr>
        <w:autoSpaceDE w:val="0"/>
        <w:autoSpaceDN w:val="0"/>
        <w:adjustRightInd w:val="0"/>
        <w:rPr>
          <w:rFonts w:cs="SymbolMT"/>
          <w:b/>
          <w:color w:val="000000"/>
          <w:sz w:val="20"/>
          <w:szCs w:val="20"/>
          <w:lang w:val="en-US"/>
        </w:rPr>
      </w:pPr>
    </w:p>
    <w:p w14:paraId="2C12694C" w14:textId="70C958A2" w:rsidR="00485B8C" w:rsidRPr="00EE6CA0" w:rsidRDefault="00485B8C" w:rsidP="00485B8C">
      <w:pPr>
        <w:autoSpaceDE w:val="0"/>
        <w:autoSpaceDN w:val="0"/>
        <w:adjustRightInd w:val="0"/>
        <w:rPr>
          <w:rFonts w:cs="SymbolMT"/>
          <w:b/>
          <w:color w:val="000000"/>
          <w:sz w:val="20"/>
          <w:szCs w:val="20"/>
        </w:rPr>
      </w:pPr>
      <w:r w:rsidRPr="00EE6CA0">
        <w:rPr>
          <w:rFonts w:cs="SymbolMT"/>
          <w:b/>
          <w:color w:val="000000"/>
          <w:sz w:val="20"/>
          <w:szCs w:val="20"/>
        </w:rPr>
        <w:t>Media Release</w:t>
      </w:r>
    </w:p>
    <w:p w14:paraId="595E6213" w14:textId="622A491D" w:rsidR="00485B8C" w:rsidRPr="00EE6CA0" w:rsidRDefault="001E0C3C" w:rsidP="00485B8C">
      <w:pPr>
        <w:pBdr>
          <w:bottom w:val="single" w:sz="4" w:space="3" w:color="auto"/>
        </w:pBdr>
        <w:autoSpaceDE w:val="0"/>
        <w:autoSpaceDN w:val="0"/>
        <w:adjustRightInd w:val="0"/>
        <w:rPr>
          <w:rFonts w:cs="SymbolMT"/>
          <w:color w:val="000000"/>
          <w:sz w:val="20"/>
          <w:szCs w:val="20"/>
        </w:rPr>
      </w:pPr>
      <w:r>
        <w:rPr>
          <w:rFonts w:cs="SymbolMT"/>
          <w:color w:val="000000"/>
          <w:sz w:val="20"/>
          <w:szCs w:val="20"/>
        </w:rPr>
        <w:t>28.09.2023</w:t>
      </w:r>
      <w:r w:rsidR="00485B8C" w:rsidRPr="00EE6CA0">
        <w:rPr>
          <w:rFonts w:cs="SymbolMT"/>
          <w:color w:val="000000"/>
          <w:sz w:val="20"/>
          <w:szCs w:val="20"/>
        </w:rPr>
        <w:t>, Sensirion AG, 8712 Stäfa, Schweiz</w:t>
      </w:r>
    </w:p>
    <w:p w14:paraId="52874B1A" w14:textId="77777777" w:rsidR="00485B8C" w:rsidRPr="00EE6CA0" w:rsidRDefault="00485B8C" w:rsidP="00A54904">
      <w:pPr>
        <w:rPr>
          <w:b/>
          <w:bCs/>
        </w:rPr>
      </w:pPr>
    </w:p>
    <w:p w14:paraId="0F9EAE04" w14:textId="77777777" w:rsidR="00485B8C" w:rsidRPr="00EE6CA0" w:rsidRDefault="00485B8C" w:rsidP="00A54904">
      <w:pPr>
        <w:rPr>
          <w:b/>
          <w:bCs/>
        </w:rPr>
      </w:pPr>
    </w:p>
    <w:p w14:paraId="4C144030" w14:textId="794B4626" w:rsidR="00A54904" w:rsidRPr="006F5DD4" w:rsidRDefault="00A54904" w:rsidP="006F5DD4">
      <w:pPr>
        <w:spacing w:line="240" w:lineRule="auto"/>
        <w:rPr>
          <w:rFonts w:eastAsia="Times New Roman"/>
          <w:b/>
          <w:color w:val="000000" w:themeColor="text1"/>
          <w:sz w:val="28"/>
          <w:szCs w:val="24"/>
          <w:lang w:val="en-US" w:eastAsia="de-DE"/>
        </w:rPr>
      </w:pPr>
      <w:r w:rsidRPr="006F5DD4">
        <w:rPr>
          <w:rFonts w:eastAsia="Times New Roman"/>
          <w:b/>
          <w:color w:val="000000" w:themeColor="text1"/>
          <w:sz w:val="28"/>
          <w:szCs w:val="24"/>
          <w:lang w:val="en-US" w:eastAsia="de-DE"/>
        </w:rPr>
        <w:t xml:space="preserve">Sensirion and AirTeq </w:t>
      </w:r>
      <w:r w:rsidR="00E67F24" w:rsidRPr="006F5DD4">
        <w:rPr>
          <w:rFonts w:eastAsia="Times New Roman"/>
          <w:b/>
          <w:color w:val="000000" w:themeColor="text1"/>
          <w:sz w:val="28"/>
          <w:szCs w:val="24"/>
          <w:lang w:val="en-US" w:eastAsia="de-DE"/>
        </w:rPr>
        <w:t>collaborate</w:t>
      </w:r>
      <w:r w:rsidRPr="006F5DD4">
        <w:rPr>
          <w:rFonts w:eastAsia="Times New Roman"/>
          <w:b/>
          <w:color w:val="000000" w:themeColor="text1"/>
          <w:sz w:val="28"/>
          <w:szCs w:val="24"/>
          <w:lang w:val="en-US" w:eastAsia="de-DE"/>
        </w:rPr>
        <w:t xml:space="preserve"> </w:t>
      </w:r>
      <w:r w:rsidR="00E67F24" w:rsidRPr="006F5DD4">
        <w:rPr>
          <w:rFonts w:eastAsia="Times New Roman"/>
          <w:b/>
          <w:color w:val="000000" w:themeColor="text1"/>
          <w:sz w:val="28"/>
          <w:szCs w:val="24"/>
          <w:lang w:val="en-US" w:eastAsia="de-DE"/>
        </w:rPr>
        <w:t>for the launch of the ne</w:t>
      </w:r>
      <w:r w:rsidR="00CC7FEE" w:rsidRPr="006F5DD4">
        <w:rPr>
          <w:rFonts w:eastAsia="Times New Roman"/>
          <w:b/>
          <w:color w:val="000000" w:themeColor="text1"/>
          <w:sz w:val="28"/>
          <w:szCs w:val="24"/>
          <w:lang w:val="en-US" w:eastAsia="de-DE"/>
        </w:rPr>
        <w:t>w</w:t>
      </w:r>
      <w:r w:rsidR="00E67F24" w:rsidRPr="006F5DD4">
        <w:rPr>
          <w:rFonts w:eastAsia="Times New Roman"/>
          <w:b/>
          <w:color w:val="000000" w:themeColor="text1"/>
          <w:sz w:val="28"/>
          <w:szCs w:val="24"/>
          <w:lang w:val="en-US" w:eastAsia="de-DE"/>
        </w:rPr>
        <w:t xml:space="preserve"> </w:t>
      </w:r>
      <w:r w:rsidR="005E0485">
        <w:rPr>
          <w:rFonts w:eastAsia="Times New Roman"/>
          <w:b/>
          <w:color w:val="000000" w:themeColor="text1"/>
          <w:sz w:val="28"/>
          <w:szCs w:val="24"/>
          <w:lang w:val="en-US" w:eastAsia="de-DE"/>
        </w:rPr>
        <w:t xml:space="preserve">best in class </w:t>
      </w:r>
      <w:r w:rsidR="00E67F24" w:rsidRPr="006F5DD4">
        <w:rPr>
          <w:rFonts w:eastAsia="Times New Roman"/>
          <w:b/>
          <w:color w:val="000000" w:themeColor="text1"/>
          <w:sz w:val="28"/>
          <w:szCs w:val="24"/>
          <w:lang w:val="en-US" w:eastAsia="de-DE"/>
        </w:rPr>
        <w:t>indoor air quality monitor</w:t>
      </w:r>
      <w:r w:rsidRPr="006F5DD4">
        <w:rPr>
          <w:rFonts w:eastAsia="Times New Roman"/>
          <w:b/>
          <w:color w:val="000000" w:themeColor="text1"/>
          <w:sz w:val="28"/>
          <w:szCs w:val="24"/>
          <w:lang w:val="en-US" w:eastAsia="de-DE"/>
        </w:rPr>
        <w:t xml:space="preserve"> AirCheq Pro</w:t>
      </w:r>
    </w:p>
    <w:p w14:paraId="3FEF46C8" w14:textId="77777777" w:rsidR="00A54904" w:rsidRPr="00A54904" w:rsidRDefault="00A54904" w:rsidP="00A54904">
      <w:pPr>
        <w:rPr>
          <w:lang w:val="en-US"/>
        </w:rPr>
      </w:pPr>
    </w:p>
    <w:p w14:paraId="597B3C39" w14:textId="40F29518" w:rsidR="00A54904" w:rsidRDefault="00A54904" w:rsidP="00EF59C9">
      <w:pPr>
        <w:spacing w:line="240" w:lineRule="auto"/>
        <w:jc w:val="both"/>
        <w:rPr>
          <w:rFonts w:eastAsia="Times New Roman"/>
          <w:b/>
          <w:lang w:val="en-US" w:eastAsia="de-DE"/>
        </w:rPr>
      </w:pPr>
      <w:r w:rsidRPr="00EF59C9">
        <w:rPr>
          <w:rFonts w:eastAsia="Times New Roman"/>
          <w:b/>
          <w:lang w:val="en-US" w:eastAsia="de-DE"/>
        </w:rPr>
        <w:t>Sensirion</w:t>
      </w:r>
      <w:r w:rsidR="009E475E" w:rsidRPr="00EF59C9">
        <w:rPr>
          <w:rFonts w:eastAsia="Times New Roman"/>
          <w:b/>
          <w:lang w:val="en-US" w:eastAsia="de-DE"/>
        </w:rPr>
        <w:t xml:space="preserve"> </w:t>
      </w:r>
      <w:r w:rsidRPr="00EF59C9">
        <w:rPr>
          <w:rFonts w:eastAsia="Times New Roman"/>
          <w:b/>
          <w:lang w:val="en-US" w:eastAsia="de-DE"/>
        </w:rPr>
        <w:t>and AirTeq</w:t>
      </w:r>
      <w:r w:rsidR="009E475E" w:rsidRPr="00EF59C9">
        <w:rPr>
          <w:rFonts w:eastAsia="Times New Roman"/>
          <w:b/>
          <w:lang w:val="en-US" w:eastAsia="de-DE"/>
        </w:rPr>
        <w:t xml:space="preserve"> </w:t>
      </w:r>
      <w:r w:rsidRPr="00EF59C9">
        <w:rPr>
          <w:rFonts w:eastAsia="Times New Roman"/>
          <w:b/>
          <w:lang w:val="en-US" w:eastAsia="de-DE"/>
        </w:rPr>
        <w:t xml:space="preserve">are proud to announce their partnership </w:t>
      </w:r>
      <w:r w:rsidR="00296744" w:rsidRPr="00EF59C9">
        <w:rPr>
          <w:rFonts w:eastAsia="Times New Roman"/>
          <w:b/>
          <w:lang w:val="en-US" w:eastAsia="de-DE"/>
        </w:rPr>
        <w:t>for the launch of</w:t>
      </w:r>
      <w:r w:rsidRPr="00EF59C9">
        <w:rPr>
          <w:rFonts w:eastAsia="Times New Roman"/>
          <w:b/>
          <w:lang w:val="en-US" w:eastAsia="de-DE"/>
        </w:rPr>
        <w:t xml:space="preserve"> the </w:t>
      </w:r>
      <w:r w:rsidR="00CC7F9E" w:rsidRPr="00EF59C9">
        <w:rPr>
          <w:rFonts w:eastAsia="Times New Roman"/>
          <w:b/>
          <w:lang w:val="en-US" w:eastAsia="de-DE"/>
        </w:rPr>
        <w:t xml:space="preserve">indoor air quality monitor </w:t>
      </w:r>
      <w:r w:rsidRPr="00EF59C9">
        <w:rPr>
          <w:rFonts w:eastAsia="Times New Roman"/>
          <w:b/>
          <w:lang w:val="en-US" w:eastAsia="de-DE"/>
        </w:rPr>
        <w:t xml:space="preserve">AirCheq Pro Series. This collaboration </w:t>
      </w:r>
      <w:r w:rsidR="0073326D" w:rsidRPr="00EF59C9">
        <w:rPr>
          <w:rFonts w:eastAsia="Times New Roman"/>
          <w:b/>
          <w:lang w:val="en-US" w:eastAsia="de-DE"/>
        </w:rPr>
        <w:t xml:space="preserve">combines the precision and quality of Sensirion's Swiss-made sensors with AirTeq's commitment to delivering exceptional indoor air quality solutions for </w:t>
      </w:r>
      <w:r w:rsidRPr="00EF59C9">
        <w:rPr>
          <w:rFonts w:eastAsia="Times New Roman"/>
          <w:b/>
          <w:lang w:val="en-US" w:eastAsia="de-DE"/>
        </w:rPr>
        <w:t xml:space="preserve">commercial </w:t>
      </w:r>
      <w:r w:rsidR="005E0485">
        <w:rPr>
          <w:rFonts w:eastAsia="Times New Roman"/>
          <w:b/>
          <w:lang w:val="en-US" w:eastAsia="de-DE"/>
        </w:rPr>
        <w:t xml:space="preserve">and </w:t>
      </w:r>
      <w:r w:rsidR="005E0485" w:rsidRPr="00EF59C9">
        <w:rPr>
          <w:rFonts w:eastAsia="Times New Roman"/>
          <w:b/>
          <w:lang w:val="en-US" w:eastAsia="de-DE"/>
        </w:rPr>
        <w:t>residential</w:t>
      </w:r>
      <w:r w:rsidR="005E0485">
        <w:rPr>
          <w:rFonts w:eastAsia="Times New Roman"/>
          <w:b/>
          <w:lang w:val="en-US" w:eastAsia="de-DE"/>
        </w:rPr>
        <w:t xml:space="preserve"> </w:t>
      </w:r>
      <w:r w:rsidRPr="00EF59C9">
        <w:rPr>
          <w:rFonts w:eastAsia="Times New Roman"/>
          <w:b/>
          <w:lang w:val="en-US" w:eastAsia="de-DE"/>
        </w:rPr>
        <w:t>environments.</w:t>
      </w:r>
    </w:p>
    <w:p w14:paraId="0C48DA67" w14:textId="18A7275E" w:rsidR="00E56717" w:rsidRPr="00EF59C9" w:rsidRDefault="00E56717" w:rsidP="00EF59C9">
      <w:pPr>
        <w:spacing w:line="240" w:lineRule="auto"/>
        <w:jc w:val="both"/>
        <w:rPr>
          <w:rFonts w:eastAsia="Times New Roman"/>
          <w:b/>
          <w:lang w:val="en-US" w:eastAsia="de-DE"/>
        </w:rPr>
      </w:pPr>
    </w:p>
    <w:p w14:paraId="67C2412E" w14:textId="30A65254" w:rsidR="00A54904" w:rsidRPr="001E0C3C" w:rsidRDefault="001E0C3C" w:rsidP="00A54904">
      <w:pPr>
        <w:rPr>
          <w:lang w:val="en-US"/>
        </w:rPr>
      </w:pPr>
      <w:r>
        <w:rPr>
          <w:noProof/>
        </w:rPr>
        <w:drawing>
          <wp:anchor distT="0" distB="0" distL="114300" distR="114300" simplePos="0" relativeHeight="251659264" behindDoc="0" locked="0" layoutInCell="1" allowOverlap="1" wp14:anchorId="77B1345B" wp14:editId="0B43C816">
            <wp:simplePos x="0" y="0"/>
            <wp:positionH relativeFrom="margin">
              <wp:align>left</wp:align>
            </wp:positionH>
            <wp:positionV relativeFrom="paragraph">
              <wp:posOffset>60837</wp:posOffset>
            </wp:positionV>
            <wp:extent cx="1603375" cy="1643380"/>
            <wp:effectExtent l="0" t="0" r="0" b="0"/>
            <wp:wrapSquare wrapText="bothSides"/>
            <wp:docPr id="936138359" name="Picture 1" descr="A white electronic device with a screen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138359" name="Picture 1" descr="A white electronic device with a screen and numbers&#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8134" t="18467" r="27486"/>
                    <a:stretch/>
                  </pic:blipFill>
                  <pic:spPr bwMode="auto">
                    <a:xfrm>
                      <a:off x="0" y="0"/>
                      <a:ext cx="1603375" cy="1643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24B5FD3" w14:textId="4F88464E" w:rsidR="00A54904" w:rsidRPr="0061460A" w:rsidRDefault="00567692" w:rsidP="0061460A">
      <w:pPr>
        <w:autoSpaceDE w:val="0"/>
        <w:autoSpaceDN w:val="0"/>
        <w:adjustRightInd w:val="0"/>
        <w:spacing w:line="240" w:lineRule="auto"/>
        <w:jc w:val="both"/>
        <w:rPr>
          <w:rFonts w:eastAsia="Times New Roman"/>
          <w:lang w:val="en-US" w:eastAsia="de-DE"/>
        </w:rPr>
      </w:pPr>
      <w:r w:rsidRPr="0061460A">
        <w:rPr>
          <w:rFonts w:eastAsia="Times New Roman"/>
          <w:lang w:val="en-US" w:eastAsia="de-DE"/>
        </w:rPr>
        <w:t>Stäfa, Switzerland</w:t>
      </w:r>
      <w:r w:rsidR="008A2E17">
        <w:rPr>
          <w:rFonts w:eastAsia="Times New Roman"/>
          <w:lang w:val="en-US" w:eastAsia="de-DE"/>
        </w:rPr>
        <w:t xml:space="preserve"> </w:t>
      </w:r>
      <w:r w:rsidR="008A2E17" w:rsidRPr="008A2E17">
        <w:rPr>
          <w:rFonts w:eastAsia="Times New Roman"/>
          <w:lang w:val="en-US" w:eastAsia="de-DE"/>
        </w:rPr>
        <w:t>/ Culemborg, The Netherlands</w:t>
      </w:r>
      <w:r w:rsidRPr="0061460A">
        <w:rPr>
          <w:rFonts w:eastAsia="Times New Roman"/>
          <w:lang w:val="en-US" w:eastAsia="de-DE"/>
        </w:rPr>
        <w:t xml:space="preserve"> – </w:t>
      </w:r>
      <w:r w:rsidR="00910125" w:rsidRPr="0061460A">
        <w:rPr>
          <w:rFonts w:eastAsia="Times New Roman"/>
          <w:lang w:val="en-US" w:eastAsia="de-DE"/>
        </w:rPr>
        <w:t xml:space="preserve">Sensirion and AirTeq are committed to </w:t>
      </w:r>
      <w:r w:rsidR="00875EB4" w:rsidRPr="0061460A">
        <w:rPr>
          <w:rFonts w:eastAsia="Times New Roman"/>
          <w:lang w:val="en-US" w:eastAsia="de-DE"/>
        </w:rPr>
        <w:t>providing</w:t>
      </w:r>
      <w:r w:rsidR="00910125" w:rsidRPr="0061460A">
        <w:rPr>
          <w:rFonts w:eastAsia="Times New Roman"/>
          <w:lang w:val="en-US" w:eastAsia="de-DE"/>
        </w:rPr>
        <w:t xml:space="preserve"> high-quality indoor air quality solutions</w:t>
      </w:r>
      <w:r w:rsidR="00875EB4" w:rsidRPr="0061460A">
        <w:rPr>
          <w:rFonts w:eastAsia="Times New Roman"/>
          <w:lang w:val="en-US" w:eastAsia="de-DE"/>
        </w:rPr>
        <w:t xml:space="preserve">. </w:t>
      </w:r>
      <w:r w:rsidR="00A54904" w:rsidRPr="0061460A">
        <w:rPr>
          <w:rFonts w:eastAsia="Times New Roman"/>
          <w:lang w:val="en-US" w:eastAsia="de-DE"/>
        </w:rPr>
        <w:t>The AirCheq Pro Series is specifically designed to provide comprehensive insights into indoor environments, ensuring that users can enjoy healthier, more comfortable living and working spaces</w:t>
      </w:r>
      <w:r w:rsidR="00931BD9">
        <w:rPr>
          <w:rFonts w:eastAsia="Times New Roman"/>
          <w:lang w:val="en-US" w:eastAsia="de-DE"/>
        </w:rPr>
        <w:t xml:space="preserve">, </w:t>
      </w:r>
      <w:r w:rsidR="009C23A1" w:rsidRPr="0061460A">
        <w:rPr>
          <w:rFonts w:eastAsia="Times New Roman"/>
          <w:lang w:val="en-US" w:eastAsia="de-DE"/>
        </w:rPr>
        <w:t>empowering them to identify areas for improvement and make informed decisions to optimize air quality. The AirCheq Pro Series is a versatile solution that puts the comfort and health of users first and t</w:t>
      </w:r>
      <w:r w:rsidR="00A54904" w:rsidRPr="0061460A">
        <w:rPr>
          <w:rFonts w:eastAsia="Times New Roman"/>
          <w:lang w:val="en-US" w:eastAsia="de-DE"/>
        </w:rPr>
        <w:t xml:space="preserve">he sensors included in the </w:t>
      </w:r>
      <w:r w:rsidR="009C23A1" w:rsidRPr="0061460A">
        <w:rPr>
          <w:rFonts w:eastAsia="Times New Roman"/>
          <w:lang w:val="en-US" w:eastAsia="de-DE"/>
        </w:rPr>
        <w:t>device</w:t>
      </w:r>
      <w:r w:rsidR="00A54904" w:rsidRPr="0061460A">
        <w:rPr>
          <w:rFonts w:eastAsia="Times New Roman"/>
          <w:lang w:val="en-US" w:eastAsia="de-DE"/>
        </w:rPr>
        <w:t xml:space="preserve"> offer an array of benefits</w:t>
      </w:r>
      <w:r w:rsidR="00D83455">
        <w:rPr>
          <w:rFonts w:eastAsia="Times New Roman"/>
          <w:lang w:val="en-US" w:eastAsia="de-DE"/>
        </w:rPr>
        <w:t>.</w:t>
      </w:r>
    </w:p>
    <w:p w14:paraId="271D6838" w14:textId="77777777" w:rsidR="00E56717" w:rsidRDefault="00E56717" w:rsidP="0061460A">
      <w:pPr>
        <w:autoSpaceDE w:val="0"/>
        <w:autoSpaceDN w:val="0"/>
        <w:adjustRightInd w:val="0"/>
        <w:spacing w:line="240" w:lineRule="auto"/>
        <w:jc w:val="both"/>
        <w:rPr>
          <w:rFonts w:eastAsia="Times New Roman"/>
          <w:b/>
          <w:bCs/>
          <w:lang w:val="en-US" w:eastAsia="de-DE"/>
        </w:rPr>
      </w:pPr>
    </w:p>
    <w:p w14:paraId="1B8DB9E1" w14:textId="77777777" w:rsidR="00E56717" w:rsidRDefault="00E56717" w:rsidP="0061460A">
      <w:pPr>
        <w:autoSpaceDE w:val="0"/>
        <w:autoSpaceDN w:val="0"/>
        <w:adjustRightInd w:val="0"/>
        <w:spacing w:line="240" w:lineRule="auto"/>
        <w:jc w:val="both"/>
        <w:rPr>
          <w:rFonts w:eastAsia="Times New Roman"/>
          <w:b/>
          <w:bCs/>
          <w:lang w:val="en-US" w:eastAsia="de-DE"/>
        </w:rPr>
      </w:pPr>
    </w:p>
    <w:p w14:paraId="2019E631" w14:textId="2E33FD6B" w:rsidR="00CC7FEE" w:rsidRPr="0061460A" w:rsidRDefault="00A54904" w:rsidP="0061460A">
      <w:pPr>
        <w:autoSpaceDE w:val="0"/>
        <w:autoSpaceDN w:val="0"/>
        <w:adjustRightInd w:val="0"/>
        <w:spacing w:line="240" w:lineRule="auto"/>
        <w:jc w:val="both"/>
        <w:rPr>
          <w:rFonts w:eastAsia="Times New Roman"/>
          <w:lang w:val="en-US" w:eastAsia="de-DE"/>
        </w:rPr>
      </w:pPr>
      <w:r w:rsidRPr="0061460A">
        <w:rPr>
          <w:rFonts w:eastAsia="Times New Roman"/>
          <w:b/>
          <w:bCs/>
          <w:lang w:val="en-US" w:eastAsia="de-DE"/>
        </w:rPr>
        <w:t xml:space="preserve">Humidity and </w:t>
      </w:r>
      <w:r w:rsidR="00CC7FEE" w:rsidRPr="0061460A">
        <w:rPr>
          <w:rFonts w:eastAsia="Times New Roman"/>
          <w:b/>
          <w:bCs/>
          <w:lang w:val="en-US" w:eastAsia="de-DE"/>
        </w:rPr>
        <w:t>t</w:t>
      </w:r>
      <w:r w:rsidRPr="0061460A">
        <w:rPr>
          <w:rFonts w:eastAsia="Times New Roman"/>
          <w:b/>
          <w:bCs/>
          <w:lang w:val="en-US" w:eastAsia="de-DE"/>
        </w:rPr>
        <w:t xml:space="preserve">emperature </w:t>
      </w:r>
      <w:r w:rsidR="00CC7FEE" w:rsidRPr="0061460A">
        <w:rPr>
          <w:rFonts w:eastAsia="Times New Roman"/>
          <w:b/>
          <w:bCs/>
          <w:lang w:val="en-US" w:eastAsia="de-DE"/>
        </w:rPr>
        <w:t>s</w:t>
      </w:r>
      <w:r w:rsidRPr="0061460A">
        <w:rPr>
          <w:rFonts w:eastAsia="Times New Roman"/>
          <w:b/>
          <w:bCs/>
          <w:lang w:val="en-US" w:eastAsia="de-DE"/>
        </w:rPr>
        <w:t>ensor:</w:t>
      </w:r>
      <w:r w:rsidRPr="0061460A">
        <w:rPr>
          <w:rFonts w:eastAsia="Times New Roman"/>
          <w:lang w:val="en-US" w:eastAsia="de-DE"/>
        </w:rPr>
        <w:t xml:space="preserve"> </w:t>
      </w:r>
      <w:r w:rsidR="009B188A" w:rsidRPr="0061460A">
        <w:rPr>
          <w:rFonts w:eastAsia="Times New Roman"/>
          <w:lang w:val="en-US" w:eastAsia="de-DE"/>
        </w:rPr>
        <w:t xml:space="preserve">Sensirion’s SHT4x series are highly accurate and reliable humidity and temperature sensors that </w:t>
      </w:r>
      <w:r w:rsidR="00CC7FEE" w:rsidRPr="0061460A">
        <w:rPr>
          <w:rFonts w:eastAsia="Times New Roman"/>
          <w:lang w:val="en-US" w:eastAsia="de-DE"/>
        </w:rPr>
        <w:t xml:space="preserve">offer </w:t>
      </w:r>
      <w:r w:rsidR="00271B3F" w:rsidRPr="0061460A">
        <w:rPr>
          <w:rFonts w:eastAsia="Times New Roman"/>
          <w:lang w:val="en-US" w:eastAsia="de-DE"/>
        </w:rPr>
        <w:t xml:space="preserve">the </w:t>
      </w:r>
      <w:r w:rsidR="00CC7FEE" w:rsidRPr="0061460A">
        <w:rPr>
          <w:rFonts w:eastAsia="Times New Roman"/>
          <w:lang w:val="en-US" w:eastAsia="de-DE"/>
        </w:rPr>
        <w:t xml:space="preserve">best price-performance ratio on the market. </w:t>
      </w:r>
      <w:r w:rsidR="00E46EAF" w:rsidRPr="0061460A">
        <w:rPr>
          <w:rFonts w:eastAsia="Times New Roman"/>
          <w:lang w:val="en-US" w:eastAsia="de-DE"/>
        </w:rPr>
        <w:t>They</w:t>
      </w:r>
      <w:r w:rsidR="009B188A" w:rsidRPr="0061460A">
        <w:rPr>
          <w:rFonts w:eastAsia="Times New Roman"/>
          <w:lang w:val="en-US" w:eastAsia="de-DE"/>
        </w:rPr>
        <w:t xml:space="preserve"> </w:t>
      </w:r>
      <w:r w:rsidR="00CC7FEE" w:rsidRPr="0061460A">
        <w:rPr>
          <w:rFonts w:eastAsia="Times New Roman"/>
          <w:lang w:val="en-US" w:eastAsia="de-DE"/>
        </w:rPr>
        <w:t>build on a</w:t>
      </w:r>
      <w:r w:rsidR="009B188A" w:rsidRPr="0061460A">
        <w:rPr>
          <w:rFonts w:eastAsia="Times New Roman"/>
          <w:lang w:val="en-US" w:eastAsia="de-DE"/>
        </w:rPr>
        <w:t xml:space="preserve">n </w:t>
      </w:r>
      <w:r w:rsidR="00CC7FEE" w:rsidRPr="0061460A">
        <w:rPr>
          <w:rFonts w:eastAsia="Times New Roman"/>
          <w:lang w:val="en-US" w:eastAsia="de-DE"/>
        </w:rPr>
        <w:t>optimized CMOSens</w:t>
      </w:r>
      <w:r w:rsidR="00CC7FEE" w:rsidRPr="00D83455">
        <w:rPr>
          <w:rFonts w:eastAsia="Times New Roman"/>
          <w:vertAlign w:val="superscript"/>
          <w:lang w:val="en-US" w:eastAsia="de-DE"/>
        </w:rPr>
        <w:t>®</w:t>
      </w:r>
      <w:r w:rsidR="00CC7FEE" w:rsidRPr="0061460A">
        <w:rPr>
          <w:rFonts w:eastAsia="Times New Roman"/>
          <w:lang w:val="en-US" w:eastAsia="de-DE"/>
        </w:rPr>
        <w:t xml:space="preserve"> chip that offers reduced power consumption and improved accuracy specifications.</w:t>
      </w:r>
      <w:r w:rsidR="00961F50" w:rsidRPr="0061460A">
        <w:rPr>
          <w:rFonts w:eastAsia="Times New Roman"/>
          <w:lang w:val="en-US" w:eastAsia="de-DE"/>
        </w:rPr>
        <w:t xml:space="preserve"> Tape and reel packaging combined with its suitability for standard SMD assembly processes make it ideal for high-volume applications.</w:t>
      </w:r>
    </w:p>
    <w:p w14:paraId="2E6108EA" w14:textId="77777777" w:rsidR="00A54904" w:rsidRPr="0061460A" w:rsidRDefault="00A54904" w:rsidP="0061460A">
      <w:pPr>
        <w:autoSpaceDE w:val="0"/>
        <w:autoSpaceDN w:val="0"/>
        <w:adjustRightInd w:val="0"/>
        <w:spacing w:line="240" w:lineRule="auto"/>
        <w:jc w:val="both"/>
        <w:rPr>
          <w:rFonts w:eastAsia="Times New Roman"/>
          <w:lang w:val="en-US" w:eastAsia="de-DE"/>
        </w:rPr>
      </w:pPr>
    </w:p>
    <w:p w14:paraId="5B9FBBD8" w14:textId="39A33D57" w:rsidR="00A54904" w:rsidRPr="0061460A" w:rsidRDefault="00A54904" w:rsidP="0061460A">
      <w:pPr>
        <w:autoSpaceDE w:val="0"/>
        <w:autoSpaceDN w:val="0"/>
        <w:adjustRightInd w:val="0"/>
        <w:spacing w:line="240" w:lineRule="auto"/>
        <w:jc w:val="both"/>
        <w:rPr>
          <w:rFonts w:eastAsia="Times New Roman"/>
          <w:lang w:val="en-US" w:eastAsia="de-DE"/>
        </w:rPr>
      </w:pPr>
      <w:r w:rsidRPr="0061460A">
        <w:rPr>
          <w:rFonts w:eastAsia="Times New Roman"/>
          <w:b/>
          <w:bCs/>
          <w:lang w:val="en-US" w:eastAsia="de-DE"/>
        </w:rPr>
        <w:t xml:space="preserve">Particulate </w:t>
      </w:r>
      <w:r w:rsidR="009B188A" w:rsidRPr="0061460A">
        <w:rPr>
          <w:rFonts w:eastAsia="Times New Roman"/>
          <w:b/>
          <w:bCs/>
          <w:lang w:val="en-US" w:eastAsia="de-DE"/>
        </w:rPr>
        <w:t>m</w:t>
      </w:r>
      <w:r w:rsidRPr="0061460A">
        <w:rPr>
          <w:rFonts w:eastAsia="Times New Roman"/>
          <w:b/>
          <w:bCs/>
          <w:lang w:val="en-US" w:eastAsia="de-DE"/>
        </w:rPr>
        <w:t xml:space="preserve">atter </w:t>
      </w:r>
      <w:r w:rsidR="009B188A" w:rsidRPr="0061460A">
        <w:rPr>
          <w:rFonts w:eastAsia="Times New Roman"/>
          <w:b/>
          <w:bCs/>
          <w:lang w:val="en-US" w:eastAsia="de-DE"/>
        </w:rPr>
        <w:t>s</w:t>
      </w:r>
      <w:r w:rsidRPr="0061460A">
        <w:rPr>
          <w:rFonts w:eastAsia="Times New Roman"/>
          <w:b/>
          <w:bCs/>
          <w:lang w:val="en-US" w:eastAsia="de-DE"/>
        </w:rPr>
        <w:t xml:space="preserve">ensor: </w:t>
      </w:r>
      <w:r w:rsidR="008C2EF5" w:rsidRPr="0061460A">
        <w:rPr>
          <w:rFonts w:eastAsia="Times New Roman"/>
          <w:lang w:val="en-US" w:eastAsia="de-DE"/>
        </w:rPr>
        <w:t xml:space="preserve">The </w:t>
      </w:r>
      <w:r w:rsidR="009B188A" w:rsidRPr="0061460A">
        <w:rPr>
          <w:rFonts w:eastAsia="Times New Roman"/>
          <w:lang w:val="en-US" w:eastAsia="de-DE"/>
        </w:rPr>
        <w:t>SEN5</w:t>
      </w:r>
      <w:r w:rsidR="008A2E17">
        <w:rPr>
          <w:rFonts w:eastAsia="Times New Roman"/>
          <w:lang w:val="en-US" w:eastAsia="de-DE"/>
        </w:rPr>
        <w:t>5</w:t>
      </w:r>
      <w:r w:rsidR="009B188A" w:rsidRPr="0061460A">
        <w:rPr>
          <w:rFonts w:eastAsia="Times New Roman"/>
          <w:lang w:val="en-US" w:eastAsia="de-DE"/>
        </w:rPr>
        <w:t xml:space="preserve"> environmental node</w:t>
      </w:r>
      <w:r w:rsidR="008C2EF5" w:rsidRPr="0061460A">
        <w:rPr>
          <w:rFonts w:eastAsia="Times New Roman"/>
          <w:lang w:val="en-US" w:eastAsia="de-DE"/>
        </w:rPr>
        <w:t xml:space="preserve"> from Sensirion</w:t>
      </w:r>
      <w:r w:rsidR="009B188A" w:rsidRPr="0061460A">
        <w:rPr>
          <w:rFonts w:eastAsia="Times New Roman"/>
          <w:lang w:val="en-US" w:eastAsia="de-DE"/>
        </w:rPr>
        <w:t xml:space="preserve"> is a straightforward sensor platform for the accurate measurement of particulate matter. Thanks to proprietary algorithms, </w:t>
      </w:r>
      <w:r w:rsidR="008C65D4" w:rsidRPr="0061460A">
        <w:rPr>
          <w:rFonts w:eastAsia="Times New Roman"/>
          <w:lang w:val="en-US" w:eastAsia="de-DE"/>
        </w:rPr>
        <w:t xml:space="preserve">it can be easily integrated </w:t>
      </w:r>
      <w:r w:rsidR="009B188A" w:rsidRPr="0061460A">
        <w:rPr>
          <w:rFonts w:eastAsia="Times New Roman"/>
          <w:lang w:val="en-US" w:eastAsia="de-DE"/>
        </w:rPr>
        <w:t>into various applications and allows device manufacturers to save valuable project time and personnel resources.</w:t>
      </w:r>
    </w:p>
    <w:p w14:paraId="19F63F36" w14:textId="77777777" w:rsidR="00A54904" w:rsidRPr="0061460A" w:rsidRDefault="00A54904" w:rsidP="0061460A">
      <w:pPr>
        <w:autoSpaceDE w:val="0"/>
        <w:autoSpaceDN w:val="0"/>
        <w:adjustRightInd w:val="0"/>
        <w:spacing w:line="240" w:lineRule="auto"/>
        <w:jc w:val="both"/>
        <w:rPr>
          <w:rFonts w:eastAsia="Times New Roman"/>
          <w:lang w:val="en-US" w:eastAsia="de-DE"/>
        </w:rPr>
      </w:pPr>
    </w:p>
    <w:p w14:paraId="16E3CA1E" w14:textId="54791A32" w:rsidR="00A54904" w:rsidRPr="0061460A" w:rsidRDefault="00A54904" w:rsidP="0061460A">
      <w:pPr>
        <w:autoSpaceDE w:val="0"/>
        <w:autoSpaceDN w:val="0"/>
        <w:adjustRightInd w:val="0"/>
        <w:spacing w:line="240" w:lineRule="auto"/>
        <w:jc w:val="both"/>
        <w:rPr>
          <w:rFonts w:eastAsia="Times New Roman"/>
          <w:lang w:val="en-US" w:eastAsia="de-DE"/>
        </w:rPr>
      </w:pPr>
      <w:r w:rsidRPr="0061460A">
        <w:rPr>
          <w:rFonts w:eastAsia="Times New Roman"/>
          <w:b/>
          <w:bCs/>
          <w:lang w:val="en-US" w:eastAsia="de-DE"/>
        </w:rPr>
        <w:t xml:space="preserve">Volatile </w:t>
      </w:r>
      <w:r w:rsidR="009B188A" w:rsidRPr="0061460A">
        <w:rPr>
          <w:rFonts w:eastAsia="Times New Roman"/>
          <w:b/>
          <w:bCs/>
          <w:lang w:val="en-US" w:eastAsia="de-DE"/>
        </w:rPr>
        <w:t>o</w:t>
      </w:r>
      <w:r w:rsidRPr="0061460A">
        <w:rPr>
          <w:rFonts w:eastAsia="Times New Roman"/>
          <w:b/>
          <w:bCs/>
          <w:lang w:val="en-US" w:eastAsia="de-DE"/>
        </w:rPr>
        <w:t xml:space="preserve">rganic </w:t>
      </w:r>
      <w:r w:rsidR="009B188A" w:rsidRPr="0061460A">
        <w:rPr>
          <w:rFonts w:eastAsia="Times New Roman"/>
          <w:b/>
          <w:bCs/>
          <w:lang w:val="en-US" w:eastAsia="de-DE"/>
        </w:rPr>
        <w:t>c</w:t>
      </w:r>
      <w:r w:rsidRPr="0061460A">
        <w:rPr>
          <w:rFonts w:eastAsia="Times New Roman"/>
          <w:b/>
          <w:bCs/>
          <w:lang w:val="en-US" w:eastAsia="de-DE"/>
        </w:rPr>
        <w:t xml:space="preserve">ompounds (VOC) </w:t>
      </w:r>
      <w:r w:rsidR="009B188A" w:rsidRPr="0061460A">
        <w:rPr>
          <w:rFonts w:eastAsia="Times New Roman"/>
          <w:b/>
          <w:bCs/>
          <w:lang w:val="en-US" w:eastAsia="de-DE"/>
        </w:rPr>
        <w:t xml:space="preserve">and </w:t>
      </w:r>
      <w:r w:rsidR="00A91055" w:rsidRPr="0061460A">
        <w:rPr>
          <w:rFonts w:eastAsia="Times New Roman"/>
          <w:b/>
          <w:bCs/>
          <w:lang w:val="en-US" w:eastAsia="de-DE"/>
        </w:rPr>
        <w:t>n</w:t>
      </w:r>
      <w:r w:rsidR="008A53E0" w:rsidRPr="0061460A">
        <w:rPr>
          <w:rFonts w:eastAsia="Times New Roman"/>
          <w:b/>
          <w:bCs/>
          <w:lang w:val="en-US" w:eastAsia="de-DE"/>
        </w:rPr>
        <w:t>itrogen</w:t>
      </w:r>
      <w:r w:rsidR="009B188A" w:rsidRPr="0061460A">
        <w:rPr>
          <w:rFonts w:eastAsia="Times New Roman"/>
          <w:b/>
          <w:bCs/>
          <w:lang w:val="en-US" w:eastAsia="de-DE"/>
        </w:rPr>
        <w:t xml:space="preserve"> </w:t>
      </w:r>
      <w:r w:rsidR="00A91055" w:rsidRPr="0061460A">
        <w:rPr>
          <w:rFonts w:eastAsia="Times New Roman"/>
          <w:b/>
          <w:bCs/>
          <w:lang w:val="en-US" w:eastAsia="de-DE"/>
        </w:rPr>
        <w:t>o</w:t>
      </w:r>
      <w:r w:rsidR="009B188A" w:rsidRPr="0061460A">
        <w:rPr>
          <w:rFonts w:eastAsia="Times New Roman"/>
          <w:b/>
          <w:bCs/>
          <w:lang w:val="en-US" w:eastAsia="de-DE"/>
        </w:rPr>
        <w:t>xide</w:t>
      </w:r>
      <w:r w:rsidR="00346204" w:rsidRPr="0061460A">
        <w:rPr>
          <w:rFonts w:eastAsia="Times New Roman"/>
          <w:b/>
          <w:bCs/>
          <w:lang w:val="en-US" w:eastAsia="de-DE"/>
        </w:rPr>
        <w:t xml:space="preserve"> (NOx)</w:t>
      </w:r>
      <w:r w:rsidR="009B188A" w:rsidRPr="0061460A">
        <w:rPr>
          <w:rFonts w:eastAsia="Times New Roman"/>
          <w:b/>
          <w:bCs/>
          <w:lang w:val="en-US" w:eastAsia="de-DE"/>
        </w:rPr>
        <w:t xml:space="preserve"> s</w:t>
      </w:r>
      <w:r w:rsidRPr="0061460A">
        <w:rPr>
          <w:rFonts w:eastAsia="Times New Roman"/>
          <w:b/>
          <w:bCs/>
          <w:lang w:val="en-US" w:eastAsia="de-DE"/>
        </w:rPr>
        <w:t xml:space="preserve">ensor: </w:t>
      </w:r>
      <w:r w:rsidR="009B188A" w:rsidRPr="0061460A">
        <w:rPr>
          <w:rFonts w:eastAsia="Times New Roman"/>
          <w:lang w:val="en-US" w:eastAsia="de-DE"/>
        </w:rPr>
        <w:t>Sensirion’s VOC and NOx sensor offers a solution for two sensors on a single chip</w:t>
      </w:r>
      <w:r w:rsidR="000A245D" w:rsidRPr="0061460A">
        <w:rPr>
          <w:rFonts w:eastAsia="Times New Roman"/>
          <w:lang w:val="en-US" w:eastAsia="de-DE"/>
        </w:rPr>
        <w:t>,</w:t>
      </w:r>
      <w:r w:rsidR="009B188A" w:rsidRPr="0061460A">
        <w:rPr>
          <w:rFonts w:eastAsia="Times New Roman"/>
          <w:lang w:val="en-US" w:eastAsia="de-DE"/>
        </w:rPr>
        <w:t xml:space="preserve"> facilitating design-in and saving design costs.</w:t>
      </w:r>
      <w:r w:rsidR="007F3280" w:rsidRPr="0061460A">
        <w:rPr>
          <w:rFonts w:eastAsia="Times New Roman"/>
          <w:lang w:val="en-US" w:eastAsia="de-DE"/>
        </w:rPr>
        <w:t xml:space="preserve"> </w:t>
      </w:r>
      <w:r w:rsidR="009B188A" w:rsidRPr="0061460A">
        <w:rPr>
          <w:rFonts w:eastAsia="Times New Roman"/>
          <w:lang w:val="en-US" w:eastAsia="de-DE"/>
        </w:rPr>
        <w:t>The two sensor signals can be</w:t>
      </w:r>
      <w:r w:rsidR="00C844BD" w:rsidRPr="0061460A">
        <w:rPr>
          <w:rFonts w:eastAsia="Times New Roman"/>
          <w:lang w:val="en-US" w:eastAsia="de-DE"/>
        </w:rPr>
        <w:t xml:space="preserve"> used</w:t>
      </w:r>
      <w:r w:rsidR="009B188A" w:rsidRPr="0061460A">
        <w:rPr>
          <w:rFonts w:eastAsia="Times New Roman"/>
          <w:lang w:val="en-US" w:eastAsia="de-DE"/>
        </w:rPr>
        <w:t xml:space="preserve"> to automatically trigger the removal of indoor air gas pollutants</w:t>
      </w:r>
      <w:r w:rsidR="00A36644" w:rsidRPr="0061460A">
        <w:rPr>
          <w:rFonts w:eastAsia="Times New Roman"/>
          <w:lang w:val="en-US" w:eastAsia="de-DE"/>
        </w:rPr>
        <w:t>.</w:t>
      </w:r>
    </w:p>
    <w:p w14:paraId="6C901F55" w14:textId="77777777" w:rsidR="009B188A" w:rsidRPr="0061460A" w:rsidRDefault="009B188A" w:rsidP="0061460A">
      <w:pPr>
        <w:autoSpaceDE w:val="0"/>
        <w:autoSpaceDN w:val="0"/>
        <w:adjustRightInd w:val="0"/>
        <w:spacing w:line="240" w:lineRule="auto"/>
        <w:jc w:val="both"/>
        <w:rPr>
          <w:rFonts w:eastAsia="Times New Roman"/>
          <w:lang w:val="en-US" w:eastAsia="de-DE"/>
        </w:rPr>
      </w:pPr>
    </w:p>
    <w:p w14:paraId="0A6638AC" w14:textId="017D31E8" w:rsidR="009B188A" w:rsidRPr="0061460A" w:rsidRDefault="009B188A" w:rsidP="0061460A">
      <w:pPr>
        <w:autoSpaceDE w:val="0"/>
        <w:autoSpaceDN w:val="0"/>
        <w:adjustRightInd w:val="0"/>
        <w:spacing w:line="240" w:lineRule="auto"/>
        <w:jc w:val="both"/>
        <w:rPr>
          <w:rFonts w:eastAsia="Times New Roman"/>
          <w:lang w:val="en-US" w:eastAsia="de-DE"/>
        </w:rPr>
      </w:pPr>
      <w:r w:rsidRPr="0061460A">
        <w:rPr>
          <w:rFonts w:eastAsia="Times New Roman"/>
          <w:b/>
          <w:bCs/>
          <w:lang w:val="en-US" w:eastAsia="de-DE"/>
        </w:rPr>
        <w:t>Carbon Dioxide (CO</w:t>
      </w:r>
      <w:r w:rsidRPr="0068787F">
        <w:rPr>
          <w:rFonts w:eastAsia="Times New Roman"/>
          <w:b/>
          <w:bCs/>
          <w:vertAlign w:val="subscript"/>
          <w:lang w:val="en-US" w:eastAsia="de-DE"/>
        </w:rPr>
        <w:t>2</w:t>
      </w:r>
      <w:r w:rsidRPr="0061460A">
        <w:rPr>
          <w:rFonts w:eastAsia="Times New Roman"/>
          <w:b/>
          <w:bCs/>
          <w:lang w:val="en-US" w:eastAsia="de-DE"/>
        </w:rPr>
        <w:t>) sensor:</w:t>
      </w:r>
      <w:r w:rsidRPr="0061460A">
        <w:rPr>
          <w:rFonts w:eastAsia="Times New Roman"/>
          <w:lang w:val="en-US" w:eastAsia="de-DE"/>
        </w:rPr>
        <w:t xml:space="preserve"> The SCD4x is Sensirion’s miniature CO</w:t>
      </w:r>
      <w:r w:rsidRPr="0068787F">
        <w:rPr>
          <w:rFonts w:eastAsia="Times New Roman"/>
          <w:vertAlign w:val="subscript"/>
          <w:lang w:val="en-US" w:eastAsia="de-DE"/>
        </w:rPr>
        <w:t>2</w:t>
      </w:r>
      <w:r w:rsidRPr="0061460A">
        <w:rPr>
          <w:rFonts w:eastAsia="Times New Roman"/>
          <w:lang w:val="en-US" w:eastAsia="de-DE"/>
        </w:rPr>
        <w:t xml:space="preserve"> sensor </w:t>
      </w:r>
      <w:r w:rsidR="00776D38" w:rsidRPr="0061460A">
        <w:rPr>
          <w:rFonts w:eastAsia="Times New Roman"/>
          <w:lang w:val="en-US" w:eastAsia="de-DE"/>
        </w:rPr>
        <w:t>and</w:t>
      </w:r>
      <w:r w:rsidRPr="0061460A">
        <w:rPr>
          <w:rFonts w:eastAsia="Times New Roman"/>
          <w:lang w:val="en-US" w:eastAsia="de-DE"/>
        </w:rPr>
        <w:t xml:space="preserve"> offer</w:t>
      </w:r>
      <w:r w:rsidR="00776D38" w:rsidRPr="0061460A">
        <w:rPr>
          <w:rFonts w:eastAsia="Times New Roman"/>
          <w:lang w:val="en-US" w:eastAsia="de-DE"/>
        </w:rPr>
        <w:t>s</w:t>
      </w:r>
      <w:r w:rsidRPr="0061460A">
        <w:rPr>
          <w:rFonts w:eastAsia="Times New Roman"/>
          <w:lang w:val="en-US" w:eastAsia="de-DE"/>
        </w:rPr>
        <w:t xml:space="preserve"> high accuracy at an unmatched price and smallest form factor. </w:t>
      </w:r>
      <w:r w:rsidR="00B03EBA" w:rsidRPr="0061460A">
        <w:rPr>
          <w:rFonts w:eastAsia="Times New Roman"/>
          <w:lang w:val="en-US" w:eastAsia="de-DE"/>
        </w:rPr>
        <w:t xml:space="preserve">The </w:t>
      </w:r>
      <w:r w:rsidRPr="0061460A">
        <w:rPr>
          <w:rFonts w:eastAsia="Times New Roman"/>
          <w:lang w:val="en-US" w:eastAsia="de-DE"/>
        </w:rPr>
        <w:t>SMD assembly allows cost</w:t>
      </w:r>
      <w:r w:rsidR="001B6A58" w:rsidRPr="0061460A">
        <w:rPr>
          <w:rFonts w:eastAsia="Times New Roman"/>
          <w:lang w:val="en-US" w:eastAsia="de-DE"/>
        </w:rPr>
        <w:t xml:space="preserve"> </w:t>
      </w:r>
      <w:r w:rsidRPr="0061460A">
        <w:rPr>
          <w:rFonts w:eastAsia="Times New Roman"/>
          <w:lang w:val="en-US" w:eastAsia="de-DE"/>
        </w:rPr>
        <w:t>and space</w:t>
      </w:r>
      <w:r w:rsidR="001B6A58" w:rsidRPr="0061460A">
        <w:rPr>
          <w:rFonts w:eastAsia="Times New Roman"/>
          <w:lang w:val="en-US" w:eastAsia="de-DE"/>
        </w:rPr>
        <w:t xml:space="preserve"> </w:t>
      </w:r>
      <w:r w:rsidRPr="0061460A">
        <w:rPr>
          <w:rFonts w:eastAsia="Times New Roman"/>
          <w:lang w:val="en-US" w:eastAsia="de-DE"/>
        </w:rPr>
        <w:t>effective integration</w:t>
      </w:r>
      <w:r w:rsidR="006754A4">
        <w:rPr>
          <w:rFonts w:eastAsia="Times New Roman"/>
          <w:lang w:val="en-US" w:eastAsia="de-DE"/>
        </w:rPr>
        <w:t xml:space="preserve"> </w:t>
      </w:r>
      <w:r w:rsidR="001B6A58" w:rsidRPr="0061460A">
        <w:rPr>
          <w:rFonts w:eastAsia="Times New Roman"/>
          <w:lang w:val="en-US" w:eastAsia="de-DE"/>
        </w:rPr>
        <w:t>with maximum design freedom</w:t>
      </w:r>
      <w:r w:rsidRPr="0061460A">
        <w:rPr>
          <w:rFonts w:eastAsia="Times New Roman"/>
          <w:lang w:val="en-US" w:eastAsia="de-DE"/>
        </w:rPr>
        <w:t>.</w:t>
      </w:r>
      <w:r w:rsidR="00747201" w:rsidRPr="0061460A">
        <w:rPr>
          <w:rFonts w:eastAsia="Times New Roman"/>
          <w:lang w:val="en-US" w:eastAsia="de-DE"/>
        </w:rPr>
        <w:t xml:space="preserve"> Tape and reel packaging makes the SCD4x ideal for high-volume applications.</w:t>
      </w:r>
    </w:p>
    <w:p w14:paraId="3BCDB006" w14:textId="77777777" w:rsidR="00A54904" w:rsidRPr="0061460A" w:rsidRDefault="00A54904" w:rsidP="0061460A">
      <w:pPr>
        <w:autoSpaceDE w:val="0"/>
        <w:autoSpaceDN w:val="0"/>
        <w:adjustRightInd w:val="0"/>
        <w:spacing w:line="240" w:lineRule="auto"/>
        <w:jc w:val="both"/>
        <w:rPr>
          <w:rFonts w:eastAsia="Times New Roman"/>
          <w:lang w:val="en-US" w:eastAsia="de-DE"/>
        </w:rPr>
      </w:pPr>
    </w:p>
    <w:p w14:paraId="5CE6A8D3" w14:textId="3FB88A5C" w:rsidR="00A54904" w:rsidRPr="0061460A" w:rsidRDefault="00CC7FEE" w:rsidP="0061460A">
      <w:pPr>
        <w:autoSpaceDE w:val="0"/>
        <w:autoSpaceDN w:val="0"/>
        <w:adjustRightInd w:val="0"/>
        <w:spacing w:line="240" w:lineRule="auto"/>
        <w:jc w:val="both"/>
        <w:rPr>
          <w:rFonts w:eastAsia="Times New Roman"/>
          <w:lang w:val="en-US" w:eastAsia="de-DE"/>
        </w:rPr>
      </w:pPr>
      <w:r w:rsidRPr="0061460A">
        <w:rPr>
          <w:rFonts w:eastAsia="Times New Roman"/>
          <w:lang w:val="en-US" w:eastAsia="de-DE"/>
        </w:rPr>
        <w:t>“</w:t>
      </w:r>
      <w:r w:rsidR="00A54904" w:rsidRPr="0061460A">
        <w:rPr>
          <w:rFonts w:eastAsia="Times New Roman"/>
          <w:lang w:val="en-US" w:eastAsia="de-DE"/>
        </w:rPr>
        <w:t xml:space="preserve">This partnership </w:t>
      </w:r>
      <w:r w:rsidR="009D23B3" w:rsidRPr="0061460A">
        <w:rPr>
          <w:rFonts w:eastAsia="Times New Roman"/>
          <w:lang w:val="en-US" w:eastAsia="de-DE"/>
        </w:rPr>
        <w:t>underlines</w:t>
      </w:r>
      <w:r w:rsidR="00A54904" w:rsidRPr="0061460A">
        <w:rPr>
          <w:rFonts w:eastAsia="Times New Roman"/>
          <w:lang w:val="en-US" w:eastAsia="de-DE"/>
        </w:rPr>
        <w:t xml:space="preserve"> </w:t>
      </w:r>
      <w:r w:rsidR="009D23B3" w:rsidRPr="0061460A">
        <w:rPr>
          <w:rFonts w:eastAsia="Times New Roman"/>
          <w:lang w:val="en-US" w:eastAsia="de-DE"/>
        </w:rPr>
        <w:t>our</w:t>
      </w:r>
      <w:r w:rsidR="00A54904" w:rsidRPr="0061460A">
        <w:rPr>
          <w:rFonts w:eastAsia="Times New Roman"/>
          <w:lang w:val="en-US" w:eastAsia="de-DE"/>
        </w:rPr>
        <w:t xml:space="preserve"> shared commitment to delivering high-quality indoor </w:t>
      </w:r>
      <w:r w:rsidR="00A26B1B" w:rsidRPr="0061460A">
        <w:rPr>
          <w:rFonts w:eastAsia="Times New Roman"/>
          <w:lang w:val="en-US" w:eastAsia="de-DE"/>
        </w:rPr>
        <w:t>air quality</w:t>
      </w:r>
      <w:r w:rsidR="00A54904" w:rsidRPr="0061460A">
        <w:rPr>
          <w:rFonts w:eastAsia="Times New Roman"/>
          <w:lang w:val="en-US" w:eastAsia="de-DE"/>
        </w:rPr>
        <w:t xml:space="preserve"> solutions. Sensirion's reputation for producing some of the most advanced and reliable sensors aligns seamlessly with AirTeq's dedication to ensuring user comfort and health. By integrating Sensirion's sensor</w:t>
      </w:r>
      <w:r w:rsidR="002579B1" w:rsidRPr="0061460A">
        <w:rPr>
          <w:rFonts w:eastAsia="Times New Roman"/>
          <w:lang w:val="en-US" w:eastAsia="de-DE"/>
        </w:rPr>
        <w:t xml:space="preserve">s </w:t>
      </w:r>
      <w:r w:rsidR="00A54904" w:rsidRPr="0061460A">
        <w:rPr>
          <w:rFonts w:eastAsia="Times New Roman"/>
          <w:lang w:val="en-US" w:eastAsia="de-DE"/>
        </w:rPr>
        <w:t xml:space="preserve">into the AirCheq Pro Series, </w:t>
      </w:r>
      <w:r w:rsidR="002579B1" w:rsidRPr="0061460A">
        <w:rPr>
          <w:rFonts w:eastAsia="Times New Roman"/>
          <w:lang w:val="en-US" w:eastAsia="de-DE"/>
        </w:rPr>
        <w:t xml:space="preserve">we </w:t>
      </w:r>
      <w:r w:rsidR="00A54904" w:rsidRPr="0061460A">
        <w:rPr>
          <w:rFonts w:eastAsia="Times New Roman"/>
          <w:lang w:val="en-US" w:eastAsia="de-DE"/>
        </w:rPr>
        <w:t>aim to provide users with a dependable and user-friendly tool for understanding and enhancing their indoor air qua</w:t>
      </w:r>
      <w:r w:rsidR="00A54904" w:rsidRPr="00AD735C">
        <w:rPr>
          <w:rFonts w:eastAsia="Times New Roman"/>
          <w:lang w:val="en-US" w:eastAsia="de-DE"/>
        </w:rPr>
        <w:t>lity</w:t>
      </w:r>
      <w:r w:rsidRPr="00AD735C">
        <w:rPr>
          <w:rFonts w:eastAsia="Times New Roman"/>
          <w:lang w:val="en-US" w:eastAsia="de-DE"/>
        </w:rPr>
        <w:t>”</w:t>
      </w:r>
      <w:r w:rsidR="004B0A00" w:rsidRPr="00AD735C">
        <w:rPr>
          <w:rFonts w:eastAsia="Times New Roman"/>
          <w:lang w:val="en-US" w:eastAsia="de-DE"/>
        </w:rPr>
        <w:t xml:space="preserve"> </w:t>
      </w:r>
      <w:r w:rsidR="00AD735C">
        <w:rPr>
          <w:rFonts w:eastAsia="Times New Roman"/>
          <w:lang w:val="en-US" w:eastAsia="de-DE"/>
        </w:rPr>
        <w:t xml:space="preserve">says </w:t>
      </w:r>
      <w:r w:rsidR="003D177B" w:rsidRPr="00AD735C">
        <w:rPr>
          <w:rFonts w:eastAsia="Times New Roman"/>
          <w:lang w:val="en-US" w:eastAsia="de-DE"/>
        </w:rPr>
        <w:t>Arie den Hartog</w:t>
      </w:r>
      <w:r w:rsidR="004B0A00" w:rsidRPr="00AD735C">
        <w:rPr>
          <w:rFonts w:eastAsia="Times New Roman"/>
          <w:lang w:val="en-US" w:eastAsia="de-DE"/>
        </w:rPr>
        <w:t>,</w:t>
      </w:r>
      <w:r w:rsidR="00AD735C" w:rsidRPr="00AD735C">
        <w:rPr>
          <w:rFonts w:eastAsia="Times New Roman"/>
          <w:lang w:val="en-US" w:eastAsia="de-DE"/>
        </w:rPr>
        <w:t xml:space="preserve"> CEO </w:t>
      </w:r>
      <w:r w:rsidR="004B0A00" w:rsidRPr="00AD735C">
        <w:rPr>
          <w:rFonts w:eastAsia="Times New Roman"/>
          <w:lang w:val="en-US" w:eastAsia="de-DE"/>
        </w:rPr>
        <w:t>at AirTeq.</w:t>
      </w:r>
    </w:p>
    <w:p w14:paraId="6B17E650" w14:textId="77777777" w:rsidR="00071615" w:rsidRDefault="00071615" w:rsidP="00A54904">
      <w:pPr>
        <w:rPr>
          <w:lang w:val="en-US"/>
        </w:rPr>
      </w:pPr>
    </w:p>
    <w:p w14:paraId="262C4E7D" w14:textId="490CC6AD" w:rsidR="00E561A2" w:rsidRDefault="00E561A2">
      <w:pPr>
        <w:spacing w:line="240" w:lineRule="auto"/>
        <w:rPr>
          <w:color w:val="66CC33" w:themeColor="accent1"/>
          <w:lang w:val="en-US"/>
        </w:rPr>
      </w:pPr>
      <w:r>
        <w:rPr>
          <w:color w:val="66CC33" w:themeColor="accent1"/>
          <w:lang w:val="en-US"/>
        </w:rPr>
        <w:br w:type="page"/>
      </w:r>
    </w:p>
    <w:p w14:paraId="0A2EC28D" w14:textId="77777777" w:rsidR="00062EDF" w:rsidRDefault="00062EDF" w:rsidP="00A54904">
      <w:pPr>
        <w:rPr>
          <w:color w:val="66CC33" w:themeColor="accent1"/>
          <w:lang w:val="en-US"/>
        </w:rPr>
      </w:pPr>
    </w:p>
    <w:p w14:paraId="04131738" w14:textId="77777777" w:rsidR="00140DC2" w:rsidRDefault="00140DC2" w:rsidP="00A54904">
      <w:pPr>
        <w:rPr>
          <w:color w:val="66CC33" w:themeColor="accent1"/>
          <w:lang w:val="en-US"/>
        </w:rPr>
      </w:pPr>
    </w:p>
    <w:p w14:paraId="077CB0DC" w14:textId="77777777" w:rsidR="00140DC2" w:rsidRDefault="00140DC2" w:rsidP="00A54904">
      <w:pPr>
        <w:rPr>
          <w:color w:val="66CC33" w:themeColor="accent1"/>
          <w:lang w:val="en-US"/>
        </w:rPr>
      </w:pPr>
    </w:p>
    <w:p w14:paraId="7ECD5154" w14:textId="77777777" w:rsidR="00062EDF" w:rsidRPr="00090B07" w:rsidRDefault="00062EDF" w:rsidP="00062EDF">
      <w:pPr>
        <w:pBdr>
          <w:top w:val="single" w:sz="4" w:space="5" w:color="auto"/>
        </w:pBdr>
        <w:spacing w:after="120"/>
        <w:rPr>
          <w:rFonts w:cs="Arial"/>
          <w:b/>
          <w:color w:val="000000"/>
          <w:sz w:val="20"/>
          <w:szCs w:val="20"/>
          <w:lang w:val="en-US"/>
        </w:rPr>
      </w:pPr>
      <w:r w:rsidRPr="00090B07">
        <w:rPr>
          <w:b/>
          <w:bCs/>
          <w:color w:val="000000"/>
          <w:sz w:val="20"/>
          <w:szCs w:val="20"/>
          <w:lang w:val="en-US"/>
        </w:rPr>
        <w:t>About Sensirion – Experts for Environmental and Flow Sensor Solutions</w:t>
      </w:r>
    </w:p>
    <w:p w14:paraId="25B5F290" w14:textId="77777777" w:rsidR="00062EDF" w:rsidRPr="00090B07" w:rsidRDefault="00062EDF" w:rsidP="00062EDF">
      <w:pPr>
        <w:rPr>
          <w:rFonts w:cs="SymbolMT"/>
          <w:color w:val="000000"/>
          <w:sz w:val="20"/>
          <w:szCs w:val="20"/>
          <w:lang w:val="en-US"/>
        </w:rPr>
      </w:pPr>
      <w:r w:rsidRPr="00090B07">
        <w:rPr>
          <w:rFonts w:cs="SymbolMT"/>
          <w:color w:val="000000"/>
          <w:sz w:val="20"/>
          <w:szCs w:val="20"/>
          <w:lang w:val="en-US"/>
        </w:rPr>
        <w:t>Sensirion is one of the world’s leading developers and manufacturers of sensors and sensor solutions that improve efficiency, health, safety, and comfort. Founded in 1998, Sensirion now employs around 1’000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026F3192" w14:textId="77777777" w:rsidR="00062EDF" w:rsidRDefault="00062EDF" w:rsidP="00A54904">
      <w:pPr>
        <w:rPr>
          <w:lang w:val="en-US"/>
        </w:rPr>
      </w:pPr>
    </w:p>
    <w:p w14:paraId="76DF1544" w14:textId="77777777" w:rsidR="00A41F63" w:rsidRPr="00A41F63" w:rsidRDefault="00937C12" w:rsidP="00A41F63">
      <w:pPr>
        <w:pBdr>
          <w:top w:val="single" w:sz="4" w:space="5" w:color="auto"/>
        </w:pBdr>
        <w:spacing w:after="120"/>
        <w:rPr>
          <w:b/>
          <w:bCs/>
          <w:color w:val="000000"/>
          <w:sz w:val="20"/>
          <w:szCs w:val="20"/>
          <w:lang w:val="en-US"/>
        </w:rPr>
      </w:pPr>
      <w:r w:rsidRPr="00A41F63">
        <w:rPr>
          <w:b/>
          <w:bCs/>
          <w:color w:val="000000"/>
          <w:sz w:val="20"/>
          <w:szCs w:val="20"/>
          <w:lang w:val="en-US"/>
        </w:rPr>
        <w:t>About AirTeq</w:t>
      </w:r>
      <w:r w:rsidR="00A41F63" w:rsidRPr="00A41F63">
        <w:rPr>
          <w:b/>
          <w:bCs/>
          <w:color w:val="000000"/>
          <w:sz w:val="20"/>
          <w:szCs w:val="20"/>
          <w:lang w:val="en-US"/>
        </w:rPr>
        <w:t>– Revolutionizing the way we understand and manage our indoor environments.</w:t>
      </w:r>
    </w:p>
    <w:p w14:paraId="32739FDA" w14:textId="121E61DA" w:rsidR="00937C12" w:rsidRPr="00A41F63" w:rsidRDefault="00A41F63" w:rsidP="00A41F63">
      <w:pPr>
        <w:rPr>
          <w:rFonts w:cs="SymbolMT"/>
          <w:color w:val="000000"/>
          <w:sz w:val="20"/>
          <w:szCs w:val="20"/>
          <w:lang w:val="en-US"/>
        </w:rPr>
      </w:pPr>
      <w:r w:rsidRPr="00A41F63">
        <w:rPr>
          <w:rFonts w:cs="SymbolMT"/>
          <w:color w:val="000000"/>
          <w:sz w:val="20"/>
          <w:szCs w:val="20"/>
          <w:lang w:val="en-US"/>
        </w:rPr>
        <w:t xml:space="preserve">Airteq, with offices in The Netherlands, </w:t>
      </w:r>
      <w:r w:rsidR="004E789B" w:rsidRPr="00A41F63">
        <w:rPr>
          <w:rFonts w:cs="SymbolMT"/>
          <w:color w:val="000000"/>
          <w:sz w:val="20"/>
          <w:szCs w:val="20"/>
          <w:lang w:val="en-US"/>
        </w:rPr>
        <w:t>USA,</w:t>
      </w:r>
      <w:r w:rsidRPr="00A41F63">
        <w:rPr>
          <w:rFonts w:cs="SymbolMT"/>
          <w:color w:val="000000"/>
          <w:sz w:val="20"/>
          <w:szCs w:val="20"/>
          <w:lang w:val="en-US"/>
        </w:rPr>
        <w:t xml:space="preserve"> and Abu Dhabi, is a leading provider of real-time indoor environment quality monitoring and management solutions, designed to foster a healthier indoor environment in the build environment. With a robust range of over 100 different sensors and </w:t>
      </w:r>
      <w:r w:rsidR="004E789B" w:rsidRPr="00A41F63">
        <w:rPr>
          <w:rFonts w:cs="SymbolMT"/>
          <w:color w:val="000000"/>
          <w:sz w:val="20"/>
          <w:szCs w:val="20"/>
          <w:lang w:val="en-US"/>
        </w:rPr>
        <w:t>offering multiple</w:t>
      </w:r>
      <w:r w:rsidRPr="00A41F63">
        <w:rPr>
          <w:rFonts w:cs="SymbolMT"/>
          <w:color w:val="000000"/>
          <w:sz w:val="20"/>
          <w:szCs w:val="20"/>
          <w:lang w:val="en-US"/>
        </w:rPr>
        <w:t xml:space="preserve"> connectivity options such as </w:t>
      </w:r>
      <w:r w:rsidR="005B335E" w:rsidRPr="00A41F63">
        <w:rPr>
          <w:rFonts w:cs="SymbolMT"/>
          <w:color w:val="000000"/>
          <w:sz w:val="20"/>
          <w:szCs w:val="20"/>
          <w:lang w:val="en-US"/>
        </w:rPr>
        <w:t>Wi-Fi</w:t>
      </w:r>
      <w:r w:rsidRPr="00A41F63">
        <w:rPr>
          <w:rFonts w:cs="SymbolMT"/>
          <w:color w:val="000000"/>
          <w:sz w:val="20"/>
          <w:szCs w:val="20"/>
          <w:lang w:val="en-US"/>
        </w:rPr>
        <w:t xml:space="preserve">, LoRaWAN, Modbus and BACnet allows AirTeq to offer </w:t>
      </w:r>
      <w:r w:rsidR="0069450B">
        <w:rPr>
          <w:rFonts w:cs="SymbolMT"/>
          <w:color w:val="000000"/>
          <w:sz w:val="20"/>
          <w:szCs w:val="20"/>
          <w:lang w:val="en-US"/>
        </w:rPr>
        <w:t>customers</w:t>
      </w:r>
      <w:r w:rsidRPr="00A41F63">
        <w:rPr>
          <w:rFonts w:cs="SymbolMT"/>
          <w:color w:val="000000"/>
          <w:sz w:val="20"/>
          <w:szCs w:val="20"/>
          <w:lang w:val="en-US"/>
        </w:rPr>
        <w:t xml:space="preserve"> unparalleled </w:t>
      </w:r>
      <w:r w:rsidR="0069450B" w:rsidRPr="00A41F63">
        <w:rPr>
          <w:rFonts w:cs="SymbolMT"/>
          <w:color w:val="000000"/>
          <w:sz w:val="20"/>
          <w:szCs w:val="20"/>
          <w:lang w:val="en-US"/>
        </w:rPr>
        <w:t>flexibility</w:t>
      </w:r>
      <w:r w:rsidRPr="00A41F63">
        <w:rPr>
          <w:rFonts w:cs="SymbolMT"/>
          <w:color w:val="000000"/>
          <w:sz w:val="20"/>
          <w:szCs w:val="20"/>
          <w:lang w:val="en-US"/>
        </w:rPr>
        <w:t xml:space="preserve"> in integrations with external systems such as Building Management Systems. </w:t>
      </w:r>
      <w:r w:rsidR="004E789B" w:rsidRPr="00A41F63">
        <w:rPr>
          <w:rFonts w:cs="SymbolMT"/>
          <w:color w:val="000000"/>
          <w:sz w:val="20"/>
          <w:szCs w:val="20"/>
          <w:lang w:val="en-US"/>
        </w:rPr>
        <w:t>The</w:t>
      </w:r>
      <w:r w:rsidRPr="00A41F63">
        <w:rPr>
          <w:rFonts w:cs="SymbolMT"/>
          <w:color w:val="000000"/>
          <w:sz w:val="20"/>
          <w:szCs w:val="20"/>
          <w:lang w:val="en-US"/>
        </w:rPr>
        <w:t xml:space="preserve"> AirTeq dashboard provides an in-depth look into crucial indoor environmental factors, energy consumption and occupancy. Standard certification reporting allows for earning credits towards major building and environmental certifications such as WELL, BREEAM and ESG. With a focus on effortless usability and real-time data access, AirTeq aims to revolutionize the way we understand and manage our indoor environments. For more information on AirTeq and its comprehensive range of solutions, visit </w:t>
      </w:r>
      <w:r w:rsidR="004E789B" w:rsidRPr="00A41F63">
        <w:rPr>
          <w:rFonts w:cs="SymbolMT"/>
          <w:color w:val="000000"/>
          <w:sz w:val="20"/>
          <w:szCs w:val="20"/>
          <w:lang w:val="en-US"/>
        </w:rPr>
        <w:t>www.airteq.eu.</w:t>
      </w:r>
    </w:p>
    <w:sectPr w:rsidR="00937C12" w:rsidRPr="00A41F63"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E680C" w14:textId="77777777" w:rsidR="00562F0F" w:rsidRDefault="00562F0F" w:rsidP="0054380F">
      <w:pPr>
        <w:spacing w:line="240" w:lineRule="auto"/>
      </w:pPr>
      <w:r>
        <w:separator/>
      </w:r>
    </w:p>
  </w:endnote>
  <w:endnote w:type="continuationSeparator" w:id="0">
    <w:p w14:paraId="4F589383" w14:textId="77777777" w:rsidR="00562F0F" w:rsidRDefault="00562F0F"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altName w:val="Calibri"/>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1E13" w14:textId="77777777" w:rsidR="00D44150" w:rsidRPr="00D91EAB" w:rsidRDefault="00D91EAB" w:rsidP="00D91EAB">
    <w:pPr>
      <w:pStyle w:val="Footer"/>
    </w:pPr>
    <w:r>
      <w:rPr>
        <w:szCs w:val="20"/>
      </w:rPr>
      <w:t>© Copyright Sensirion AG, Switzerland</w:t>
    </w:r>
    <w:r>
      <w:rPr>
        <w:szCs w:val="20"/>
      </w:rPr>
      <w:tab/>
    </w:r>
    <w:r>
      <w:rPr>
        <w:szCs w:val="20"/>
      </w:rPr>
      <w:tab/>
    </w:r>
    <w:r w:rsidR="00B730FE">
      <w:rPr>
        <w:rStyle w:val="PageNumber"/>
        <w:szCs w:val="20"/>
      </w:rPr>
      <w:fldChar w:fldCharType="begin"/>
    </w:r>
    <w:r>
      <w:rPr>
        <w:rStyle w:val="PageNumber"/>
        <w:szCs w:val="20"/>
      </w:rPr>
      <w:instrText xml:space="preserve"> PAGE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r>
      <w:rPr>
        <w:rStyle w:val="PageNumber"/>
        <w:szCs w:val="20"/>
      </w:rPr>
      <w:t>/</w:t>
    </w:r>
    <w:r w:rsidR="00B730FE">
      <w:rPr>
        <w:rStyle w:val="PageNumber"/>
        <w:szCs w:val="20"/>
      </w:rPr>
      <w:fldChar w:fldCharType="begin"/>
    </w:r>
    <w:r>
      <w:rPr>
        <w:rStyle w:val="PageNumber"/>
        <w:szCs w:val="20"/>
      </w:rPr>
      <w:instrText xml:space="preserve"> NUMPAGES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0DBE7"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1E0C3C">
      <w:fldChar w:fldCharType="begin"/>
    </w:r>
    <w:r w:rsidR="001E0C3C">
      <w:instrText xml:space="preserve"> NUMPAGES   \* MERGEFORMAT </w:instrText>
    </w:r>
    <w:r w:rsidR="001E0C3C">
      <w:fldChar w:fldCharType="separate"/>
    </w:r>
    <w:r w:rsidR="00503C63">
      <w:rPr>
        <w:noProof/>
      </w:rPr>
      <w:t>1</w:t>
    </w:r>
    <w:r w:rsidR="001E0C3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23C02" w14:textId="77777777" w:rsidR="00562F0F" w:rsidRDefault="00562F0F" w:rsidP="0054380F">
      <w:pPr>
        <w:spacing w:line="240" w:lineRule="auto"/>
      </w:pPr>
      <w:r>
        <w:separator/>
      </w:r>
    </w:p>
  </w:footnote>
  <w:footnote w:type="continuationSeparator" w:id="0">
    <w:p w14:paraId="26284485" w14:textId="77777777" w:rsidR="00562F0F" w:rsidRDefault="00562F0F"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F930" w14:textId="77777777" w:rsidR="00D44150" w:rsidRDefault="007D18C7">
    <w:pPr>
      <w:pStyle w:val="Header"/>
    </w:pPr>
    <w:r>
      <w:rPr>
        <w:noProof/>
        <w:lang w:val="en-US"/>
      </w:rPr>
      <w:drawing>
        <wp:anchor distT="0" distB="0" distL="114300" distR="114300" simplePos="0" relativeHeight="251658240" behindDoc="0" locked="0" layoutInCell="1" allowOverlap="1" wp14:anchorId="52A4658B" wp14:editId="07D86C87">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4896" w14:textId="77777777" w:rsidR="00D44150" w:rsidRDefault="000D3A8E">
    <w:pPr>
      <w:pStyle w:val="Header"/>
    </w:pPr>
    <w:r>
      <w:rPr>
        <w:noProof/>
        <w:lang w:val="en-US"/>
      </w:rPr>
      <w:drawing>
        <wp:anchor distT="0" distB="0" distL="114300" distR="114300" simplePos="0" relativeHeight="251657216" behindDoc="1" locked="0" layoutInCell="1" allowOverlap="1" wp14:anchorId="14C82128" wp14:editId="5CACB227">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1519457">
    <w:abstractNumId w:val="14"/>
  </w:num>
  <w:num w:numId="2" w16cid:durableId="1100293780">
    <w:abstractNumId w:val="13"/>
  </w:num>
  <w:num w:numId="3" w16cid:durableId="979071689">
    <w:abstractNumId w:val="11"/>
  </w:num>
  <w:num w:numId="4" w16cid:durableId="1020474462">
    <w:abstractNumId w:val="5"/>
  </w:num>
  <w:num w:numId="5" w16cid:durableId="906963006">
    <w:abstractNumId w:val="3"/>
  </w:num>
  <w:num w:numId="6" w16cid:durableId="1006589647">
    <w:abstractNumId w:val="3"/>
  </w:num>
  <w:num w:numId="7" w16cid:durableId="350765940">
    <w:abstractNumId w:val="2"/>
  </w:num>
  <w:num w:numId="8" w16cid:durableId="503401899">
    <w:abstractNumId w:val="2"/>
  </w:num>
  <w:num w:numId="9" w16cid:durableId="623999672">
    <w:abstractNumId w:val="1"/>
  </w:num>
  <w:num w:numId="10" w16cid:durableId="86537944">
    <w:abstractNumId w:val="1"/>
  </w:num>
  <w:num w:numId="11" w16cid:durableId="149715532">
    <w:abstractNumId w:val="0"/>
  </w:num>
  <w:num w:numId="12" w16cid:durableId="1659109420">
    <w:abstractNumId w:val="0"/>
  </w:num>
  <w:num w:numId="13" w16cid:durableId="2007853787">
    <w:abstractNumId w:val="10"/>
  </w:num>
  <w:num w:numId="14" w16cid:durableId="87120438">
    <w:abstractNumId w:val="10"/>
  </w:num>
  <w:num w:numId="15" w16cid:durableId="1354841583">
    <w:abstractNumId w:val="12"/>
  </w:num>
  <w:num w:numId="16" w16cid:durableId="156456514">
    <w:abstractNumId w:val="8"/>
  </w:num>
  <w:num w:numId="17" w16cid:durableId="1853758822">
    <w:abstractNumId w:val="7"/>
  </w:num>
  <w:num w:numId="18" w16cid:durableId="70468088">
    <w:abstractNumId w:val="9"/>
  </w:num>
  <w:num w:numId="19" w16cid:durableId="1646814791">
    <w:abstractNumId w:val="9"/>
  </w:num>
  <w:num w:numId="20" w16cid:durableId="1207525695">
    <w:abstractNumId w:val="9"/>
  </w:num>
  <w:num w:numId="21" w16cid:durableId="1951473548">
    <w:abstractNumId w:val="9"/>
  </w:num>
  <w:num w:numId="22" w16cid:durableId="663053008">
    <w:abstractNumId w:val="9"/>
  </w:num>
  <w:num w:numId="23" w16cid:durableId="608121726">
    <w:abstractNumId w:val="9"/>
  </w:num>
  <w:num w:numId="24" w16cid:durableId="186218448">
    <w:abstractNumId w:val="9"/>
  </w:num>
  <w:num w:numId="25" w16cid:durableId="1372419376">
    <w:abstractNumId w:val="9"/>
  </w:num>
  <w:num w:numId="26" w16cid:durableId="2011448931">
    <w:abstractNumId w:val="9"/>
  </w:num>
  <w:num w:numId="27" w16cid:durableId="872578528">
    <w:abstractNumId w:val="6"/>
  </w:num>
  <w:num w:numId="28" w16cid:durableId="2014411786">
    <w:abstractNumId w:val="6"/>
  </w:num>
  <w:num w:numId="29" w16cid:durableId="2131391850">
    <w:abstractNumId w:val="6"/>
  </w:num>
  <w:num w:numId="30" w16cid:durableId="468791433">
    <w:abstractNumId w:val="6"/>
  </w:num>
  <w:num w:numId="31" w16cid:durableId="1895896554">
    <w:abstractNumId w:val="6"/>
  </w:num>
  <w:num w:numId="32" w16cid:durableId="989285322">
    <w:abstractNumId w:val="9"/>
  </w:num>
  <w:num w:numId="33" w16cid:durableId="1816993164">
    <w:abstractNumId w:val="4"/>
  </w:num>
  <w:num w:numId="34" w16cid:durableId="1641617836">
    <w:abstractNumId w:val="9"/>
  </w:num>
  <w:num w:numId="35" w16cid:durableId="576209946">
    <w:abstractNumId w:val="9"/>
  </w:num>
  <w:num w:numId="36" w16cid:durableId="1513253403">
    <w:abstractNumId w:val="9"/>
  </w:num>
  <w:num w:numId="37" w16cid:durableId="1334606050">
    <w:abstractNumId w:val="9"/>
  </w:num>
  <w:num w:numId="38" w16cid:durableId="1441414891">
    <w:abstractNumId w:val="9"/>
  </w:num>
  <w:num w:numId="39" w16cid:durableId="2074042818">
    <w:abstractNumId w:val="9"/>
  </w:num>
  <w:num w:numId="40" w16cid:durableId="422454053">
    <w:abstractNumId w:val="9"/>
  </w:num>
  <w:num w:numId="41" w16cid:durableId="1292246885">
    <w:abstractNumId w:val="9"/>
  </w:num>
  <w:num w:numId="42" w16cid:durableId="1146239338">
    <w:abstractNumId w:val="15"/>
  </w:num>
  <w:num w:numId="43" w16cid:durableId="130654695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A54904"/>
    <w:rsid w:val="000406CD"/>
    <w:rsid w:val="0004333C"/>
    <w:rsid w:val="00045E5C"/>
    <w:rsid w:val="00062EDF"/>
    <w:rsid w:val="00071615"/>
    <w:rsid w:val="000718AC"/>
    <w:rsid w:val="000A245D"/>
    <w:rsid w:val="000D3A8E"/>
    <w:rsid w:val="000D523B"/>
    <w:rsid w:val="000D7F02"/>
    <w:rsid w:val="000F24EC"/>
    <w:rsid w:val="000F4CED"/>
    <w:rsid w:val="00102207"/>
    <w:rsid w:val="00112447"/>
    <w:rsid w:val="00114D80"/>
    <w:rsid w:val="00140DC2"/>
    <w:rsid w:val="001B6A58"/>
    <w:rsid w:val="001E0C3C"/>
    <w:rsid w:val="001E1FA7"/>
    <w:rsid w:val="00227D72"/>
    <w:rsid w:val="002319D4"/>
    <w:rsid w:val="002579B1"/>
    <w:rsid w:val="00271B3F"/>
    <w:rsid w:val="00296744"/>
    <w:rsid w:val="002E694E"/>
    <w:rsid w:val="002F75B2"/>
    <w:rsid w:val="002F79DD"/>
    <w:rsid w:val="0033350F"/>
    <w:rsid w:val="00346204"/>
    <w:rsid w:val="0034678F"/>
    <w:rsid w:val="003D177B"/>
    <w:rsid w:val="003E3705"/>
    <w:rsid w:val="0047464B"/>
    <w:rsid w:val="00477424"/>
    <w:rsid w:val="00483F63"/>
    <w:rsid w:val="00485B8C"/>
    <w:rsid w:val="00495788"/>
    <w:rsid w:val="004A6107"/>
    <w:rsid w:val="004B0A00"/>
    <w:rsid w:val="004B6F57"/>
    <w:rsid w:val="004C0486"/>
    <w:rsid w:val="004E47E0"/>
    <w:rsid w:val="004E789B"/>
    <w:rsid w:val="00503C63"/>
    <w:rsid w:val="0054380F"/>
    <w:rsid w:val="00562F0F"/>
    <w:rsid w:val="00567692"/>
    <w:rsid w:val="00583EAD"/>
    <w:rsid w:val="00584D18"/>
    <w:rsid w:val="005B335E"/>
    <w:rsid w:val="005C0352"/>
    <w:rsid w:val="005E0485"/>
    <w:rsid w:val="005F24E3"/>
    <w:rsid w:val="0061460A"/>
    <w:rsid w:val="006227DA"/>
    <w:rsid w:val="00665C7D"/>
    <w:rsid w:val="006754A4"/>
    <w:rsid w:val="00676CAB"/>
    <w:rsid w:val="0068787F"/>
    <w:rsid w:val="0069450B"/>
    <w:rsid w:val="006A5423"/>
    <w:rsid w:val="006E5C06"/>
    <w:rsid w:val="006F5DD4"/>
    <w:rsid w:val="00703360"/>
    <w:rsid w:val="007267E3"/>
    <w:rsid w:val="0073326D"/>
    <w:rsid w:val="00747201"/>
    <w:rsid w:val="00754358"/>
    <w:rsid w:val="00776D38"/>
    <w:rsid w:val="007B0CAA"/>
    <w:rsid w:val="007D18C7"/>
    <w:rsid w:val="007D3600"/>
    <w:rsid w:val="007F3280"/>
    <w:rsid w:val="00811948"/>
    <w:rsid w:val="0081308B"/>
    <w:rsid w:val="00821776"/>
    <w:rsid w:val="008363BE"/>
    <w:rsid w:val="0084672A"/>
    <w:rsid w:val="00875EB4"/>
    <w:rsid w:val="00883116"/>
    <w:rsid w:val="008A2E17"/>
    <w:rsid w:val="008A53E0"/>
    <w:rsid w:val="008C2EF5"/>
    <w:rsid w:val="008C3807"/>
    <w:rsid w:val="008C59CA"/>
    <w:rsid w:val="008C65D4"/>
    <w:rsid w:val="00910125"/>
    <w:rsid w:val="00923720"/>
    <w:rsid w:val="00931BD9"/>
    <w:rsid w:val="00935B8D"/>
    <w:rsid w:val="00937C12"/>
    <w:rsid w:val="00951F1D"/>
    <w:rsid w:val="00961F50"/>
    <w:rsid w:val="00964ADD"/>
    <w:rsid w:val="009B188A"/>
    <w:rsid w:val="009C0788"/>
    <w:rsid w:val="009C23A1"/>
    <w:rsid w:val="009D23B3"/>
    <w:rsid w:val="009E475E"/>
    <w:rsid w:val="00A131A9"/>
    <w:rsid w:val="00A14F3B"/>
    <w:rsid w:val="00A26B1B"/>
    <w:rsid w:val="00A336DF"/>
    <w:rsid w:val="00A353C1"/>
    <w:rsid w:val="00A36644"/>
    <w:rsid w:val="00A41F63"/>
    <w:rsid w:val="00A54904"/>
    <w:rsid w:val="00A71276"/>
    <w:rsid w:val="00A722D2"/>
    <w:rsid w:val="00A91055"/>
    <w:rsid w:val="00AA5F6F"/>
    <w:rsid w:val="00AB25DD"/>
    <w:rsid w:val="00AD735C"/>
    <w:rsid w:val="00AE1D8A"/>
    <w:rsid w:val="00AF587E"/>
    <w:rsid w:val="00B03EBA"/>
    <w:rsid w:val="00B0608A"/>
    <w:rsid w:val="00B36BAD"/>
    <w:rsid w:val="00B43297"/>
    <w:rsid w:val="00B54145"/>
    <w:rsid w:val="00B5670F"/>
    <w:rsid w:val="00B730FE"/>
    <w:rsid w:val="00BD1648"/>
    <w:rsid w:val="00C5040D"/>
    <w:rsid w:val="00C66EE8"/>
    <w:rsid w:val="00C844BD"/>
    <w:rsid w:val="00C97CFE"/>
    <w:rsid w:val="00CA0F0F"/>
    <w:rsid w:val="00CC7F9E"/>
    <w:rsid w:val="00CC7FEE"/>
    <w:rsid w:val="00CF2C8E"/>
    <w:rsid w:val="00CF7230"/>
    <w:rsid w:val="00D44150"/>
    <w:rsid w:val="00D5508C"/>
    <w:rsid w:val="00D561CA"/>
    <w:rsid w:val="00D601C3"/>
    <w:rsid w:val="00D61CEE"/>
    <w:rsid w:val="00D83455"/>
    <w:rsid w:val="00D91EAB"/>
    <w:rsid w:val="00DA5EFF"/>
    <w:rsid w:val="00DB58D5"/>
    <w:rsid w:val="00DC7647"/>
    <w:rsid w:val="00E20478"/>
    <w:rsid w:val="00E32DB8"/>
    <w:rsid w:val="00E37B1D"/>
    <w:rsid w:val="00E46EAF"/>
    <w:rsid w:val="00E561A2"/>
    <w:rsid w:val="00E56717"/>
    <w:rsid w:val="00E67F24"/>
    <w:rsid w:val="00E925E2"/>
    <w:rsid w:val="00E94DCD"/>
    <w:rsid w:val="00E96E7F"/>
    <w:rsid w:val="00EE6CA0"/>
    <w:rsid w:val="00EF5079"/>
    <w:rsid w:val="00EF59C9"/>
    <w:rsid w:val="00F07475"/>
    <w:rsid w:val="00F108E3"/>
    <w:rsid w:val="00F22AED"/>
    <w:rsid w:val="00F40AFE"/>
    <w:rsid w:val="00F5617D"/>
    <w:rsid w:val="00F72188"/>
    <w:rsid w:val="00F80C44"/>
    <w:rsid w:val="00FB08E7"/>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CEDA"/>
  <w15:chartTrackingRefBased/>
  <w15:docId w15:val="{3F7B6C3C-7A5A-4B12-8F28-3B4BE903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lang w:eastAsia="de-DE"/>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lang w:eastAsia="de-DE"/>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211281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0" ma:contentTypeDescription="Create a new document." ma:contentTypeScope="" ma:versionID="d75f6d333982aa65fe8dffa0ffeaf95a">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40344aeea21dd2ed6807100cadaa1e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00DF1-22C3-4607-AED9-59FC129F1FB3}"/>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4.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68</cp:revision>
  <dcterms:created xsi:type="dcterms:W3CDTF">2023-09-08T07:42:00Z</dcterms:created>
  <dcterms:modified xsi:type="dcterms:W3CDTF">2023-09-21T08:52:00Z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44825ed2f1228290dc0cc7919fb456cef50e4fa98cd83a2ff38d02c6adba7fa9</vt:lpwstr>
  </property>
  <property fmtid="{D5CDD505-2E9C-101B-9397-08002B2CF9AE}" pid="3" name="MediaServiceImageTags">
    <vt:lpwstr/>
  </property>
  <property fmtid="{D5CDD505-2E9C-101B-9397-08002B2CF9AE}" pid="4" name="ContentTypeId">
    <vt:lpwstr>0x010100F886A1874FE21B44BAD3A316A1A6FBD9</vt:lpwstr>
  </property>
</Properties>
</file>