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53F4B" w14:textId="77777777" w:rsidR="00B0052A" w:rsidRPr="00F35D58" w:rsidRDefault="00B0052A" w:rsidP="00B0052A">
      <w:pPr>
        <w:autoSpaceDE w:val="0"/>
        <w:autoSpaceDN w:val="0"/>
        <w:adjustRightInd w:val="0"/>
        <w:rPr>
          <w:rFonts w:ascii="Arial Narrow" w:hAnsi="Arial Narrow" w:cs="SymbolMT"/>
          <w:b/>
          <w:color w:val="000000"/>
          <w:sz w:val="20"/>
          <w:szCs w:val="20"/>
        </w:rPr>
      </w:pPr>
      <w:r w:rsidRPr="00F35D58">
        <w:rPr>
          <w:rFonts w:ascii="Arial Narrow" w:hAnsi="Arial Narrow" w:cs="SymbolMT"/>
          <w:b/>
          <w:color w:val="000000"/>
          <w:sz w:val="20"/>
          <w:szCs w:val="20"/>
        </w:rPr>
        <w:t>Medienmitteilung</w:t>
      </w:r>
    </w:p>
    <w:p w14:paraId="1CC9F48B" w14:textId="3BEAC103" w:rsidR="00B0052A" w:rsidRPr="00F35D58" w:rsidRDefault="0030051B" w:rsidP="00B0052A">
      <w:pPr>
        <w:pBdr>
          <w:bottom w:val="single" w:sz="4" w:space="1" w:color="auto"/>
        </w:pBdr>
        <w:autoSpaceDE w:val="0"/>
        <w:autoSpaceDN w:val="0"/>
        <w:adjustRightInd w:val="0"/>
        <w:spacing w:line="360" w:lineRule="auto"/>
        <w:rPr>
          <w:rFonts w:ascii="Arial Narrow" w:hAnsi="Arial Narrow" w:cs="SymbolMT"/>
          <w:color w:val="000000"/>
          <w:sz w:val="20"/>
          <w:szCs w:val="20"/>
        </w:rPr>
      </w:pPr>
      <w:bookmarkStart w:id="0" w:name="_Hlk128133816"/>
      <w:r>
        <w:rPr>
          <w:rFonts w:ascii="Arial Narrow" w:hAnsi="Arial Narrow" w:cs="SymbolMT"/>
          <w:color w:val="000000"/>
          <w:sz w:val="20"/>
          <w:szCs w:val="20"/>
        </w:rPr>
        <w:t>März 2023</w:t>
      </w:r>
      <w:r w:rsidR="00B0052A" w:rsidRPr="00F35D58">
        <w:rPr>
          <w:rFonts w:ascii="Arial Narrow" w:hAnsi="Arial Narrow" w:cs="SymbolMT"/>
          <w:color w:val="000000"/>
          <w:sz w:val="20"/>
          <w:szCs w:val="20"/>
        </w:rPr>
        <w:t>, Sensirion AG, 8712 Stäfa, Schweiz</w:t>
      </w:r>
    </w:p>
    <w:p w14:paraId="39A3C2E7" w14:textId="77777777" w:rsidR="00883F4E" w:rsidRPr="00883F4E" w:rsidRDefault="00883F4E" w:rsidP="00883F4E">
      <w:pPr>
        <w:autoSpaceDE w:val="0"/>
        <w:autoSpaceDN w:val="0"/>
        <w:adjustRightInd w:val="0"/>
        <w:rPr>
          <w:rFonts w:ascii="Arial Narrow" w:hAnsi="Arial Narrow" w:cs="Arial Narrow"/>
          <w:color w:val="000000"/>
          <w:sz w:val="20"/>
          <w:szCs w:val="20"/>
        </w:rPr>
      </w:pPr>
    </w:p>
    <w:p w14:paraId="5A78E611" w14:textId="0A943BA3" w:rsidR="00883F4E" w:rsidRPr="00883F4E" w:rsidRDefault="00883F4E" w:rsidP="00883F4E">
      <w:pPr>
        <w:jc w:val="both"/>
        <w:rPr>
          <w:rFonts w:ascii="Arial Narrow" w:hAnsi="Arial Narrow"/>
          <w:b/>
          <w:color w:val="000000" w:themeColor="text1"/>
          <w:sz w:val="28"/>
        </w:rPr>
      </w:pPr>
      <w:bookmarkStart w:id="1" w:name="_Hlk128133153"/>
      <w:r w:rsidRPr="00883F4E">
        <w:rPr>
          <w:rFonts w:ascii="Arial Narrow" w:hAnsi="Arial Narrow"/>
          <w:b/>
          <w:color w:val="000000" w:themeColor="text1"/>
          <w:sz w:val="28"/>
        </w:rPr>
        <w:t xml:space="preserve">Sensirion </w:t>
      </w:r>
      <w:r w:rsidR="00F33B93">
        <w:rPr>
          <w:rFonts w:ascii="Arial Narrow" w:hAnsi="Arial Narrow"/>
          <w:b/>
          <w:color w:val="000000" w:themeColor="text1"/>
          <w:sz w:val="28"/>
        </w:rPr>
        <w:t>I</w:t>
      </w:r>
      <w:r w:rsidRPr="00883F4E">
        <w:rPr>
          <w:rFonts w:ascii="Arial Narrow" w:hAnsi="Arial Narrow"/>
          <w:b/>
          <w:color w:val="000000" w:themeColor="text1"/>
          <w:sz w:val="28"/>
        </w:rPr>
        <w:t>nside: Wasserstoffdetektor von Hyundai Kefico</w:t>
      </w:r>
    </w:p>
    <w:p w14:paraId="6B1F0552" w14:textId="77777777" w:rsidR="00883F4E" w:rsidRPr="00883F4E" w:rsidRDefault="00883F4E" w:rsidP="00883F4E">
      <w:pPr>
        <w:jc w:val="both"/>
        <w:rPr>
          <w:rFonts w:ascii="Arial Narrow" w:hAnsi="Arial Narrow"/>
          <w:b/>
          <w:sz w:val="22"/>
        </w:rPr>
      </w:pPr>
    </w:p>
    <w:p w14:paraId="3E03F871" w14:textId="6192E0F9" w:rsidR="00883F4E" w:rsidRDefault="005044F0" w:rsidP="00883F4E">
      <w:pPr>
        <w:jc w:val="both"/>
        <w:rPr>
          <w:rFonts w:ascii="Arial Narrow" w:hAnsi="Arial Narrow"/>
          <w:b/>
          <w:sz w:val="22"/>
          <w:szCs w:val="22"/>
        </w:rPr>
      </w:pPr>
      <w:bookmarkStart w:id="2" w:name="_Hlk128132681"/>
      <w:bookmarkStart w:id="3" w:name="_Hlk128133252"/>
      <w:r w:rsidRPr="005044F0">
        <w:rPr>
          <w:rFonts w:ascii="Arial Narrow" w:hAnsi="Arial Narrow"/>
          <w:b/>
          <w:sz w:val="22"/>
          <w:szCs w:val="22"/>
        </w:rPr>
        <w:t xml:space="preserve">Der </w:t>
      </w:r>
      <w:r>
        <w:rPr>
          <w:rFonts w:ascii="Arial Narrow" w:hAnsi="Arial Narrow"/>
          <w:b/>
          <w:sz w:val="22"/>
          <w:szCs w:val="22"/>
        </w:rPr>
        <w:t>süd</w:t>
      </w:r>
      <w:r w:rsidRPr="005044F0">
        <w:rPr>
          <w:rFonts w:ascii="Arial Narrow" w:hAnsi="Arial Narrow"/>
          <w:b/>
          <w:sz w:val="22"/>
          <w:szCs w:val="22"/>
        </w:rPr>
        <w:t xml:space="preserve">koreanische Marktführer in der Entwicklung und Herstellung von Schlüsselkomponenten für elektronische Managementsysteme in der Automobilindustrie hat kürzlich einen Wasserstoffdetektor auf den Markt gebracht, der eine zuverlässige Echtzeitüberwachung </w:t>
      </w:r>
      <w:r>
        <w:rPr>
          <w:rFonts w:ascii="Arial Narrow" w:hAnsi="Arial Narrow"/>
          <w:b/>
          <w:sz w:val="22"/>
          <w:szCs w:val="22"/>
        </w:rPr>
        <w:t xml:space="preserve">von Brennstoffzellen </w:t>
      </w:r>
      <w:r w:rsidRPr="005044F0">
        <w:rPr>
          <w:rFonts w:ascii="Arial Narrow" w:hAnsi="Arial Narrow"/>
          <w:b/>
          <w:sz w:val="22"/>
          <w:szCs w:val="22"/>
        </w:rPr>
        <w:t>ermöglicht.</w:t>
      </w:r>
      <w:r>
        <w:rPr>
          <w:rFonts w:ascii="Arial Narrow" w:hAnsi="Arial Narrow"/>
          <w:b/>
          <w:sz w:val="22"/>
          <w:szCs w:val="22"/>
        </w:rPr>
        <w:t xml:space="preserve"> </w:t>
      </w:r>
      <w:r w:rsidR="000B0121" w:rsidRPr="000B0121">
        <w:rPr>
          <w:rFonts w:ascii="Arial Narrow" w:hAnsi="Arial Narrow"/>
          <w:b/>
          <w:sz w:val="22"/>
          <w:szCs w:val="22"/>
        </w:rPr>
        <w:t>Um eine maximale Lebensdauer auch unter schwierigsten Umgebungsbedingungen zu erreichen, setzt Hyundai Kefico auf Sensoren von Sensirion.</w:t>
      </w:r>
    </w:p>
    <w:p w14:paraId="59C9E86F" w14:textId="77777777" w:rsidR="000B0121" w:rsidRPr="00883F4E" w:rsidRDefault="000B0121" w:rsidP="00883F4E">
      <w:pPr>
        <w:jc w:val="both"/>
        <w:rPr>
          <w:rFonts w:ascii="Arial Narrow" w:hAnsi="Arial Narrow"/>
          <w:b/>
          <w:sz w:val="22"/>
          <w:szCs w:val="22"/>
        </w:rPr>
      </w:pPr>
      <w:bookmarkStart w:id="4" w:name="_Hlk128134133"/>
      <w:bookmarkEnd w:id="2"/>
    </w:p>
    <w:p w14:paraId="65965E63" w14:textId="06C2E3BF" w:rsidR="00883F4E" w:rsidRPr="00883F4E" w:rsidRDefault="00883F4E" w:rsidP="00883F4E">
      <w:pPr>
        <w:jc w:val="both"/>
        <w:rPr>
          <w:rFonts w:ascii="Arial Narrow" w:hAnsi="Arial Narrow"/>
          <w:sz w:val="22"/>
          <w:szCs w:val="22"/>
        </w:rPr>
      </w:pPr>
      <w:r w:rsidRPr="00883F4E">
        <w:rPr>
          <w:rFonts w:ascii="Arial Narrow" w:hAnsi="Arial Narrow"/>
          <w:sz w:val="22"/>
          <w:szCs w:val="22"/>
        </w:rPr>
        <w:t xml:space="preserve">Stäfa, Schweiz – </w:t>
      </w:r>
      <w:r w:rsidR="000B0121" w:rsidRPr="000B0121">
        <w:rPr>
          <w:rFonts w:ascii="Arial Narrow" w:hAnsi="Arial Narrow"/>
          <w:sz w:val="22"/>
          <w:szCs w:val="22"/>
        </w:rPr>
        <w:t xml:space="preserve">Brennstoffzellen-Elektrofahrzeuge (FCEV) haben in den letzten Jahren an Bedeutung gewonnen, da die Nachfrage nach sauberen Alternativen zu Benzin und Erdgas gestiegen ist. FCEV sind anderen Elektrofahrzeugen insofern ähnlich, als sie Elektrizität nutzen, um einen Elektromotor anzutreiben. Der Unterschied besteht jedoch darin, dass FCEVs den Strom </w:t>
      </w:r>
      <w:r w:rsidR="00305FCD">
        <w:rPr>
          <w:rFonts w:ascii="Arial Narrow" w:hAnsi="Arial Narrow"/>
          <w:sz w:val="22"/>
          <w:szCs w:val="22"/>
        </w:rPr>
        <w:t>mithilfe</w:t>
      </w:r>
      <w:r w:rsidR="000B0121" w:rsidRPr="000B0121">
        <w:rPr>
          <w:rFonts w:ascii="Arial Narrow" w:hAnsi="Arial Narrow"/>
          <w:sz w:val="22"/>
          <w:szCs w:val="22"/>
        </w:rPr>
        <w:t xml:space="preserve"> einer Brennstoffzelle erzeugen, die mit Wasserstoff betrieben wird, anstatt den Strom nur aus einer Batterie zu beziehen. In der Brennstoffzelle strömt reiner Wasserstoff (H2) durch eine Membran und verbindet sich mit Luftsauerstoff (O2)</w:t>
      </w:r>
      <w:r w:rsidR="00BC0C1E">
        <w:rPr>
          <w:rFonts w:ascii="Arial Narrow" w:hAnsi="Arial Narrow"/>
          <w:sz w:val="22"/>
          <w:szCs w:val="22"/>
        </w:rPr>
        <w:t>, wodurch</w:t>
      </w:r>
      <w:r w:rsidR="000B0121" w:rsidRPr="000B0121">
        <w:rPr>
          <w:rFonts w:ascii="Arial Narrow" w:hAnsi="Arial Narrow"/>
          <w:sz w:val="22"/>
          <w:szCs w:val="22"/>
        </w:rPr>
        <w:t xml:space="preserve"> </w:t>
      </w:r>
      <w:r w:rsidR="00BC0C1E">
        <w:rPr>
          <w:rFonts w:ascii="Arial Narrow" w:hAnsi="Arial Narrow"/>
          <w:sz w:val="22"/>
          <w:szCs w:val="22"/>
        </w:rPr>
        <w:t>Strom erzeugt wird</w:t>
      </w:r>
      <w:r w:rsidR="000B0121" w:rsidRPr="000B0121">
        <w:rPr>
          <w:rFonts w:ascii="Arial Narrow" w:hAnsi="Arial Narrow"/>
          <w:sz w:val="22"/>
          <w:szCs w:val="22"/>
        </w:rPr>
        <w:t xml:space="preserve">. Wasserstoff </w:t>
      </w:r>
      <w:r w:rsidR="00970CAB">
        <w:rPr>
          <w:rFonts w:ascii="Arial Narrow" w:hAnsi="Arial Narrow"/>
          <w:sz w:val="22"/>
          <w:szCs w:val="22"/>
        </w:rPr>
        <w:t xml:space="preserve">hat </w:t>
      </w:r>
      <w:r w:rsidR="000B0121" w:rsidRPr="000B0121">
        <w:rPr>
          <w:rFonts w:ascii="Arial Narrow" w:hAnsi="Arial Narrow"/>
          <w:sz w:val="22"/>
          <w:szCs w:val="22"/>
        </w:rPr>
        <w:t xml:space="preserve">eine geringere Zündenergie als Benzin oder Erdgas und </w:t>
      </w:r>
      <w:r w:rsidR="00970CAB">
        <w:rPr>
          <w:rFonts w:ascii="Arial Narrow" w:hAnsi="Arial Narrow"/>
          <w:sz w:val="22"/>
          <w:szCs w:val="22"/>
        </w:rPr>
        <w:t xml:space="preserve">entzündet </w:t>
      </w:r>
      <w:r w:rsidR="000B0121" w:rsidRPr="000B0121">
        <w:rPr>
          <w:rFonts w:ascii="Arial Narrow" w:hAnsi="Arial Narrow"/>
          <w:sz w:val="22"/>
          <w:szCs w:val="22"/>
        </w:rPr>
        <w:t>sich daher leichter</w:t>
      </w:r>
      <w:r w:rsidR="00970CAB">
        <w:rPr>
          <w:rFonts w:ascii="Arial Narrow" w:hAnsi="Arial Narrow"/>
          <w:sz w:val="22"/>
          <w:szCs w:val="22"/>
        </w:rPr>
        <w:t xml:space="preserve">. So </w:t>
      </w:r>
      <w:r w:rsidR="000B0121" w:rsidRPr="000B0121">
        <w:rPr>
          <w:rFonts w:ascii="Arial Narrow" w:hAnsi="Arial Narrow"/>
          <w:sz w:val="22"/>
          <w:szCs w:val="22"/>
        </w:rPr>
        <w:t>besteht Explosionsgefahr, wenn Wasserstoff austritt.</w:t>
      </w:r>
    </w:p>
    <w:bookmarkEnd w:id="1"/>
    <w:bookmarkEnd w:id="3"/>
    <w:bookmarkEnd w:id="4"/>
    <w:p w14:paraId="54AFE217" w14:textId="551CF9EA" w:rsidR="00883F4E" w:rsidRPr="00883F4E" w:rsidRDefault="00883F4E" w:rsidP="00883F4E">
      <w:pPr>
        <w:jc w:val="both"/>
        <w:rPr>
          <w:rFonts w:ascii="Arial Narrow" w:hAnsi="Arial Narrow"/>
          <w:sz w:val="22"/>
          <w:szCs w:val="22"/>
        </w:rPr>
      </w:pPr>
    </w:p>
    <w:p w14:paraId="7A817C4C" w14:textId="22F319E5" w:rsidR="00883F4E" w:rsidRPr="00883F4E" w:rsidRDefault="00883F4E" w:rsidP="00883F4E">
      <w:pPr>
        <w:jc w:val="both"/>
        <w:rPr>
          <w:rFonts w:ascii="Arial Narrow" w:hAnsi="Arial Narrow"/>
          <w:sz w:val="22"/>
          <w:szCs w:val="22"/>
        </w:rPr>
      </w:pPr>
      <w:r w:rsidRPr="00535B4F">
        <w:rPr>
          <w:rFonts w:ascii="General Grotesque" w:hAnsi="General Grotesque"/>
          <w:noProof/>
          <w:sz w:val="18"/>
          <w:szCs w:val="18"/>
          <w:lang w:val="en-US" w:eastAsia="ko-KR"/>
        </w:rPr>
        <w:drawing>
          <wp:anchor distT="0" distB="0" distL="114300" distR="114300" simplePos="0" relativeHeight="251659264" behindDoc="0" locked="0" layoutInCell="1" allowOverlap="1" wp14:anchorId="38857F1B" wp14:editId="63352774">
            <wp:simplePos x="0" y="0"/>
            <wp:positionH relativeFrom="margin">
              <wp:align>left</wp:align>
            </wp:positionH>
            <wp:positionV relativeFrom="paragraph">
              <wp:posOffset>46080</wp:posOffset>
            </wp:positionV>
            <wp:extent cx="1301750" cy="1337310"/>
            <wp:effectExtent l="0" t="0" r="0" b="0"/>
            <wp:wrapSquare wrapText="bothSides"/>
            <wp:docPr id="9" name="Picture 9" descr="A black video game consol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black video game console&#10;&#10;Description automatically generated with low confidence"/>
                    <pic:cNvPicPr/>
                  </pic:nvPicPr>
                  <pic:blipFill rotWithShape="1">
                    <a:blip r:embed="rId11" cstate="print">
                      <a:extLst>
                        <a:ext uri="{28A0092B-C50C-407E-A947-70E740481C1C}">
                          <a14:useLocalDpi xmlns:a14="http://schemas.microsoft.com/office/drawing/2010/main" val="0"/>
                        </a:ext>
                      </a:extLst>
                    </a:blip>
                    <a:srcRect/>
                    <a:stretch/>
                  </pic:blipFill>
                  <pic:spPr bwMode="auto">
                    <a:xfrm>
                      <a:off x="0" y="0"/>
                      <a:ext cx="1301750" cy="13373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2B49644" w14:textId="4141B086" w:rsidR="00883F4E" w:rsidRPr="00883F4E" w:rsidRDefault="00883F4E" w:rsidP="00883F4E">
      <w:pPr>
        <w:jc w:val="both"/>
        <w:rPr>
          <w:rFonts w:ascii="Arial Narrow" w:hAnsi="Arial Narrow"/>
          <w:sz w:val="22"/>
          <w:szCs w:val="22"/>
        </w:rPr>
      </w:pPr>
      <w:r w:rsidRPr="00AA20DE">
        <w:rPr>
          <w:rFonts w:ascii="Arial Narrow" w:hAnsi="Arial Narrow"/>
          <w:noProof/>
          <w:sz w:val="22"/>
          <w:szCs w:val="22"/>
          <w:lang w:val="en-US" w:eastAsia="ko-KR"/>
        </w:rPr>
        <mc:AlternateContent>
          <mc:Choice Requires="wps">
            <w:drawing>
              <wp:anchor distT="45720" distB="45720" distL="114300" distR="114300" simplePos="0" relativeHeight="251660288" behindDoc="0" locked="0" layoutInCell="1" allowOverlap="1" wp14:anchorId="20B592AE" wp14:editId="12693B85">
                <wp:simplePos x="0" y="0"/>
                <wp:positionH relativeFrom="margin">
                  <wp:posOffset>-61131</wp:posOffset>
                </wp:positionH>
                <wp:positionV relativeFrom="paragraph">
                  <wp:posOffset>1384774</wp:posOffset>
                </wp:positionV>
                <wp:extent cx="1345565" cy="40195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5565" cy="401955"/>
                        </a:xfrm>
                        <a:prstGeom prst="rect">
                          <a:avLst/>
                        </a:prstGeom>
                        <a:noFill/>
                        <a:ln w="9525">
                          <a:noFill/>
                          <a:miter lim="800000"/>
                          <a:headEnd/>
                          <a:tailEnd/>
                        </a:ln>
                      </wps:spPr>
                      <wps:txbx>
                        <w:txbxContent>
                          <w:p w14:paraId="6AA3E064" w14:textId="538FC253" w:rsidR="00883F4E" w:rsidRPr="00E875C8" w:rsidRDefault="00883F4E" w:rsidP="00883F4E">
                            <w:pPr>
                              <w:rPr>
                                <w:rFonts w:asciiTheme="majorHAnsi" w:hAnsiTheme="majorHAnsi"/>
                                <w:i/>
                                <w:iCs/>
                                <w:sz w:val="18"/>
                                <w:szCs w:val="18"/>
                                <w:lang w:val="en-US"/>
                              </w:rPr>
                            </w:pPr>
                            <w:r w:rsidRPr="00883F4E">
                              <w:rPr>
                                <w:rFonts w:asciiTheme="majorHAnsi" w:hAnsiTheme="majorHAnsi"/>
                                <w:i/>
                                <w:iCs/>
                                <w:sz w:val="18"/>
                                <w:szCs w:val="18"/>
                              </w:rPr>
                              <w:t>Wasserstoff</w:t>
                            </w:r>
                            <w:r w:rsidR="000B0121">
                              <w:rPr>
                                <w:rFonts w:asciiTheme="majorHAnsi" w:hAnsiTheme="majorHAnsi"/>
                                <w:i/>
                                <w:iCs/>
                                <w:sz w:val="18"/>
                                <w:szCs w:val="18"/>
                              </w:rPr>
                              <w:t xml:space="preserve">detektor </w:t>
                            </w:r>
                            <w:r w:rsidRPr="00883F4E">
                              <w:rPr>
                                <w:rFonts w:asciiTheme="majorHAnsi" w:hAnsiTheme="majorHAnsi"/>
                                <w:i/>
                                <w:iCs/>
                                <w:sz w:val="18"/>
                                <w:szCs w:val="18"/>
                              </w:rPr>
                              <w:t>von Hyundai Kefico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0B592AE" id="_x0000_t202" coordsize="21600,21600" o:spt="202" path="m,l,21600r21600,l21600,xe">
                <v:stroke joinstyle="miter"/>
                <v:path gradientshapeok="t" o:connecttype="rect"/>
              </v:shapetype>
              <v:shape id="Text Box 2" o:spid="_x0000_s1026" type="#_x0000_t202" style="position:absolute;left:0;text-align:left;margin-left:-4.8pt;margin-top:109.05pt;width:105.95pt;height:31.6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" filled="f" stroked="f">
                <v:textbox>
                  <w:txbxContent>
                    <w:p w14:paraId="6AA3E064" w14:textId="538FC253" w:rsidR="00883F4E" w:rsidRPr="00E875C8" w:rsidRDefault="00883F4E" w:rsidP="00883F4E">
                      <w:pPr>
                        <w:rPr>
                          <w:rFonts w:asciiTheme="majorHAnsi" w:hAnsiTheme="majorHAnsi"/>
                          <w:i/>
                          <w:iCs/>
                          <w:sz w:val="18"/>
                          <w:szCs w:val="18"/>
                          <w:lang w:val="en-US"/>
                        </w:rPr>
                      </w:pPr>
                      <w:r w:rsidRPr="00883F4E">
                        <w:rPr>
                          <w:rFonts w:asciiTheme="majorHAnsi" w:hAnsiTheme="majorHAnsi"/>
                          <w:i/>
                          <w:iCs/>
                          <w:sz w:val="18"/>
                          <w:szCs w:val="18"/>
                        </w:rPr>
                        <w:t>Wasserstoff</w:t>
                      </w:r>
                      <w:r w:rsidR="000B0121">
                        <w:rPr>
                          <w:rFonts w:asciiTheme="majorHAnsi" w:hAnsiTheme="majorHAnsi"/>
                          <w:i/>
                          <w:iCs/>
                          <w:sz w:val="18"/>
                          <w:szCs w:val="18"/>
                        </w:rPr>
                        <w:t xml:space="preserve">detektor </w:t>
                      </w:r>
                      <w:r w:rsidRPr="00883F4E">
                        <w:rPr>
                          <w:rFonts w:asciiTheme="majorHAnsi" w:hAnsiTheme="majorHAnsi"/>
                          <w:i/>
                          <w:iCs/>
                          <w:sz w:val="18"/>
                          <w:szCs w:val="18"/>
                        </w:rPr>
                        <w:t>von Hyundai Kefico</w:t>
                      </w:r>
                    </w:p>
                  </w:txbxContent>
                </v:textbox>
                <w10:wrap type="square" anchorx="margin"/>
              </v:shape>
            </w:pict>
          </mc:Fallback>
        </mc:AlternateContent>
      </w:r>
      <w:r w:rsidR="000B0121" w:rsidRPr="000B0121">
        <w:rPr>
          <w:rFonts w:ascii="Arial Narrow" w:hAnsi="Arial Narrow"/>
          <w:sz w:val="22"/>
          <w:szCs w:val="22"/>
        </w:rPr>
        <w:t xml:space="preserve">Die Lösung für dieses Problem ist ein Sensor, der den Wasserstoffgehalt in der Brennstoffzelle ständig überwacht. Um Fahrzeugausfälle zu minimieren, hat Hyundai Kefico einen Wasserstoffdetektor entwickelt, der selbst kleinste Wasserstofflecks im Fahrzeug in Echtzeit erkennt und so die Sicherheit des Fahrers gewährleistet. Sobald </w:t>
      </w:r>
      <w:r w:rsidR="003D311C">
        <w:rPr>
          <w:rFonts w:ascii="Arial Narrow" w:hAnsi="Arial Narrow"/>
          <w:sz w:val="22"/>
          <w:szCs w:val="22"/>
        </w:rPr>
        <w:t xml:space="preserve">der Detektor </w:t>
      </w:r>
      <w:r w:rsidR="000B0121" w:rsidRPr="000B0121">
        <w:rPr>
          <w:rFonts w:ascii="Arial Narrow" w:hAnsi="Arial Narrow"/>
          <w:sz w:val="22"/>
          <w:szCs w:val="22"/>
        </w:rPr>
        <w:t xml:space="preserve">ein Wasserstoffleck </w:t>
      </w:r>
      <w:r w:rsidR="003D311C">
        <w:rPr>
          <w:rFonts w:ascii="Arial Narrow" w:hAnsi="Arial Narrow"/>
          <w:sz w:val="22"/>
          <w:szCs w:val="22"/>
        </w:rPr>
        <w:t>erkennt</w:t>
      </w:r>
      <w:r w:rsidR="000B0121" w:rsidRPr="000B0121">
        <w:rPr>
          <w:rFonts w:ascii="Arial Narrow" w:hAnsi="Arial Narrow"/>
          <w:sz w:val="22"/>
          <w:szCs w:val="22"/>
        </w:rPr>
        <w:t xml:space="preserve">, gibt der Sensor ein Signal in Form von analogen Spannungen </w:t>
      </w:r>
      <w:r w:rsidR="003D311C">
        <w:rPr>
          <w:rFonts w:ascii="Arial Narrow" w:hAnsi="Arial Narrow"/>
          <w:sz w:val="22"/>
          <w:szCs w:val="22"/>
        </w:rPr>
        <w:t>ab</w:t>
      </w:r>
      <w:r w:rsidR="000B0121" w:rsidRPr="000B0121">
        <w:rPr>
          <w:rFonts w:ascii="Arial Narrow" w:hAnsi="Arial Narrow"/>
          <w:sz w:val="22"/>
          <w:szCs w:val="22"/>
        </w:rPr>
        <w:t xml:space="preserve">. Das Fahrzeug </w:t>
      </w:r>
      <w:r w:rsidR="003D311C">
        <w:rPr>
          <w:rFonts w:ascii="Arial Narrow" w:hAnsi="Arial Narrow"/>
          <w:sz w:val="22"/>
          <w:szCs w:val="22"/>
        </w:rPr>
        <w:t>löst</w:t>
      </w:r>
      <w:r w:rsidR="003D311C" w:rsidRPr="000B0121">
        <w:rPr>
          <w:rFonts w:ascii="Arial Narrow" w:hAnsi="Arial Narrow"/>
          <w:sz w:val="22"/>
          <w:szCs w:val="22"/>
        </w:rPr>
        <w:t xml:space="preserve"> </w:t>
      </w:r>
      <w:r w:rsidR="000B0121" w:rsidRPr="000B0121">
        <w:rPr>
          <w:rFonts w:ascii="Arial Narrow" w:hAnsi="Arial Narrow"/>
          <w:sz w:val="22"/>
          <w:szCs w:val="22"/>
        </w:rPr>
        <w:t xml:space="preserve">daraufhin alle relevanten Sicherheitsmechanismen aus, um Ausfälle zu </w:t>
      </w:r>
      <w:r w:rsidR="000B0121" w:rsidRPr="00214077">
        <w:rPr>
          <w:rFonts w:ascii="Arial Narrow" w:hAnsi="Arial Narrow"/>
          <w:sz w:val="22"/>
          <w:szCs w:val="22"/>
        </w:rPr>
        <w:t>vermeiden</w:t>
      </w:r>
      <w:r w:rsidR="000B0121" w:rsidRPr="000B0121">
        <w:rPr>
          <w:rFonts w:ascii="Arial Narrow" w:hAnsi="Arial Narrow"/>
          <w:sz w:val="22"/>
          <w:szCs w:val="22"/>
        </w:rPr>
        <w:t>. Damit ist der Sensor ideal für Anwendungen wie Kraftstofftanks, Fördersysteme und Brennstoffzellenstacks.</w:t>
      </w:r>
    </w:p>
    <w:bookmarkEnd w:id="0"/>
    <w:p w14:paraId="54F57343" w14:textId="77777777" w:rsidR="00883F4E" w:rsidRPr="00883F4E" w:rsidRDefault="00883F4E" w:rsidP="00883F4E">
      <w:pPr>
        <w:jc w:val="both"/>
        <w:rPr>
          <w:rFonts w:ascii="Arial Narrow" w:hAnsi="Arial Narrow"/>
          <w:sz w:val="22"/>
          <w:szCs w:val="22"/>
        </w:rPr>
      </w:pPr>
    </w:p>
    <w:p w14:paraId="50DC82AF" w14:textId="77777777" w:rsidR="004D273A" w:rsidRDefault="004D273A" w:rsidP="00883F4E">
      <w:pPr>
        <w:jc w:val="both"/>
        <w:rPr>
          <w:rFonts w:ascii="Arial Narrow" w:hAnsi="Arial Narrow"/>
          <w:sz w:val="22"/>
          <w:szCs w:val="22"/>
        </w:rPr>
      </w:pPr>
    </w:p>
    <w:p w14:paraId="378D84BB" w14:textId="1E41F1D4" w:rsidR="00883F4E" w:rsidRDefault="00B6141D" w:rsidP="00883F4E">
      <w:pPr>
        <w:jc w:val="both"/>
        <w:rPr>
          <w:rFonts w:ascii="Arial Narrow" w:hAnsi="Arial Narrow"/>
          <w:sz w:val="22"/>
          <w:szCs w:val="22"/>
        </w:rPr>
      </w:pPr>
      <w:r w:rsidRPr="00B6141D">
        <w:rPr>
          <w:rFonts w:ascii="Arial Narrow" w:hAnsi="Arial Narrow"/>
          <w:sz w:val="22"/>
          <w:szCs w:val="22"/>
        </w:rPr>
        <w:t>«</w:t>
      </w:r>
      <w:r w:rsidR="000B0121" w:rsidRPr="000B0121">
        <w:rPr>
          <w:rFonts w:ascii="Arial Narrow" w:hAnsi="Arial Narrow"/>
          <w:sz w:val="22"/>
          <w:szCs w:val="22"/>
        </w:rPr>
        <w:t>Sensirion und Hyundai Kefico setzen sich für eine saubere und nachhaltige Welt ein. Dank dieser wertvollen Partnerschaft ist es uns gelungen, einen Wasserstoffdetektor zu entwickeln, der selbst in den schwierigsten Umgebungen eine maximale Lebensdauer und Zuverlässigkeit erreicht. Gemeinsam werden wir unser Ziel erreichen</w:t>
      </w:r>
      <w:r w:rsidRPr="00B6141D">
        <w:rPr>
          <w:rFonts w:ascii="Arial Narrow" w:hAnsi="Arial Narrow"/>
          <w:sz w:val="22"/>
          <w:szCs w:val="22"/>
        </w:rPr>
        <w:t>»</w:t>
      </w:r>
      <w:r w:rsidR="000B0121" w:rsidRPr="000B0121">
        <w:rPr>
          <w:rFonts w:ascii="Arial Narrow" w:hAnsi="Arial Narrow"/>
          <w:sz w:val="22"/>
          <w:szCs w:val="22"/>
        </w:rPr>
        <w:t>, sagt Moonsung Shin, Teamleiter der Sensorentwicklung bei Hyundai Kefico.</w:t>
      </w:r>
    </w:p>
    <w:p w14:paraId="4C2A0408" w14:textId="02E985C5" w:rsidR="000B0121" w:rsidRDefault="000B0121" w:rsidP="00883F4E">
      <w:pPr>
        <w:jc w:val="both"/>
        <w:rPr>
          <w:rFonts w:ascii="Arial Narrow" w:hAnsi="Arial Narrow"/>
          <w:sz w:val="22"/>
          <w:szCs w:val="22"/>
        </w:rPr>
      </w:pPr>
    </w:p>
    <w:p w14:paraId="53BD8865" w14:textId="77777777" w:rsidR="000B0121" w:rsidRPr="00883F4E" w:rsidRDefault="000B0121" w:rsidP="00883F4E">
      <w:pPr>
        <w:jc w:val="both"/>
        <w:rPr>
          <w:rFonts w:ascii="Arial Narrow" w:hAnsi="Arial Narrow"/>
          <w:sz w:val="22"/>
          <w:szCs w:val="22"/>
        </w:rPr>
      </w:pPr>
    </w:p>
    <w:p w14:paraId="4B29C862" w14:textId="77777777" w:rsidR="00883F4E" w:rsidRPr="00883F4E" w:rsidRDefault="00883F4E" w:rsidP="00883F4E">
      <w:pPr>
        <w:autoSpaceDE w:val="0"/>
        <w:autoSpaceDN w:val="0"/>
        <w:adjustRightInd w:val="0"/>
        <w:jc w:val="both"/>
        <w:rPr>
          <w:rFonts w:ascii="Arial Narrow" w:hAnsi="Arial Narrow" w:cs="Arial Narrow"/>
          <w:color w:val="000000"/>
          <w:sz w:val="20"/>
          <w:szCs w:val="20"/>
        </w:rPr>
      </w:pPr>
    </w:p>
    <w:p w14:paraId="0E40CCB1" w14:textId="77777777" w:rsidR="000B0121" w:rsidRPr="009018CE" w:rsidRDefault="000B0121" w:rsidP="000B0121">
      <w:pPr>
        <w:pBdr>
          <w:top w:val="single" w:sz="4" w:space="5" w:color="auto"/>
        </w:pBdr>
        <w:spacing w:after="120"/>
        <w:rPr>
          <w:rFonts w:ascii="Arial Narrow" w:hAnsi="Arial Narrow"/>
          <w:b/>
          <w:bCs/>
          <w:color w:val="000000"/>
          <w:sz w:val="20"/>
          <w:szCs w:val="20"/>
        </w:rPr>
      </w:pPr>
      <w:r w:rsidRPr="009018CE">
        <w:rPr>
          <w:rFonts w:ascii="Arial Narrow" w:hAnsi="Arial Narrow"/>
          <w:b/>
          <w:bCs/>
          <w:color w:val="000000"/>
          <w:sz w:val="20"/>
          <w:szCs w:val="20"/>
        </w:rPr>
        <w:t>Über Sensirion – Experte für Umwelt- und Durchflusssensorlösungen</w:t>
      </w:r>
    </w:p>
    <w:p w14:paraId="66F96536" w14:textId="77777777" w:rsidR="000B0121" w:rsidRPr="00EE35C5" w:rsidRDefault="000B0121" w:rsidP="000B0121">
      <w:pPr>
        <w:rPr>
          <w:rFonts w:ascii="Arial Narrow" w:hAnsi="Arial Narrow" w:cs="SymbolMT"/>
          <w:color w:val="000000"/>
          <w:sz w:val="20"/>
          <w:szCs w:val="20"/>
        </w:rPr>
      </w:pPr>
      <w:r w:rsidRPr="00EE35C5">
        <w:rPr>
          <w:rFonts w:ascii="Arial Narrow" w:hAnsi="Arial Narrow" w:cs="SymbolMT"/>
          <w:color w:val="000000"/>
          <w:sz w:val="20"/>
          <w:szCs w:val="20"/>
        </w:rPr>
        <w:t xml:space="preserve">Sensirion ist einer der weltweit führenden Entwickler und Hersteller von Sensoren und Sensorlösungen, die für mehr Effizienz, Gesundheit, Sicherheit und Komfort sorgen. 1998 gegründet, beschäftigt Sensirion heute am Hauptsitz in Stäfa (Schweiz) sowie in zahlreichen internationalen Niederlassungen rund 1’000 Mitarbeitende. Mit den Sensoren von Sensirion lassen sich unterschiedlichste Umweltparameter sowie Durchflüsse präzis und zuverlässig messen. Ziel des Unternehmens ist es, die Welt mit wegweisender Sensortechnologie smarter zu machen. Als Innovationspionier entwickelt Sensirion Lösungen für die spezifischen Bedürfnisse von Kunden und Partnern aus der Automobilindustrie, Industrie, Medizintechnik und Unterhaltungselektronik ebenso wie hochwertige Produkte für die kosteneffiziente Massenproduktion. Mehr Informationen und aktuelle Kennzahlen auf </w:t>
      </w:r>
      <w:hyperlink r:id="rId12" w:history="1">
        <w:r w:rsidRPr="00E3515D">
          <w:rPr>
            <w:rStyle w:val="Hyperlink"/>
            <w:rFonts w:ascii="Arial Narrow" w:hAnsi="Arial Narrow" w:cs="SymbolMT"/>
            <w:sz w:val="20"/>
            <w:szCs w:val="20"/>
          </w:rPr>
          <w:t>www.sensirion.com</w:t>
        </w:r>
      </w:hyperlink>
      <w:r w:rsidRPr="00EE35C5">
        <w:rPr>
          <w:rFonts w:ascii="Arial Narrow" w:hAnsi="Arial Narrow" w:cs="SymbolMT"/>
          <w:color w:val="000000"/>
          <w:sz w:val="20"/>
          <w:szCs w:val="20"/>
        </w:rPr>
        <w:t>.</w:t>
      </w:r>
    </w:p>
    <w:p w14:paraId="5A536FA5" w14:textId="77777777" w:rsidR="00883F4E" w:rsidRPr="00DE5976" w:rsidRDefault="00883F4E" w:rsidP="00883F4E">
      <w:pPr>
        <w:rPr>
          <w:rFonts w:ascii="Arial Narrow" w:hAnsi="Arial Narrow" w:cs="SymbolMT"/>
          <w:color w:val="000000"/>
          <w:sz w:val="20"/>
          <w:szCs w:val="20"/>
        </w:rPr>
      </w:pPr>
    </w:p>
    <w:p w14:paraId="4DEEFD42" w14:textId="0CCE54B5" w:rsidR="00883F4E" w:rsidRPr="00D420BD" w:rsidRDefault="00DE5976" w:rsidP="00883F4E">
      <w:pPr>
        <w:spacing w:after="120"/>
        <w:rPr>
          <w:rFonts w:ascii="Arial Narrow" w:hAnsi="Arial Narrow"/>
          <w:b/>
          <w:bCs/>
          <w:color w:val="000000"/>
          <w:sz w:val="20"/>
          <w:szCs w:val="20"/>
        </w:rPr>
      </w:pPr>
      <w:r w:rsidRPr="00D420BD">
        <w:rPr>
          <w:rFonts w:ascii="Arial Narrow" w:hAnsi="Arial Narrow"/>
          <w:b/>
          <w:bCs/>
          <w:color w:val="000000"/>
          <w:sz w:val="20"/>
          <w:szCs w:val="20"/>
        </w:rPr>
        <w:t>Über</w:t>
      </w:r>
      <w:r w:rsidR="00883F4E" w:rsidRPr="00D420BD">
        <w:rPr>
          <w:rFonts w:ascii="Arial Narrow" w:hAnsi="Arial Narrow"/>
          <w:b/>
          <w:bCs/>
          <w:color w:val="000000"/>
          <w:sz w:val="20"/>
          <w:szCs w:val="20"/>
        </w:rPr>
        <w:t xml:space="preserve"> Hyundai Kefico – </w:t>
      </w:r>
      <w:r w:rsidR="00AB2082">
        <w:rPr>
          <w:rFonts w:ascii="Arial Narrow" w:hAnsi="Arial Narrow"/>
          <w:b/>
          <w:bCs/>
          <w:color w:val="000000"/>
          <w:sz w:val="20"/>
          <w:szCs w:val="20"/>
        </w:rPr>
        <w:t>U</w:t>
      </w:r>
      <w:r w:rsidR="00D420BD" w:rsidRPr="00D420BD">
        <w:rPr>
          <w:rFonts w:ascii="Arial Narrow" w:hAnsi="Arial Narrow"/>
          <w:b/>
          <w:bCs/>
          <w:color w:val="000000"/>
          <w:sz w:val="20"/>
          <w:szCs w:val="20"/>
        </w:rPr>
        <w:t>mweltfreundliches</w:t>
      </w:r>
      <w:r w:rsidR="00AB2082">
        <w:rPr>
          <w:rFonts w:ascii="Arial Narrow" w:hAnsi="Arial Narrow"/>
          <w:b/>
          <w:bCs/>
          <w:color w:val="000000"/>
          <w:sz w:val="20"/>
          <w:szCs w:val="20"/>
        </w:rPr>
        <w:t xml:space="preserve"> und</w:t>
      </w:r>
      <w:r w:rsidR="00D420BD" w:rsidRPr="00D420BD">
        <w:rPr>
          <w:rFonts w:ascii="Arial Narrow" w:hAnsi="Arial Narrow"/>
          <w:b/>
          <w:bCs/>
          <w:color w:val="000000"/>
          <w:sz w:val="20"/>
          <w:szCs w:val="20"/>
        </w:rPr>
        <w:t xml:space="preserve"> innovatives Unternehmen</w:t>
      </w:r>
    </w:p>
    <w:p w14:paraId="2633AFF8" w14:textId="42B21E55" w:rsidR="0081308B" w:rsidRPr="00FF5209" w:rsidRDefault="00FF5209" w:rsidP="0081308B">
      <w:r w:rsidRPr="00FF5209">
        <w:rPr>
          <w:rFonts w:ascii="Arial Narrow" w:hAnsi="Arial Narrow" w:cs="Arial Narrow"/>
          <w:color w:val="000000"/>
          <w:sz w:val="20"/>
          <w:szCs w:val="20"/>
        </w:rPr>
        <w:t>Hyundai Kefico hat sich zum führenden südkoreanischen Entwickler und Hersteller von Schlüsselkomponenten für elektronische Fahrzeugmanagementsysteme entwickelt. Da elektronische Fahrzeugkomponenten immer wichtiger werden, hat sich das Unternehmen auf den Erwerb wichtiger und geschützter Technologien konzentriert. Mit bahnbrechenden umweltfreundlichen Technologien bereitet sich das Unternehmen nun auf die nächste Generation von Elektrofahrzeugen vor.</w:t>
      </w:r>
    </w:p>
    <w:sectPr w:rsidR="0081308B" w:rsidRPr="00FF5209" w:rsidSect="00C5040D">
      <w:headerReference w:type="default" r:id="rId13"/>
      <w:footerReference w:type="default" r:id="rId14"/>
      <w:headerReference w:type="first" r:id="rId15"/>
      <w:footerReference w:type="first" r:id="rId16"/>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414D0" w14:textId="77777777" w:rsidR="006C331D" w:rsidRDefault="006C331D" w:rsidP="0054380F">
      <w:r>
        <w:separator/>
      </w:r>
    </w:p>
  </w:endnote>
  <w:endnote w:type="continuationSeparator" w:id="0">
    <w:p w14:paraId="79B2D79E" w14:textId="77777777" w:rsidR="006C331D" w:rsidRDefault="006C331D" w:rsidP="00543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SymbolMT">
    <w:altName w:val="苹方-简"/>
    <w:panose1 w:val="00000000000000000000"/>
    <w:charset w:val="00"/>
    <w:family w:val="auto"/>
    <w:notTrueType/>
    <w:pitch w:val="default"/>
    <w:sig w:usb0="00000003" w:usb1="00000000" w:usb2="00000000" w:usb3="00000000" w:csb0="00000001" w:csb1="00000000"/>
  </w:font>
  <w:font w:name="General Grotesque">
    <w:panose1 w:val="020B0503030000000004"/>
    <w:charset w:val="00"/>
    <w:family w:val="swiss"/>
    <w:notTrueType/>
    <w:pitch w:val="variable"/>
    <w:sig w:usb0="80000007" w:usb1="00000003" w:usb2="00000000" w:usb3="00000000" w:csb0="00000003"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D0B25" w14:textId="77777777" w:rsidR="00D44150" w:rsidRPr="00D91EAB" w:rsidRDefault="00D91EAB" w:rsidP="00D91EAB">
    <w:pPr>
      <w:pStyle w:val="Footer"/>
    </w:pPr>
    <w:r>
      <w:rPr>
        <w:szCs w:val="20"/>
      </w:rPr>
      <w:t>© Copyright Sensirion AG, Switzerland</w:t>
    </w:r>
    <w:r>
      <w:rPr>
        <w:szCs w:val="20"/>
      </w:rPr>
      <w:tab/>
    </w:r>
    <w:r>
      <w:rPr>
        <w:szCs w:val="20"/>
      </w:rPr>
      <w:tab/>
    </w:r>
    <w:r w:rsidR="00B730FE">
      <w:rPr>
        <w:rStyle w:val="PageNumber"/>
        <w:szCs w:val="20"/>
      </w:rPr>
      <w:fldChar w:fldCharType="begin"/>
    </w:r>
    <w:r>
      <w:rPr>
        <w:rStyle w:val="PageNumber"/>
        <w:szCs w:val="20"/>
      </w:rPr>
      <w:instrText xml:space="preserve"> PAGE </w:instrText>
    </w:r>
    <w:r w:rsidR="00B730FE">
      <w:rPr>
        <w:rStyle w:val="PageNumber"/>
        <w:szCs w:val="20"/>
      </w:rPr>
      <w:fldChar w:fldCharType="separate"/>
    </w:r>
    <w:r w:rsidR="007D18C7">
      <w:rPr>
        <w:rStyle w:val="PageNumber"/>
        <w:noProof/>
        <w:szCs w:val="20"/>
      </w:rPr>
      <w:t>1</w:t>
    </w:r>
    <w:r w:rsidR="00B730FE">
      <w:rPr>
        <w:rStyle w:val="PageNumber"/>
        <w:szCs w:val="20"/>
      </w:rPr>
      <w:fldChar w:fldCharType="end"/>
    </w:r>
    <w:r>
      <w:rPr>
        <w:rStyle w:val="PageNumber"/>
        <w:szCs w:val="20"/>
      </w:rPr>
      <w:t>/</w:t>
    </w:r>
    <w:r w:rsidR="00B730FE">
      <w:rPr>
        <w:rStyle w:val="PageNumber"/>
        <w:szCs w:val="20"/>
      </w:rPr>
      <w:fldChar w:fldCharType="begin"/>
    </w:r>
    <w:r>
      <w:rPr>
        <w:rStyle w:val="PageNumber"/>
        <w:szCs w:val="20"/>
      </w:rPr>
      <w:instrText xml:space="preserve"> NUMPAGES </w:instrText>
    </w:r>
    <w:r w:rsidR="00B730FE">
      <w:rPr>
        <w:rStyle w:val="PageNumber"/>
        <w:szCs w:val="20"/>
      </w:rPr>
      <w:fldChar w:fldCharType="separate"/>
    </w:r>
    <w:r w:rsidR="007D18C7">
      <w:rPr>
        <w:rStyle w:val="PageNumber"/>
        <w:noProof/>
        <w:szCs w:val="20"/>
      </w:rPr>
      <w:t>1</w:t>
    </w:r>
    <w:r w:rsidR="00B730FE">
      <w:rPr>
        <w:rStyle w:val="PageNumber"/>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6430E" w14:textId="77777777" w:rsidR="00D44150" w:rsidRDefault="00D44150">
    <w:pPr>
      <w:pStyle w:val="Footer"/>
    </w:pPr>
    <w:r w:rsidRPr="00E94DCD">
      <w:tab/>
    </w:r>
    <w:r w:rsidRPr="00E94DCD">
      <w:tab/>
      <w:t xml:space="preserve">Seite </w:t>
    </w:r>
    <w:r w:rsidR="00B730FE">
      <w:fldChar w:fldCharType="begin"/>
    </w:r>
    <w:r w:rsidR="00935B8D">
      <w:instrText xml:space="preserve"> PAGE   \* MERGEFORMAT </w:instrText>
    </w:r>
    <w:r w:rsidR="00B730FE">
      <w:fldChar w:fldCharType="separate"/>
    </w:r>
    <w:r>
      <w:rPr>
        <w:noProof/>
      </w:rPr>
      <w:t>1</w:t>
    </w:r>
    <w:r w:rsidR="00B730FE">
      <w:rPr>
        <w:noProof/>
      </w:rPr>
      <w:fldChar w:fldCharType="end"/>
    </w:r>
    <w:r w:rsidRPr="00E94DCD">
      <w:t xml:space="preserve"> / </w:t>
    </w:r>
    <w:fldSimple w:instr=" NUMPAGES   \* MERGEFORMAT ">
      <w:r w:rsidR="00503C63">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6D027" w14:textId="77777777" w:rsidR="006C331D" w:rsidRDefault="006C331D" w:rsidP="0054380F">
      <w:r>
        <w:separator/>
      </w:r>
    </w:p>
  </w:footnote>
  <w:footnote w:type="continuationSeparator" w:id="0">
    <w:p w14:paraId="59AE8322" w14:textId="77777777" w:rsidR="006C331D" w:rsidRDefault="006C331D" w:rsidP="005438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471B1" w14:textId="77777777" w:rsidR="00D44150" w:rsidRDefault="007D18C7">
    <w:pPr>
      <w:pStyle w:val="Header"/>
    </w:pPr>
    <w:r>
      <w:rPr>
        <w:noProof/>
        <w:lang w:val="en-US" w:eastAsia="zh-CN"/>
      </w:rPr>
      <w:drawing>
        <wp:anchor distT="0" distB="0" distL="114300" distR="114300" simplePos="0" relativeHeight="251658240" behindDoc="0" locked="0" layoutInCell="1" allowOverlap="1" wp14:anchorId="753EA59F" wp14:editId="7F64A9D6">
          <wp:simplePos x="0" y="0"/>
          <wp:positionH relativeFrom="margin">
            <wp:align>right</wp:align>
          </wp:positionH>
          <wp:positionV relativeFrom="paragraph">
            <wp:posOffset>635</wp:posOffset>
          </wp:positionV>
          <wp:extent cx="1905000" cy="182880"/>
          <wp:effectExtent l="0" t="0" r="0" b="7620"/>
          <wp:wrapSquare wrapText="bothSides"/>
          <wp:docPr id="2" name="Picture 2" descr="C:\Users\fcaggiula\Downloads\the-sensor-company-main-logo-pack-20200612\Sensirion_Logo_CMYK_green.jpg"/>
          <wp:cNvGraphicFramePr/>
          <a:graphic xmlns:a="http://schemas.openxmlformats.org/drawingml/2006/main">
            <a:graphicData uri="http://schemas.openxmlformats.org/drawingml/2006/picture">
              <pic:pic xmlns:pic="http://schemas.openxmlformats.org/drawingml/2006/picture">
                <pic:nvPicPr>
                  <pic:cNvPr id="2" name="Picture 2" descr="C:\Users\fcaggiula\Downloads\the-sensor-company-main-logo-pack-20200612\Sensirion_Logo_CMYK_green.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5000" cy="18288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725CB" w14:textId="77777777" w:rsidR="00D44150" w:rsidRDefault="000D3A8E">
    <w:pPr>
      <w:pStyle w:val="Header"/>
    </w:pPr>
    <w:r>
      <w:rPr>
        <w:noProof/>
        <w:lang w:val="en-US" w:eastAsia="zh-CN"/>
      </w:rPr>
      <w:drawing>
        <wp:anchor distT="0" distB="0" distL="114300" distR="114300" simplePos="0" relativeHeight="251657216" behindDoc="1" locked="0" layoutInCell="1" allowOverlap="1" wp14:anchorId="53D4784B" wp14:editId="1917B156">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E3E874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3AE49C6"/>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0F85AEE"/>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2FE1238"/>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02703A3B"/>
    <w:multiLevelType w:val="multilevel"/>
    <w:tmpl w:val="6832C370"/>
    <w:styleLink w:val="SensirionListe"/>
    <w:lvl w:ilvl="0">
      <w:start w:val="1"/>
      <w:numFmt w:val="bullet"/>
      <w:pStyle w:val="BulletpointsLevel1"/>
      <w:lvlText w:val=""/>
      <w:lvlJc w:val="left"/>
      <w:pPr>
        <w:tabs>
          <w:tab w:val="num" w:pos="454"/>
        </w:tabs>
        <w:ind w:left="454" w:hanging="454"/>
      </w:pPr>
      <w:rPr>
        <w:rFonts w:ascii="Wingdings" w:hAnsi="Wingdings" w:hint="default"/>
      </w:rPr>
    </w:lvl>
    <w:lvl w:ilvl="1">
      <w:start w:val="1"/>
      <w:numFmt w:val="bullet"/>
      <w:pStyle w:val="BulletpointsLevel2"/>
      <w:lvlText w:val=""/>
      <w:lvlJc w:val="left"/>
      <w:pPr>
        <w:tabs>
          <w:tab w:val="num" w:pos="680"/>
        </w:tabs>
        <w:ind w:left="680" w:hanging="226"/>
      </w:pPr>
      <w:rPr>
        <w:rFonts w:ascii="Wingdings" w:hAnsi="Wingdings" w:hint="default"/>
      </w:rPr>
    </w:lvl>
    <w:lvl w:ilvl="2">
      <w:start w:val="1"/>
      <w:numFmt w:val="decimal"/>
      <w:pStyle w:val="Numbering"/>
      <w:lvlText w:val="%3."/>
      <w:lvlJc w:val="left"/>
      <w:pPr>
        <w:tabs>
          <w:tab w:val="num" w:pos="454"/>
        </w:tabs>
        <w:ind w:left="454" w:hanging="454"/>
      </w:pPr>
      <w:rPr>
        <w:rFonts w:hint="default"/>
      </w:rPr>
    </w:lvl>
    <w:lvl w:ilvl="3">
      <w:start w:val="1"/>
      <w:numFmt w:val="lowerLetter"/>
      <w:pStyle w:val="Lettering"/>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pStyle w:val="noBulletpoint"/>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5" w15:restartNumberingAfterBreak="0">
    <w:nsid w:val="0EA210A9"/>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8900D5F"/>
    <w:multiLevelType w:val="multilevel"/>
    <w:tmpl w:val="C47C631C"/>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7" w15:restartNumberingAfterBreak="0">
    <w:nsid w:val="284477E6"/>
    <w:multiLevelType w:val="multilevel"/>
    <w:tmpl w:val="0807001D"/>
    <w:styleLink w:val="Nummerierung1"/>
    <w:lvl w:ilvl="0">
      <w:start w:val="1"/>
      <w:numFmt w:val="decimal"/>
      <w:pStyle w:val="Nummerierung"/>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8" w15:restartNumberingAfterBreak="0">
    <w:nsid w:val="28EF1217"/>
    <w:multiLevelType w:val="multilevel"/>
    <w:tmpl w:val="EA46321C"/>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9" w15:restartNumberingAfterBreak="0">
    <w:nsid w:val="3FF729E4"/>
    <w:multiLevelType w:val="multilevel"/>
    <w:tmpl w:val="8F8EB2E4"/>
    <w:lvl w:ilvl="0">
      <w:start w:val="1"/>
      <w:numFmt w:val="decimal"/>
      <w:pStyle w:val="Heading1"/>
      <w:lvlText w:val="%1"/>
      <w:lvlJc w:val="left"/>
      <w:pPr>
        <w:ind w:left="360" w:hanging="360"/>
      </w:pPr>
      <w:rPr>
        <w:rFonts w:ascii="Arial Narrow" w:hAnsi="Arial Narrow" w:hint="default"/>
        <w:b/>
        <w:i w:val="0"/>
        <w:color w:val="auto"/>
        <w:sz w:val="28"/>
        <w:szCs w:val="28"/>
        <w:u w:val="none"/>
      </w:rPr>
    </w:lvl>
    <w:lvl w:ilvl="1">
      <w:start w:val="1"/>
      <w:numFmt w:val="decimal"/>
      <w:pStyle w:val="Heading2"/>
      <w:lvlText w:val="%1.%2"/>
      <w:lvlJc w:val="left"/>
      <w:pPr>
        <w:tabs>
          <w:tab w:val="num" w:pos="-171"/>
        </w:tabs>
        <w:ind w:left="0" w:firstLine="0"/>
      </w:pPr>
      <w:rPr>
        <w:rFonts w:hint="default"/>
      </w:rPr>
    </w:lvl>
    <w:lvl w:ilvl="2">
      <w:start w:val="1"/>
      <w:numFmt w:val="decimal"/>
      <w:pStyle w:val="Heading3"/>
      <w:lvlText w:val="%1.%2.%3"/>
      <w:lvlJc w:val="left"/>
      <w:pPr>
        <w:tabs>
          <w:tab w:val="num" w:pos="-171"/>
        </w:tabs>
        <w:ind w:left="0" w:firstLine="0"/>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10" w15:restartNumberingAfterBreak="0">
    <w:nsid w:val="43BF43B8"/>
    <w:multiLevelType w:val="multilevel"/>
    <w:tmpl w:val="CD1A149C"/>
    <w:lvl w:ilvl="0">
      <w:start w:val="1"/>
      <w:numFmt w:val="bullet"/>
      <w:lvlText w:val=""/>
      <w:lvlJc w:val="left"/>
      <w:pPr>
        <w:ind w:left="454" w:hanging="454"/>
      </w:pPr>
      <w:rPr>
        <w:rFonts w:ascii="Symbol" w:hAnsi="Symbol" w:hint="default"/>
      </w:rPr>
    </w:lvl>
    <w:lvl w:ilvl="1">
      <w:start w:val="1"/>
      <w:numFmt w:val="bullet"/>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1" w15:restartNumberingAfterBreak="0">
    <w:nsid w:val="48BB66EF"/>
    <w:multiLevelType w:val="multilevel"/>
    <w:tmpl w:val="0807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3116C27"/>
    <w:multiLevelType w:val="multilevel"/>
    <w:tmpl w:val="0E88ED38"/>
    <w:styleLink w:val="MediasuiteListe"/>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3" w15:restartNumberingAfterBreak="0">
    <w:nsid w:val="536A571F"/>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5760568E"/>
    <w:multiLevelType w:val="multilevel"/>
    <w:tmpl w:val="0807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B450704"/>
    <w:multiLevelType w:val="hybridMultilevel"/>
    <w:tmpl w:val="803E366E"/>
    <w:lvl w:ilvl="0" w:tplc="40B49728">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BA7397"/>
    <w:multiLevelType w:val="hybridMultilevel"/>
    <w:tmpl w:val="9C420AC0"/>
    <w:lvl w:ilvl="0" w:tplc="A0A0C5AA">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08766582">
    <w:abstractNumId w:val="14"/>
  </w:num>
  <w:num w:numId="2" w16cid:durableId="1839077679">
    <w:abstractNumId w:val="13"/>
  </w:num>
  <w:num w:numId="3" w16cid:durableId="222957138">
    <w:abstractNumId w:val="11"/>
  </w:num>
  <w:num w:numId="4" w16cid:durableId="515655242">
    <w:abstractNumId w:val="5"/>
  </w:num>
  <w:num w:numId="5" w16cid:durableId="1669401729">
    <w:abstractNumId w:val="3"/>
  </w:num>
  <w:num w:numId="6" w16cid:durableId="538857191">
    <w:abstractNumId w:val="3"/>
  </w:num>
  <w:num w:numId="7" w16cid:durableId="1044720560">
    <w:abstractNumId w:val="2"/>
  </w:num>
  <w:num w:numId="8" w16cid:durableId="645278935">
    <w:abstractNumId w:val="2"/>
  </w:num>
  <w:num w:numId="9" w16cid:durableId="718162693">
    <w:abstractNumId w:val="1"/>
  </w:num>
  <w:num w:numId="10" w16cid:durableId="987586738">
    <w:abstractNumId w:val="1"/>
  </w:num>
  <w:num w:numId="11" w16cid:durableId="1280409279">
    <w:abstractNumId w:val="0"/>
  </w:num>
  <w:num w:numId="12" w16cid:durableId="1154491820">
    <w:abstractNumId w:val="0"/>
  </w:num>
  <w:num w:numId="13" w16cid:durableId="1201089662">
    <w:abstractNumId w:val="10"/>
  </w:num>
  <w:num w:numId="14" w16cid:durableId="1011448520">
    <w:abstractNumId w:val="10"/>
  </w:num>
  <w:num w:numId="15" w16cid:durableId="1038317997">
    <w:abstractNumId w:val="12"/>
  </w:num>
  <w:num w:numId="16" w16cid:durableId="1031033463">
    <w:abstractNumId w:val="8"/>
  </w:num>
  <w:num w:numId="17" w16cid:durableId="1062564222">
    <w:abstractNumId w:val="7"/>
  </w:num>
  <w:num w:numId="18" w16cid:durableId="209726989">
    <w:abstractNumId w:val="9"/>
  </w:num>
  <w:num w:numId="19" w16cid:durableId="1656060776">
    <w:abstractNumId w:val="9"/>
  </w:num>
  <w:num w:numId="20" w16cid:durableId="897712971">
    <w:abstractNumId w:val="9"/>
  </w:num>
  <w:num w:numId="21" w16cid:durableId="104665251">
    <w:abstractNumId w:val="9"/>
  </w:num>
  <w:num w:numId="22" w16cid:durableId="1731608206">
    <w:abstractNumId w:val="9"/>
  </w:num>
  <w:num w:numId="23" w16cid:durableId="513568959">
    <w:abstractNumId w:val="9"/>
  </w:num>
  <w:num w:numId="24" w16cid:durableId="14036746">
    <w:abstractNumId w:val="9"/>
  </w:num>
  <w:num w:numId="25" w16cid:durableId="1565488098">
    <w:abstractNumId w:val="9"/>
  </w:num>
  <w:num w:numId="26" w16cid:durableId="1604145277">
    <w:abstractNumId w:val="9"/>
  </w:num>
  <w:num w:numId="27" w16cid:durableId="1670866783">
    <w:abstractNumId w:val="6"/>
  </w:num>
  <w:num w:numId="28" w16cid:durableId="1791121259">
    <w:abstractNumId w:val="6"/>
  </w:num>
  <w:num w:numId="29" w16cid:durableId="957756908">
    <w:abstractNumId w:val="6"/>
  </w:num>
  <w:num w:numId="30" w16cid:durableId="2029214272">
    <w:abstractNumId w:val="6"/>
  </w:num>
  <w:num w:numId="31" w16cid:durableId="1244293006">
    <w:abstractNumId w:val="6"/>
  </w:num>
  <w:num w:numId="32" w16cid:durableId="954949151">
    <w:abstractNumId w:val="9"/>
  </w:num>
  <w:num w:numId="33" w16cid:durableId="385374161">
    <w:abstractNumId w:val="4"/>
  </w:num>
  <w:num w:numId="34" w16cid:durableId="721754260">
    <w:abstractNumId w:val="9"/>
  </w:num>
  <w:num w:numId="35" w16cid:durableId="846821658">
    <w:abstractNumId w:val="9"/>
  </w:num>
  <w:num w:numId="36" w16cid:durableId="105082179">
    <w:abstractNumId w:val="9"/>
  </w:num>
  <w:num w:numId="37" w16cid:durableId="1914508832">
    <w:abstractNumId w:val="9"/>
  </w:num>
  <w:num w:numId="38" w16cid:durableId="574823693">
    <w:abstractNumId w:val="9"/>
  </w:num>
  <w:num w:numId="39" w16cid:durableId="622003201">
    <w:abstractNumId w:val="9"/>
  </w:num>
  <w:num w:numId="40" w16cid:durableId="937176944">
    <w:abstractNumId w:val="9"/>
  </w:num>
  <w:num w:numId="41" w16cid:durableId="1141579588">
    <w:abstractNumId w:val="9"/>
  </w:num>
  <w:num w:numId="42" w16cid:durableId="1328287778">
    <w:abstractNumId w:val="15"/>
  </w:num>
  <w:num w:numId="43" w16cid:durableId="111752529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LIwNjK2MDczNDAwMzZS0lEKTi0uzszPAykwqgUAT6mSUSwAAAA="/>
  </w:docVars>
  <w:rsids>
    <w:rsidRoot w:val="00883F4E"/>
    <w:rsid w:val="000406CD"/>
    <w:rsid w:val="00045E5C"/>
    <w:rsid w:val="000718AC"/>
    <w:rsid w:val="000B0121"/>
    <w:rsid w:val="000D3A8E"/>
    <w:rsid w:val="000D523B"/>
    <w:rsid w:val="000D7F02"/>
    <w:rsid w:val="000F24EC"/>
    <w:rsid w:val="000F4CED"/>
    <w:rsid w:val="00102207"/>
    <w:rsid w:val="00112447"/>
    <w:rsid w:val="00114D80"/>
    <w:rsid w:val="00175EDF"/>
    <w:rsid w:val="001E1FA7"/>
    <w:rsid w:val="00214077"/>
    <w:rsid w:val="00227D72"/>
    <w:rsid w:val="002F75B2"/>
    <w:rsid w:val="0030051B"/>
    <w:rsid w:val="00305FCD"/>
    <w:rsid w:val="0033350F"/>
    <w:rsid w:val="0034678F"/>
    <w:rsid w:val="003D1453"/>
    <w:rsid w:val="003D311C"/>
    <w:rsid w:val="003E3705"/>
    <w:rsid w:val="0047464B"/>
    <w:rsid w:val="00483F63"/>
    <w:rsid w:val="00495788"/>
    <w:rsid w:val="004B6F57"/>
    <w:rsid w:val="004C0486"/>
    <w:rsid w:val="004C5A1E"/>
    <w:rsid w:val="004D273A"/>
    <w:rsid w:val="004E47E0"/>
    <w:rsid w:val="00503C63"/>
    <w:rsid w:val="005044F0"/>
    <w:rsid w:val="0054380F"/>
    <w:rsid w:val="00571F79"/>
    <w:rsid w:val="00584D18"/>
    <w:rsid w:val="005C0352"/>
    <w:rsid w:val="005F24E3"/>
    <w:rsid w:val="006227DA"/>
    <w:rsid w:val="00665C7D"/>
    <w:rsid w:val="00676CAB"/>
    <w:rsid w:val="006A5423"/>
    <w:rsid w:val="006C331D"/>
    <w:rsid w:val="006D7414"/>
    <w:rsid w:val="006E5C06"/>
    <w:rsid w:val="00703360"/>
    <w:rsid w:val="00707699"/>
    <w:rsid w:val="007267E3"/>
    <w:rsid w:val="007B0CAA"/>
    <w:rsid w:val="007D18C7"/>
    <w:rsid w:val="007D3600"/>
    <w:rsid w:val="007E30C7"/>
    <w:rsid w:val="00811948"/>
    <w:rsid w:val="0081308B"/>
    <w:rsid w:val="00821776"/>
    <w:rsid w:val="008363BE"/>
    <w:rsid w:val="00883116"/>
    <w:rsid w:val="00883F4E"/>
    <w:rsid w:val="008C3807"/>
    <w:rsid w:val="008C59CA"/>
    <w:rsid w:val="00923720"/>
    <w:rsid w:val="00935B8D"/>
    <w:rsid w:val="00951F1D"/>
    <w:rsid w:val="00961F45"/>
    <w:rsid w:val="00964ADD"/>
    <w:rsid w:val="00970CAB"/>
    <w:rsid w:val="009C0788"/>
    <w:rsid w:val="00A131A9"/>
    <w:rsid w:val="00A336DF"/>
    <w:rsid w:val="00A353C1"/>
    <w:rsid w:val="00A5329E"/>
    <w:rsid w:val="00A71276"/>
    <w:rsid w:val="00A722D2"/>
    <w:rsid w:val="00AA5F6F"/>
    <w:rsid w:val="00AB2082"/>
    <w:rsid w:val="00AB25DD"/>
    <w:rsid w:val="00AE1D8A"/>
    <w:rsid w:val="00AF587E"/>
    <w:rsid w:val="00B0052A"/>
    <w:rsid w:val="00B042D3"/>
    <w:rsid w:val="00B0608A"/>
    <w:rsid w:val="00B36BAD"/>
    <w:rsid w:val="00B43297"/>
    <w:rsid w:val="00B54145"/>
    <w:rsid w:val="00B6141D"/>
    <w:rsid w:val="00B67447"/>
    <w:rsid w:val="00B730FE"/>
    <w:rsid w:val="00BC0C1E"/>
    <w:rsid w:val="00BD1648"/>
    <w:rsid w:val="00C5040D"/>
    <w:rsid w:val="00C66EE8"/>
    <w:rsid w:val="00CF2C8E"/>
    <w:rsid w:val="00CF7230"/>
    <w:rsid w:val="00D420BD"/>
    <w:rsid w:val="00D44150"/>
    <w:rsid w:val="00D5508C"/>
    <w:rsid w:val="00D601C3"/>
    <w:rsid w:val="00D61CEE"/>
    <w:rsid w:val="00D91EAB"/>
    <w:rsid w:val="00DA5EFF"/>
    <w:rsid w:val="00DB58D5"/>
    <w:rsid w:val="00DC7647"/>
    <w:rsid w:val="00DE5976"/>
    <w:rsid w:val="00E20478"/>
    <w:rsid w:val="00E32DB8"/>
    <w:rsid w:val="00E37B1D"/>
    <w:rsid w:val="00E57958"/>
    <w:rsid w:val="00E94DCD"/>
    <w:rsid w:val="00EF5079"/>
    <w:rsid w:val="00F07475"/>
    <w:rsid w:val="00F108E3"/>
    <w:rsid w:val="00F22AED"/>
    <w:rsid w:val="00F33B93"/>
    <w:rsid w:val="00F40AFE"/>
    <w:rsid w:val="00F5617D"/>
    <w:rsid w:val="00F80C44"/>
    <w:rsid w:val="00F97931"/>
    <w:rsid w:val="00FB08E7"/>
    <w:rsid w:val="00FE7FCB"/>
    <w:rsid w:val="00FF52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5AABD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EastAsia" w:hAnsi="Arial Narrow"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0"/>
    <w:lsdException w:name="toc 2" w:uiPriority="30"/>
    <w:lsdException w:name="toc 3" w:semiHidden="1" w:uiPriority="30"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qFormat="1"/>
    <w:lsdException w:name="index heading" w:semiHidden="1" w:uiPriority="0" w:unhideWhenUsed="1"/>
    <w:lsdException w:name="caption" w:semiHidden="1" w:uiPriority="34" w:unhideWhenUsed="1" w:qFormat="1"/>
    <w:lsdException w:name="table of figures" w:semiHidden="1" w:uiPriority="32"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2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3F4E"/>
    <w:rPr>
      <w:rFonts w:ascii="Times New Roman" w:eastAsia="Times New Roman" w:hAnsi="Times New Roman"/>
      <w:sz w:val="24"/>
      <w:szCs w:val="24"/>
      <w:lang w:val="de-CH" w:eastAsia="de-DE"/>
    </w:rPr>
  </w:style>
  <w:style w:type="paragraph" w:styleId="Heading1">
    <w:name w:val="heading 1"/>
    <w:basedOn w:val="Normal"/>
    <w:next w:val="Normal"/>
    <w:link w:val="Heading1Char"/>
    <w:uiPriority w:val="19"/>
    <w:qFormat/>
    <w:rsid w:val="00DB58D5"/>
    <w:pPr>
      <w:keepNext/>
      <w:numPr>
        <w:numId w:val="41"/>
      </w:numPr>
      <w:tabs>
        <w:tab w:val="left" w:pos="454"/>
      </w:tabs>
      <w:spacing w:after="280" w:line="320" w:lineRule="exact"/>
      <w:contextualSpacing/>
      <w:outlineLvl w:val="0"/>
    </w:pPr>
    <w:rPr>
      <w:rFonts w:cs="Arial"/>
      <w:b/>
      <w:bCs/>
      <w:sz w:val="28"/>
      <w:szCs w:val="28"/>
    </w:rPr>
  </w:style>
  <w:style w:type="paragraph" w:styleId="Heading2">
    <w:name w:val="heading 2"/>
    <w:basedOn w:val="Normal"/>
    <w:next w:val="Normal"/>
    <w:link w:val="Heading2Char"/>
    <w:uiPriority w:val="19"/>
    <w:qFormat/>
    <w:rsid w:val="00DB58D5"/>
    <w:pPr>
      <w:keepNext/>
      <w:numPr>
        <w:ilvl w:val="1"/>
        <w:numId w:val="41"/>
      </w:numPr>
      <w:tabs>
        <w:tab w:val="left" w:pos="454"/>
      </w:tabs>
      <w:spacing w:after="240"/>
      <w:contextualSpacing/>
      <w:outlineLvl w:val="1"/>
    </w:pPr>
    <w:rPr>
      <w:rFonts w:cs="Arial"/>
      <w:b/>
      <w:bCs/>
    </w:rPr>
  </w:style>
  <w:style w:type="paragraph" w:styleId="Heading3">
    <w:name w:val="heading 3"/>
    <w:basedOn w:val="Normal"/>
    <w:next w:val="Normal"/>
    <w:link w:val="Heading3Char"/>
    <w:uiPriority w:val="19"/>
    <w:qFormat/>
    <w:rsid w:val="00DB58D5"/>
    <w:pPr>
      <w:keepNext/>
      <w:numPr>
        <w:ilvl w:val="2"/>
        <w:numId w:val="41"/>
      </w:numPr>
      <w:tabs>
        <w:tab w:val="left" w:pos="680"/>
      </w:tabs>
      <w:spacing w:after="240"/>
      <w:contextualSpacing/>
      <w:outlineLvl w:val="2"/>
    </w:pPr>
    <w:rPr>
      <w:rFonts w:cs="Arial"/>
      <w:b/>
      <w:szCs w:val="18"/>
    </w:rPr>
  </w:style>
  <w:style w:type="paragraph" w:styleId="Heading4">
    <w:name w:val="heading 4"/>
    <w:basedOn w:val="Normal"/>
    <w:next w:val="Normal"/>
    <w:link w:val="Heading4Char"/>
    <w:uiPriority w:val="19"/>
    <w:unhideWhenUsed/>
    <w:qFormat/>
    <w:rsid w:val="00DB58D5"/>
    <w:pPr>
      <w:keepNext/>
      <w:numPr>
        <w:ilvl w:val="3"/>
        <w:numId w:val="41"/>
      </w:numPr>
      <w:tabs>
        <w:tab w:val="left" w:pos="851"/>
      </w:tabs>
      <w:spacing w:after="120" w:line="240" w:lineRule="atLeast"/>
      <w:contextualSpacing/>
      <w:outlineLvl w:val="3"/>
    </w:pPr>
    <w:rPr>
      <w:rFonts w:cs="Arial"/>
      <w:szCs w:val="18"/>
    </w:rPr>
  </w:style>
  <w:style w:type="paragraph" w:styleId="Heading5">
    <w:name w:val="heading 5"/>
    <w:basedOn w:val="Normal"/>
    <w:next w:val="Normal"/>
    <w:link w:val="Heading5Char"/>
    <w:uiPriority w:val="19"/>
    <w:unhideWhenUsed/>
    <w:qFormat/>
    <w:rsid w:val="00DB58D5"/>
    <w:pPr>
      <w:numPr>
        <w:ilvl w:val="4"/>
        <w:numId w:val="41"/>
      </w:numPr>
      <w:tabs>
        <w:tab w:val="center" w:pos="1361"/>
      </w:tabs>
      <w:spacing w:after="120"/>
      <w:contextualSpacing/>
      <w:outlineLvl w:val="4"/>
    </w:pPr>
    <w:rPr>
      <w:rFonts w:cs="Arial"/>
      <w:szCs w:val="18"/>
    </w:rPr>
  </w:style>
  <w:style w:type="paragraph" w:styleId="Heading6">
    <w:name w:val="heading 6"/>
    <w:basedOn w:val="Normal"/>
    <w:next w:val="Normal"/>
    <w:link w:val="Heading6Char"/>
    <w:uiPriority w:val="19"/>
    <w:semiHidden/>
    <w:qFormat/>
    <w:rsid w:val="00DB58D5"/>
    <w:pPr>
      <w:numPr>
        <w:ilvl w:val="5"/>
        <w:numId w:val="41"/>
      </w:numPr>
      <w:spacing w:after="120" w:line="240" w:lineRule="atLeast"/>
      <w:contextualSpacing/>
      <w:outlineLvl w:val="5"/>
    </w:pPr>
    <w:rPr>
      <w:bCs/>
      <w:sz w:val="18"/>
    </w:rPr>
  </w:style>
  <w:style w:type="paragraph" w:styleId="Heading7">
    <w:name w:val="heading 7"/>
    <w:basedOn w:val="Normal"/>
    <w:next w:val="Normal"/>
    <w:link w:val="Heading7Char"/>
    <w:uiPriority w:val="19"/>
    <w:semiHidden/>
    <w:qFormat/>
    <w:rsid w:val="00DB58D5"/>
    <w:pPr>
      <w:numPr>
        <w:ilvl w:val="6"/>
        <w:numId w:val="41"/>
      </w:numPr>
      <w:spacing w:after="120" w:line="240" w:lineRule="atLeast"/>
      <w:contextualSpacing/>
      <w:outlineLvl w:val="6"/>
    </w:pPr>
    <w:rPr>
      <w:sz w:val="18"/>
    </w:rPr>
  </w:style>
  <w:style w:type="paragraph" w:styleId="Heading8">
    <w:name w:val="heading 8"/>
    <w:basedOn w:val="Normal"/>
    <w:next w:val="Normal"/>
    <w:link w:val="Heading8Char"/>
    <w:uiPriority w:val="19"/>
    <w:semiHidden/>
    <w:qFormat/>
    <w:rsid w:val="00DB58D5"/>
    <w:pPr>
      <w:numPr>
        <w:ilvl w:val="7"/>
        <w:numId w:val="41"/>
      </w:numPr>
      <w:spacing w:after="120" w:line="240" w:lineRule="atLeast"/>
      <w:contextualSpacing/>
      <w:outlineLvl w:val="7"/>
    </w:pPr>
    <w:rPr>
      <w:iCs/>
      <w:sz w:val="18"/>
    </w:rPr>
  </w:style>
  <w:style w:type="paragraph" w:styleId="Heading9">
    <w:name w:val="heading 9"/>
    <w:basedOn w:val="Normal"/>
    <w:next w:val="Normal"/>
    <w:link w:val="Heading9Char"/>
    <w:uiPriority w:val="19"/>
    <w:semiHidden/>
    <w:qFormat/>
    <w:rsid w:val="00DB58D5"/>
    <w:pPr>
      <w:numPr>
        <w:ilvl w:val="8"/>
        <w:numId w:val="41"/>
      </w:numPr>
      <w:tabs>
        <w:tab w:val="left" w:pos="1701"/>
      </w:tabs>
      <w:spacing w:after="120" w:line="240" w:lineRule="atLeast"/>
      <w:contextualSpacing/>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rPr>
      <w:sz w:val="20"/>
    </w:rPr>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qFormat/>
    <w:rsid w:val="00DB58D5"/>
    <w:rPr>
      <w:sz w:val="20"/>
    </w:rPr>
  </w:style>
  <w:style w:type="character" w:customStyle="1" w:styleId="FooterChar">
    <w:name w:val="Footer Char"/>
    <w:link w:val="Footer"/>
    <w:uiPriority w:val="10"/>
    <w:rsid w:val="00D44150"/>
    <w:rPr>
      <w:rFonts w:ascii="Arial Narrow" w:hAnsi="Arial Narrow" w:cs="Times New Roman"/>
      <w:sz w:val="20"/>
    </w:rPr>
  </w:style>
  <w:style w:type="numbering" w:styleId="111111">
    <w:name w:val="Outline List 2"/>
    <w:basedOn w:val="NoList"/>
    <w:semiHidden/>
    <w:rsid w:val="00E94DCD"/>
    <w:pPr>
      <w:numPr>
        <w:numId w:val="1"/>
      </w:numPr>
    </w:pPr>
  </w:style>
  <w:style w:type="numbering" w:styleId="1ai">
    <w:name w:val="Outline List 1"/>
    <w:basedOn w:val="NoList"/>
    <w:semiHidden/>
    <w:rsid w:val="00E94DCD"/>
    <w:pPr>
      <w:numPr>
        <w:numId w:val="3"/>
      </w:numPr>
    </w:pPr>
  </w:style>
  <w:style w:type="paragraph" w:styleId="ListBullet2">
    <w:name w:val="List Bullet 2"/>
    <w:basedOn w:val="Normal"/>
    <w:uiPriority w:val="99"/>
    <w:semiHidden/>
    <w:rsid w:val="00E94DCD"/>
    <w:pPr>
      <w:numPr>
        <w:numId w:val="6"/>
      </w:numPr>
    </w:pPr>
  </w:style>
  <w:style w:type="paragraph" w:styleId="ListBullet3">
    <w:name w:val="List Bullet 3"/>
    <w:basedOn w:val="Normal"/>
    <w:uiPriority w:val="99"/>
    <w:semiHidden/>
    <w:rsid w:val="00E94DCD"/>
    <w:pPr>
      <w:numPr>
        <w:numId w:val="8"/>
      </w:numPr>
    </w:pPr>
  </w:style>
  <w:style w:type="paragraph" w:styleId="ListBullet4">
    <w:name w:val="List Bullet 4"/>
    <w:basedOn w:val="Normal"/>
    <w:uiPriority w:val="99"/>
    <w:semiHidden/>
    <w:rsid w:val="00E94DCD"/>
    <w:pPr>
      <w:numPr>
        <w:numId w:val="10"/>
      </w:numPr>
    </w:pPr>
  </w:style>
  <w:style w:type="paragraph" w:styleId="ListBullet5">
    <w:name w:val="List Bullet 5"/>
    <w:basedOn w:val="Normal"/>
    <w:uiPriority w:val="99"/>
    <w:semiHidden/>
    <w:rsid w:val="00E94DCD"/>
    <w:pPr>
      <w:numPr>
        <w:numId w:val="12"/>
      </w:numPr>
    </w:pPr>
  </w:style>
  <w:style w:type="table" w:customStyle="1" w:styleId="BasisTabelle">
    <w:name w:val="Basis Tabelle"/>
    <w:basedOn w:val="TableNormal"/>
    <w:rsid w:val="00E94DCD"/>
    <w:rPr>
      <w:rFonts w:ascii="Arial" w:hAnsi="Arial"/>
      <w:lang w:eastAsia="de-CH"/>
    </w:rPr>
    <w:tblPr>
      <w:tblStyleRowBandSize w:val="1"/>
      <w:tblBorders>
        <w:bottom w:val="single" w:sz="2" w:space="0" w:color="808080"/>
      </w:tblBorders>
      <w:tblCellMar>
        <w:top w:w="57" w:type="dxa"/>
        <w:left w:w="57" w:type="dxa"/>
        <w:bottom w:w="57" w:type="dxa"/>
        <w:right w:w="57" w:type="dxa"/>
      </w:tblCellMar>
    </w:tblPr>
    <w:tblStylePr w:type="firstRow">
      <w:rPr>
        <w:b/>
      </w:rPr>
      <w:tblPr/>
      <w:tcPr>
        <w:tcBorders>
          <w:bottom w:val="single" w:sz="4" w:space="0" w:color="808080"/>
        </w:tcBorders>
      </w:tcPr>
    </w:tblStylePr>
    <w:tblStylePr w:type="band1Horz">
      <w:tblPr/>
      <w:tcPr>
        <w:tcBorders>
          <w:bottom w:val="single" w:sz="4" w:space="0" w:color="808080"/>
        </w:tcBorders>
      </w:tcPr>
    </w:tblStylePr>
    <w:tblStylePr w:type="band2Horz">
      <w:tblPr/>
      <w:tcPr>
        <w:tcBorders>
          <w:bottom w:val="single" w:sz="4" w:space="0" w:color="808080"/>
        </w:tcBorders>
        <w:shd w:val="clear" w:color="auto" w:fill="F2F2F2"/>
      </w:tcPr>
    </w:tblStylePr>
  </w:style>
  <w:style w:type="paragraph" w:styleId="Caption">
    <w:name w:val="caption"/>
    <w:basedOn w:val="Normal"/>
    <w:next w:val="Normal"/>
    <w:uiPriority w:val="39"/>
    <w:unhideWhenUsed/>
    <w:rsid w:val="00DB58D5"/>
    <w:pPr>
      <w:framePr w:h="454" w:hRule="exact"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5"/>
      </w:numPr>
      <w:tabs>
        <w:tab w:val="left" w:pos="454"/>
      </w:tabs>
      <w:spacing w:line="280" w:lineRule="atLeast"/>
    </w:pPr>
    <w:rPr>
      <w:rFonts w:eastAsia="Calibri" w:cs="Arial"/>
      <w:szCs w:val="20"/>
    </w:rPr>
  </w:style>
  <w:style w:type="paragraph" w:customStyle="1" w:styleId="BulletpointsEbene2">
    <w:name w:val="Bulletpoints Ebene 2"/>
    <w:basedOn w:val="Normal"/>
    <w:uiPriority w:val="99"/>
    <w:semiHidden/>
    <w:rsid w:val="00E94DCD"/>
    <w:pPr>
      <w:numPr>
        <w:ilvl w:val="1"/>
        <w:numId w:val="15"/>
      </w:numPr>
    </w:pPr>
    <w:rPr>
      <w:rFonts w:eastAsia="Calibri" w:cs="Arial"/>
      <w:szCs w:val="20"/>
    </w:rPr>
  </w:style>
  <w:style w:type="paragraph" w:styleId="DocumentMap">
    <w:name w:val="Document Map"/>
    <w:basedOn w:val="Normal"/>
    <w:link w:val="DocumentMapChar"/>
    <w:uiPriority w:val="99"/>
    <w:semiHidden/>
    <w:unhideWhenUsed/>
    <w:rsid w:val="00E94DCD"/>
    <w:pPr>
      <w:shd w:val="clear" w:color="auto" w:fill="000080"/>
    </w:pPr>
    <w:rPr>
      <w:rFonts w:ascii="Tahoma" w:hAnsi="Tahoma"/>
      <w:sz w:val="20"/>
      <w:szCs w:val="20"/>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11"/>
    <w:qFormat/>
    <w:rsid w:val="00DB58D5"/>
    <w:rPr>
      <w:b/>
      <w:iCs/>
      <w:color w:val="66CC33"/>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sz w:val="20"/>
      <w:szCs w:val="20"/>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numbering" w:customStyle="1" w:styleId="MediasuiteListe">
    <w:name w:val="Mediasuite_Liste"/>
    <w:rsid w:val="00E94DCD"/>
    <w:pPr>
      <w:numPr>
        <w:numId w:val="15"/>
      </w:numPr>
    </w:p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paragraph" w:customStyle="1" w:styleId="Nummerierung">
    <w:name w:val="Nummerierung"/>
    <w:basedOn w:val="Normal"/>
    <w:uiPriority w:val="99"/>
    <w:semiHidden/>
    <w:rsid w:val="00E94DCD"/>
    <w:pPr>
      <w:numPr>
        <w:numId w:val="17"/>
      </w:numPr>
      <w:tabs>
        <w:tab w:val="left" w:pos="454"/>
      </w:tabs>
      <w:spacing w:line="280" w:lineRule="atLeast"/>
    </w:pPr>
    <w:rPr>
      <w:rFonts w:eastAsia="Calibri" w:cs="Arial"/>
      <w:szCs w:val="20"/>
    </w:rPr>
  </w:style>
  <w:style w:type="numbering" w:customStyle="1" w:styleId="Nummerierung1">
    <w:name w:val="Nummerierung 1"/>
    <w:rsid w:val="00E94DCD"/>
    <w:pPr>
      <w:numPr>
        <w:numId w:val="17"/>
      </w:numPr>
    </w:p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pPr>
    <w:rPr>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D44150"/>
    <w:rPr>
      <w:rFonts w:ascii="Arial Narrow" w:hAnsi="Arial Narrow" w:cs="Arial"/>
      <w:b/>
      <w:bCs/>
      <w:sz w:val="28"/>
      <w:szCs w:val="28"/>
      <w:lang w:eastAsia="de-DE"/>
    </w:rPr>
  </w:style>
  <w:style w:type="character" w:customStyle="1" w:styleId="Heading2Char">
    <w:name w:val="Heading 2 Char"/>
    <w:link w:val="Heading2"/>
    <w:uiPriority w:val="19"/>
    <w:rsid w:val="00D44150"/>
    <w:rPr>
      <w:rFonts w:ascii="Arial Narrow" w:hAnsi="Arial Narrow" w:cs="Arial"/>
      <w:b/>
      <w:bCs/>
      <w:sz w:val="24"/>
      <w:szCs w:val="24"/>
      <w:lang w:eastAsia="de-DE"/>
    </w:rPr>
  </w:style>
  <w:style w:type="character" w:customStyle="1" w:styleId="Heading3Char">
    <w:name w:val="Heading 3 Char"/>
    <w:link w:val="Heading3"/>
    <w:uiPriority w:val="19"/>
    <w:rsid w:val="00D44150"/>
    <w:rPr>
      <w:rFonts w:ascii="Arial Narrow" w:hAnsi="Arial Narrow" w:cs="Arial"/>
      <w:b/>
      <w:szCs w:val="18"/>
      <w:lang w:eastAsia="de-DE"/>
    </w:rPr>
  </w:style>
  <w:style w:type="character" w:customStyle="1" w:styleId="Heading4Char">
    <w:name w:val="Heading 4 Char"/>
    <w:link w:val="Heading4"/>
    <w:uiPriority w:val="19"/>
    <w:rsid w:val="00D44150"/>
    <w:rPr>
      <w:rFonts w:ascii="Arial Narrow" w:hAnsi="Arial Narrow" w:cs="Arial"/>
      <w:szCs w:val="18"/>
      <w:lang w:eastAsia="de-DE"/>
    </w:rPr>
  </w:style>
  <w:style w:type="character" w:customStyle="1" w:styleId="Heading5Char">
    <w:name w:val="Heading 5 Char"/>
    <w:link w:val="Heading5"/>
    <w:uiPriority w:val="19"/>
    <w:rsid w:val="00D44150"/>
    <w:rPr>
      <w:rFonts w:ascii="Arial Narrow" w:hAnsi="Arial Narrow" w:cs="Arial"/>
      <w:szCs w:val="18"/>
      <w:lang w:eastAsia="de-DE"/>
    </w:rPr>
  </w:style>
  <w:style w:type="character" w:customStyle="1" w:styleId="Heading6Char">
    <w:name w:val="Heading 6 Char"/>
    <w:link w:val="Heading6"/>
    <w:uiPriority w:val="19"/>
    <w:semiHidden/>
    <w:rsid w:val="001E1FA7"/>
    <w:rPr>
      <w:rFonts w:ascii="Arial Narrow" w:hAnsi="Arial Narrow" w:cs="Times New Roman"/>
      <w:bCs/>
      <w:sz w:val="18"/>
      <w:lang w:eastAsia="de-DE"/>
    </w:rPr>
  </w:style>
  <w:style w:type="character" w:customStyle="1" w:styleId="Heading7Char">
    <w:name w:val="Heading 7 Char"/>
    <w:link w:val="Heading7"/>
    <w:uiPriority w:val="19"/>
    <w:semiHidden/>
    <w:rsid w:val="001E1FA7"/>
    <w:rPr>
      <w:rFonts w:ascii="Arial Narrow" w:hAnsi="Arial Narrow" w:cs="Times New Roman"/>
      <w:sz w:val="18"/>
      <w:szCs w:val="24"/>
      <w:lang w:eastAsia="de-DE"/>
    </w:rPr>
  </w:style>
  <w:style w:type="character" w:customStyle="1" w:styleId="Heading8Char">
    <w:name w:val="Heading 8 Char"/>
    <w:link w:val="Heading8"/>
    <w:uiPriority w:val="19"/>
    <w:semiHidden/>
    <w:rsid w:val="001E1FA7"/>
    <w:rPr>
      <w:rFonts w:ascii="Arial Narrow" w:hAnsi="Arial Narrow" w:cs="Times New Roman"/>
      <w:iCs/>
      <w:sz w:val="18"/>
      <w:szCs w:val="24"/>
      <w:lang w:eastAsia="de-DE"/>
    </w:rPr>
  </w:style>
  <w:style w:type="character" w:customStyle="1" w:styleId="Heading9Char">
    <w:name w:val="Heading 9 Char"/>
    <w:link w:val="Heading9"/>
    <w:uiPriority w:val="19"/>
    <w:semiHidden/>
    <w:rsid w:val="001E1FA7"/>
    <w:rPr>
      <w:rFonts w:ascii="Arial Narrow" w:hAnsi="Arial Narrow" w:cs="Times New Roman"/>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0"/>
    <w:unhideWhenUsed/>
    <w:rsid w:val="00DB58D5"/>
    <w:pPr>
      <w:ind w:left="567" w:right="284" w:hanging="567"/>
    </w:pPr>
    <w:rPr>
      <w:b/>
    </w:rPr>
  </w:style>
  <w:style w:type="paragraph" w:styleId="TOC2">
    <w:name w:val="toc 2"/>
    <w:basedOn w:val="Normal"/>
    <w:next w:val="Normal"/>
    <w:uiPriority w:val="30"/>
    <w:unhideWhenUsed/>
    <w:rsid w:val="00DB58D5"/>
    <w:pPr>
      <w:ind w:left="1247" w:right="284" w:hanging="680"/>
    </w:pPr>
  </w:style>
  <w:style w:type="paragraph" w:styleId="TOC3">
    <w:name w:val="toc 3"/>
    <w:basedOn w:val="Normal"/>
    <w:next w:val="Normal"/>
    <w:uiPriority w:val="30"/>
    <w:unhideWhenUsed/>
    <w:rsid w:val="00DB58D5"/>
    <w:pPr>
      <w:ind w:left="1247"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12"/>
    <w:qFormat/>
    <w:rsid w:val="00DB58D5"/>
    <w:rPr>
      <w:b/>
      <w:bCs/>
      <w:iCs/>
      <w:caps/>
      <w:color w:val="66CC33"/>
    </w:rPr>
  </w:style>
  <w:style w:type="paragraph" w:styleId="ListParagraph">
    <w:name w:val="List Paragraph"/>
    <w:basedOn w:val="Normal"/>
    <w:uiPriority w:val="99"/>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sz w:val="20"/>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sz w:val="20"/>
      <w:lang w:val="de-DE"/>
    </w:rPr>
  </w:style>
  <w:style w:type="paragraph" w:customStyle="1" w:styleId="FusszeilePfad">
    <w:name w:val="Fusszeile Pfad"/>
    <w:basedOn w:val="Footer"/>
    <w:uiPriority w:val="9"/>
    <w:qFormat/>
    <w:rsid w:val="00DB58D5"/>
    <w:pPr>
      <w:jc w:val="center"/>
    </w:pPr>
  </w:style>
  <w:style w:type="paragraph" w:customStyle="1" w:styleId="BulletpointsLevel1">
    <w:name w:val="Bulletpoints Level 1"/>
    <w:basedOn w:val="Normal"/>
    <w:uiPriority w:val="3"/>
    <w:qFormat/>
    <w:rsid w:val="00E37B1D"/>
    <w:pPr>
      <w:numPr>
        <w:numId w:val="33"/>
      </w:numPr>
      <w:tabs>
        <w:tab w:val="right" w:pos="454"/>
      </w:tabs>
      <w:spacing w:before="60"/>
    </w:pPr>
  </w:style>
  <w:style w:type="paragraph" w:customStyle="1" w:styleId="BulletpointsLevel2">
    <w:name w:val="Bulletpoints Level 2"/>
    <w:basedOn w:val="Normal"/>
    <w:uiPriority w:val="4"/>
    <w:qFormat/>
    <w:rsid w:val="00DB58D5"/>
    <w:pPr>
      <w:numPr>
        <w:ilvl w:val="1"/>
        <w:numId w:val="33"/>
      </w:numPr>
      <w:tabs>
        <w:tab w:val="clear" w:pos="680"/>
        <w:tab w:val="num" w:pos="907"/>
      </w:tabs>
      <w:ind w:left="907" w:hanging="453"/>
    </w:pPr>
  </w:style>
  <w:style w:type="paragraph" w:customStyle="1" w:styleId="Lettering">
    <w:name w:val="Lettering"/>
    <w:basedOn w:val="Normal"/>
    <w:uiPriority w:val="5"/>
    <w:qFormat/>
    <w:rsid w:val="00DB58D5"/>
    <w:pPr>
      <w:numPr>
        <w:ilvl w:val="3"/>
        <w:numId w:val="33"/>
      </w:numPr>
      <w:tabs>
        <w:tab w:val="clear" w:pos="454"/>
      </w:tabs>
      <w:spacing w:before="60"/>
    </w:pPr>
  </w:style>
  <w:style w:type="paragraph" w:customStyle="1" w:styleId="noBulletpoint">
    <w:name w:val="noBulletpoint"/>
    <w:basedOn w:val="Normal"/>
    <w:uiPriority w:val="4"/>
    <w:qFormat/>
    <w:rsid w:val="00DB58D5"/>
    <w:pPr>
      <w:numPr>
        <w:ilvl w:val="7"/>
        <w:numId w:val="33"/>
      </w:numPr>
      <w:tabs>
        <w:tab w:val="clear" w:pos="454"/>
      </w:tabs>
      <w:spacing w:before="60"/>
    </w:pPr>
  </w:style>
  <w:style w:type="paragraph" w:customStyle="1" w:styleId="Numbering">
    <w:name w:val="Numbering"/>
    <w:basedOn w:val="Normal"/>
    <w:uiPriority w:val="6"/>
    <w:qFormat/>
    <w:rsid w:val="00DB58D5"/>
    <w:pPr>
      <w:numPr>
        <w:ilvl w:val="2"/>
        <w:numId w:val="33"/>
      </w:numPr>
      <w:tabs>
        <w:tab w:val="clear" w:pos="454"/>
        <w:tab w:val="num" w:pos="1361"/>
      </w:tabs>
      <w:spacing w:before="60"/>
      <w:ind w:left="1361"/>
    </w:pPr>
  </w:style>
  <w:style w:type="paragraph" w:customStyle="1" w:styleId="SensirionSubtitle">
    <w:name w:val="Sensirion Subtitle"/>
    <w:basedOn w:val="Normal"/>
    <w:uiPriority w:val="2"/>
    <w:qFormat/>
    <w:rsid w:val="00D601C3"/>
    <w:pPr>
      <w:spacing w:line="260" w:lineRule="exact"/>
      <w:contextualSpacing/>
    </w:pPr>
    <w:rPr>
      <w:b/>
    </w:rPr>
  </w:style>
  <w:style w:type="paragraph" w:customStyle="1" w:styleId="SensirionTitle">
    <w:name w:val="Sensirion Title"/>
    <w:basedOn w:val="Normal"/>
    <w:uiPriority w:val="1"/>
    <w:qFormat/>
    <w:rsid w:val="00D601C3"/>
    <w:pPr>
      <w:spacing w:line="320" w:lineRule="exact"/>
      <w:contextualSpacing/>
    </w:pPr>
    <w:rPr>
      <w:b/>
      <w:sz w:val="28"/>
    </w:rPr>
  </w:style>
  <w:style w:type="paragraph" w:customStyle="1" w:styleId="Marginale">
    <w:name w:val="Marginale"/>
    <w:basedOn w:val="Normal"/>
    <w:uiPriority w:val="7"/>
    <w:qFormat/>
    <w:rsid w:val="00DB58D5"/>
    <w:pPr>
      <w:framePr w:w="2268" w:hSpace="567" w:wrap="around" w:vAnchor="text" w:hAnchor="text" w:xAlign="right" w:y="1"/>
    </w:pPr>
    <w:rPr>
      <w:color w:val="29A30A"/>
      <w:sz w:val="20"/>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31"/>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rPr>
      <w:sz w:val="20"/>
    </w:rPr>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rPr>
      <w:sz w:val="20"/>
    </w:rPr>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2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table" w:customStyle="1" w:styleId="SENTabellegreen">
    <w:name w:val="SEN: Tabelle green"/>
    <w:basedOn w:val="TableNormal"/>
    <w:uiPriority w:val="60"/>
    <w:rsid w:val="00DB58D5"/>
    <w:rPr>
      <w:lang w:eastAsia="de-CH"/>
    </w:rPr>
    <w:tblPr>
      <w:tblStyleRowBandSize w:val="1"/>
      <w:tblStyleColBandSize w:val="1"/>
      <w:tblBorders>
        <w:top w:val="single" w:sz="8" w:space="0" w:color="66CC33"/>
        <w:bottom w:val="single" w:sz="8" w:space="0" w:color="66CC33"/>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66CC33"/>
          <w:left w:val="nil"/>
          <w:bottom w:val="single" w:sz="8" w:space="0" w:color="66CC33"/>
          <w:right w:val="nil"/>
          <w:insideH w:val="nil"/>
          <w:insideV w:val="nil"/>
        </w:tcBorders>
      </w:tcPr>
    </w:tblStylePr>
    <w:tblStylePr w:type="lastRow">
      <w:pPr>
        <w:spacing w:before="0" w:after="0" w:line="240" w:lineRule="auto"/>
      </w:pPr>
      <w:rPr>
        <w:b w:val="0"/>
        <w:bCs/>
      </w:rPr>
      <w:tblPr/>
      <w:tcPr>
        <w:tcBorders>
          <w:top w:val="single" w:sz="8" w:space="0" w:color="66CC33"/>
          <w:left w:val="nil"/>
          <w:bottom w:val="single" w:sz="8" w:space="0" w:color="66CC33"/>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D9F2CC"/>
      </w:tcPr>
    </w:tblStylePr>
  </w:style>
  <w:style w:type="table" w:customStyle="1" w:styleId="SENTabellegreyborders">
    <w:name w:val="SEN: Tabelle grey  borders"/>
    <w:basedOn w:val="TableNormal"/>
    <w:uiPriority w:val="60"/>
    <w:rsid w:val="00DB58D5"/>
    <w:pPr>
      <w:ind w:left="57" w:right="57"/>
    </w:pPr>
    <w:rPr>
      <w:lang w:eastAsia="de-CH"/>
    </w:rPr>
    <w:tblPr>
      <w:tblStyleRowBandSize w:val="1"/>
      <w:tblStyleColBandSize w:val="1"/>
      <w:tblBorders>
        <w:top w:val="single" w:sz="4" w:space="0" w:color="C8BBBB"/>
        <w:left w:val="single" w:sz="4" w:space="0" w:color="C8BBBB"/>
        <w:bottom w:val="single" w:sz="4" w:space="0" w:color="C8BBBB"/>
        <w:right w:val="single" w:sz="4" w:space="0" w:color="C8BBBB"/>
        <w:insideH w:val="single" w:sz="4" w:space="0" w:color="C8BBBB"/>
        <w:insideV w:val="single" w:sz="4" w:space="0" w:color="C8BBBB"/>
      </w:tblBorders>
      <w:tblCellMar>
        <w:top w:w="28" w:type="dxa"/>
        <w:left w:w="0" w:type="dxa"/>
        <w:bottom w:w="28" w:type="dxa"/>
        <w:right w:w="0" w:type="dxa"/>
      </w:tblCellMar>
    </w:tblPr>
    <w:tblStylePr w:type="firstRow">
      <w:pPr>
        <w:spacing w:before="0" w:after="0" w:line="240" w:lineRule="auto"/>
      </w:pPr>
      <w:rPr>
        <w:b/>
        <w:bCs/>
        <w:color w:val="auto"/>
      </w:rPr>
      <w:tblPr/>
      <w:tcPr>
        <w:shd w:val="clear" w:color="auto" w:fill="EBE6E6"/>
      </w:tcPr>
    </w:tblStylePr>
    <w:tblStylePr w:type="lastRow">
      <w:pPr>
        <w:spacing w:before="0" w:after="0" w:line="240" w:lineRule="auto"/>
      </w:pPr>
      <w:rPr>
        <w:b w:val="0"/>
        <w:bCs/>
      </w:rPr>
      <w:tblPr/>
      <w:tcPr>
        <w:tcBorders>
          <w:top w:val="single" w:sz="4" w:space="0" w:color="29A30A"/>
          <w:left w:val="single" w:sz="4" w:space="0" w:color="29A30A"/>
          <w:bottom w:val="single" w:sz="4" w:space="0" w:color="29A30A"/>
          <w:right w:val="single" w:sz="4" w:space="0" w:color="29A30A"/>
          <w:insideH w:val="single" w:sz="4" w:space="0" w:color="29A30A"/>
          <w:insideV w:val="single" w:sz="4" w:space="0" w:color="29A30A"/>
        </w:tcBorders>
      </w:tcPr>
    </w:tblStylePr>
    <w:tblStylePr w:type="firstCol">
      <w:rPr>
        <w:b w:val="0"/>
        <w:bCs/>
      </w:rPr>
    </w:tblStylePr>
    <w:tblStylePr w:type="lastCol">
      <w:rPr>
        <w:b w:val="0"/>
        <w:bCs/>
      </w:rPr>
    </w:tblStylePr>
  </w:style>
  <w:style w:type="table" w:customStyle="1" w:styleId="SENTabelleneutral">
    <w:name w:val="SEN: Tabelle neutral"/>
    <w:basedOn w:val="TableNormal"/>
    <w:uiPriority w:val="99"/>
    <w:qFormat/>
    <w:rsid w:val="00DB58D5"/>
    <w:pPr>
      <w:ind w:left="57" w:right="57"/>
    </w:pPr>
    <w:rPr>
      <w:lang w:eastAsia="de-CH"/>
    </w:rPr>
    <w:tblPr>
      <w:tblBorders>
        <w:top w:val="single" w:sz="4" w:space="0" w:color="C8BBBB"/>
        <w:left w:val="single" w:sz="4" w:space="0" w:color="C8BBBB"/>
        <w:bottom w:val="single" w:sz="4" w:space="0" w:color="C8BBBB"/>
        <w:right w:val="single" w:sz="4" w:space="0" w:color="C8BBBB"/>
        <w:insideH w:val="single" w:sz="4" w:space="0" w:color="C8BBBB"/>
        <w:insideV w:val="single" w:sz="4" w:space="0" w:color="C8BBBB"/>
      </w:tblBorders>
      <w:tblCellMar>
        <w:top w:w="28" w:type="dxa"/>
        <w:left w:w="0" w:type="dxa"/>
        <w:bottom w:w="28" w:type="dxa"/>
        <w:right w:w="0" w:type="dxa"/>
      </w:tblCellMar>
    </w:tblPr>
    <w:tblStylePr w:type="firstRow">
      <w:rPr>
        <w:b w:val="0"/>
      </w:rPr>
    </w:tblStylePr>
  </w:style>
  <w:style w:type="numbering" w:customStyle="1" w:styleId="SensirionListe">
    <w:name w:val="Sensirion Liste"/>
    <w:uiPriority w:val="99"/>
    <w:rsid w:val="00DB58D5"/>
    <w:pPr>
      <w:numPr>
        <w:numId w:val="33"/>
      </w:numPr>
    </w:pPr>
  </w:style>
  <w:style w:type="paragraph" w:styleId="BalloonText">
    <w:name w:val="Balloon Text"/>
    <w:basedOn w:val="Normal"/>
    <w:link w:val="BalloonTextChar"/>
    <w:uiPriority w:val="99"/>
    <w:semiHidden/>
    <w:unhideWhenUsed/>
    <w:rsid w:val="00DB58D5"/>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Revision">
    <w:name w:val="Revision"/>
    <w:hidden/>
    <w:uiPriority w:val="99"/>
    <w:semiHidden/>
    <w:rsid w:val="00B67447"/>
    <w:rPr>
      <w:rFonts w:ascii="Times New Roman" w:eastAsia="Times New Roman" w:hAnsi="Times New Roman"/>
      <w:sz w:val="24"/>
      <w:szCs w:val="24"/>
      <w:lang w:val="de-CH" w:eastAsia="de-DE"/>
    </w:rPr>
  </w:style>
  <w:style w:type="character" w:styleId="CommentReference">
    <w:name w:val="annotation reference"/>
    <w:basedOn w:val="DefaultParagraphFont"/>
    <w:uiPriority w:val="99"/>
    <w:semiHidden/>
    <w:unhideWhenUsed/>
    <w:rsid w:val="006D7414"/>
    <w:rPr>
      <w:sz w:val="16"/>
      <w:szCs w:val="16"/>
    </w:rPr>
  </w:style>
  <w:style w:type="paragraph" w:styleId="CommentText">
    <w:name w:val="annotation text"/>
    <w:basedOn w:val="Normal"/>
    <w:link w:val="CommentTextChar"/>
    <w:uiPriority w:val="99"/>
    <w:semiHidden/>
    <w:unhideWhenUsed/>
    <w:rsid w:val="006D7414"/>
    <w:rPr>
      <w:sz w:val="20"/>
      <w:szCs w:val="20"/>
    </w:rPr>
  </w:style>
  <w:style w:type="character" w:customStyle="1" w:styleId="CommentTextChar">
    <w:name w:val="Comment Text Char"/>
    <w:basedOn w:val="DefaultParagraphFont"/>
    <w:link w:val="CommentText"/>
    <w:uiPriority w:val="99"/>
    <w:semiHidden/>
    <w:rsid w:val="006D7414"/>
    <w:rPr>
      <w:rFonts w:ascii="Times New Roman" w:eastAsia="Times New Roman" w:hAnsi="Times New Roman"/>
      <w:lang w:val="de-CH" w:eastAsia="de-DE"/>
    </w:rPr>
  </w:style>
  <w:style w:type="paragraph" w:styleId="CommentSubject">
    <w:name w:val="annotation subject"/>
    <w:basedOn w:val="CommentText"/>
    <w:next w:val="CommentText"/>
    <w:link w:val="CommentSubjectChar"/>
    <w:uiPriority w:val="99"/>
    <w:semiHidden/>
    <w:unhideWhenUsed/>
    <w:rsid w:val="006D7414"/>
    <w:rPr>
      <w:b/>
      <w:bCs/>
    </w:rPr>
  </w:style>
  <w:style w:type="character" w:customStyle="1" w:styleId="CommentSubjectChar">
    <w:name w:val="Comment Subject Char"/>
    <w:basedOn w:val="CommentTextChar"/>
    <w:link w:val="CommentSubject"/>
    <w:uiPriority w:val="99"/>
    <w:semiHidden/>
    <w:rsid w:val="006D7414"/>
    <w:rPr>
      <w:rFonts w:ascii="Times New Roman" w:eastAsia="Times New Roman" w:hAnsi="Times New Roman"/>
      <w:b/>
      <w:bCs/>
      <w:lang w:val="de-CH"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ensirion.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Sensirion_v2018-03-21">
  <a:themeElements>
    <a:clrScheme name="Sensirion">
      <a:dk1>
        <a:srgbClr val="000000"/>
      </a:dk1>
      <a:lt1>
        <a:srgbClr val="FFFFFF"/>
      </a:lt1>
      <a:dk2>
        <a:srgbClr val="000000"/>
      </a:dk2>
      <a:lt2>
        <a:srgbClr val="FFFFFF"/>
      </a:lt2>
      <a:accent1>
        <a:srgbClr val="66CC33"/>
      </a:accent1>
      <a:accent2>
        <a:srgbClr val="BCB0A7"/>
      </a:accent2>
      <a:accent3>
        <a:srgbClr val="E9E4E0"/>
      </a:accent3>
      <a:accent4>
        <a:srgbClr val="66CC33"/>
      </a:accent4>
      <a:accent5>
        <a:srgbClr val="BCB0A7"/>
      </a:accent5>
      <a:accent6>
        <a:srgbClr val="E9E4E0"/>
      </a:accent6>
      <a:hlink>
        <a:srgbClr val="000000"/>
      </a:hlink>
      <a:folHlink>
        <a:srgbClr val="000000"/>
      </a:folHlink>
    </a:clrScheme>
    <a:fontScheme name="Sensirion_Fonts">
      <a:majorFont>
        <a:latin typeface="Arial Narrow"/>
        <a:ea typeface=""/>
        <a:cs typeface=""/>
      </a:majorFont>
      <a:minorFont>
        <a:latin typeface="Arial Narrow"/>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66CC33"/>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a:solidFill>
            <a:srgbClr val="66CC33"/>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raClrScheme>
      <a:clrScheme name="Sensirion">
        <a:dk1>
          <a:srgbClr val="000000"/>
        </a:dk1>
        <a:lt1>
          <a:srgbClr val="FFFFFF"/>
        </a:lt1>
        <a:dk2>
          <a:srgbClr val="000000"/>
        </a:dk2>
        <a:lt2>
          <a:srgbClr val="FFFFFF"/>
        </a:lt2>
        <a:accent1>
          <a:srgbClr val="66CC33"/>
        </a:accent1>
        <a:accent2>
          <a:srgbClr val="BCB0A7"/>
        </a:accent2>
        <a:accent3>
          <a:srgbClr val="E9E4E0"/>
        </a:accent3>
        <a:accent4>
          <a:srgbClr val="66CC33"/>
        </a:accent4>
        <a:accent5>
          <a:srgbClr val="BCB0A7"/>
        </a:accent5>
        <a:accent6>
          <a:srgbClr val="E9E4E0"/>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Green">
      <a:srgbClr val="66CC33"/>
    </a:custClr>
    <a:custClr name="Yellow">
      <a:srgbClr val="FAFA00"/>
    </a:custClr>
    <a:custClr name="Orange">
      <a:srgbClr val="EB871E"/>
    </a:custClr>
    <a:custClr name="Red">
      <a:srgbClr val="B41937"/>
    </a:custClr>
    <a:custClr name="Purple">
      <a:srgbClr val="5A2364"/>
    </a:custClr>
    <a:custClr name="Blue">
      <a:srgbClr val="2D3787"/>
    </a:custClr>
    <a:custClr name="Brown">
      <a:srgbClr val="872828"/>
    </a:custClr>
    <a:custClr name="Dark grey">
      <a:srgbClr val="BCB0A7"/>
    </a:custClr>
    <a:custClr name="Clear grey">
      <a:srgbClr val="E9E4E0"/>
    </a:custClr>
    <a:custClr name="Weiss">
      <a:srgbClr val="FFFFFF"/>
    </a:custClr>
    <a:custClr name="Green 80%">
      <a:srgbClr val="85D65C"/>
    </a:custClr>
    <a:custClr name="Yellow 80%">
      <a:srgbClr val="FBFB33"/>
    </a:custClr>
    <a:custClr name="Orange 80%">
      <a:srgbClr val="EF9F4B"/>
    </a:custClr>
    <a:custClr name="Red 80%">
      <a:srgbClr val="C3475F"/>
    </a:custClr>
    <a:custClr name="Purple 80%">
      <a:srgbClr val="7B4F83"/>
    </a:custClr>
    <a:custClr name="Blue 80%">
      <a:srgbClr val="575F9F"/>
    </a:custClr>
    <a:custClr name="Brown 80%">
      <a:srgbClr val="9F5353"/>
    </a:custClr>
    <a:custClr name="Dark grey 80%">
      <a:srgbClr val="C9C0B9"/>
    </a:custClr>
    <a:custClr name="Clear grey 80%">
      <a:srgbClr val="EDE9E6"/>
    </a:custClr>
    <a:custClr name="Weiss">
      <a:srgbClr val="FFFFFF"/>
    </a:custClr>
    <a:custClr name="Green 60%">
      <a:srgbClr val="A3E085"/>
    </a:custClr>
    <a:custClr name="Yellow 60%">
      <a:srgbClr val="FCFC66"/>
    </a:custClr>
    <a:custClr name="Orange 60%">
      <a:srgbClr val="F3B778"/>
    </a:custClr>
    <a:custClr name="Red 60%">
      <a:srgbClr val="D27587"/>
    </a:custClr>
    <a:custClr name="Purple 60%">
      <a:srgbClr val="9C7BA2"/>
    </a:custClr>
    <a:custClr name="Blue 60%">
      <a:srgbClr val="8187B7"/>
    </a:custClr>
    <a:custClr name="Brown 60%">
      <a:srgbClr val="B77E7E"/>
    </a:custClr>
    <a:custClr name="Dark grey 60%">
      <a:srgbClr val="D7D0CA"/>
    </a:custClr>
    <a:custClr name="Clear grey 60%">
      <a:srgbClr val="F2EFEC"/>
    </a:custClr>
    <a:custClr name="Weiss">
      <a:srgbClr val="FFFFFF"/>
    </a:custClr>
    <a:custClr name="Green 40%">
      <a:srgbClr val="C2EBAD"/>
    </a:custClr>
    <a:custClr name="Yellow 40%">
      <a:srgbClr val="FDFD99"/>
    </a:custClr>
    <a:custClr name="Orange 40%">
      <a:srgbClr val="F7CFA5"/>
    </a:custClr>
    <a:custClr name="Red 40%">
      <a:srgbClr val="E1A3AF"/>
    </a:custClr>
    <a:custClr name="Purple 40%">
      <a:srgbClr val="BDA7C1"/>
    </a:custClr>
    <a:custClr name="Blue 40%">
      <a:srgbClr val="ABAFCF"/>
    </a:custClr>
    <a:custClr name="Brown 40%">
      <a:srgbClr val="CFA9A9"/>
    </a:custClr>
    <a:custClr name="Dark grey 40%">
      <a:srgbClr val="E4DFDC"/>
    </a:custClr>
    <a:custClr name="Clear grey 40%">
      <a:srgbClr val="F6F4F3"/>
    </a:custClr>
    <a:custClr name="Weiss">
      <a:srgbClr val="FFFFFF"/>
    </a:custClr>
    <a:custClr name="Green 20%">
      <a:srgbClr val="E0F5D6"/>
    </a:custClr>
    <a:custClr name="Yellow 20%">
      <a:srgbClr val="FEFECC"/>
    </a:custClr>
    <a:custClr name="Orange 20%">
      <a:srgbClr val="FBE7D2"/>
    </a:custClr>
    <a:custClr name="Red 20%">
      <a:srgbClr val="F0D1D7"/>
    </a:custClr>
    <a:custClr name="Purple 20%">
      <a:srgbClr val="DED3E0"/>
    </a:custClr>
    <a:custClr name="Blue 20%">
      <a:srgbClr val="D5D7E7"/>
    </a:custClr>
    <a:custClr name="Brown 20%">
      <a:srgbClr val="E7D4D4"/>
    </a:custClr>
    <a:custClr name="Dark grey 20%">
      <a:srgbClr val="F2EFED"/>
    </a:custClr>
    <a:custClr name="Clear grey 20%">
      <a:srgbClr val="FBFAF9"/>
    </a:custClr>
    <a:custClr name="Weiss">
      <a:srgbClr val="FFFFFF"/>
    </a:custClr>
  </a:custClrLst>
  <a:extLst>
    <a:ext uri="{05A4C25C-085E-4340-85A3-A5531E510DB2}">
      <thm15:themeFamily xmlns:thm15="http://schemas.microsoft.com/office/thememl/2012/main" name="Sensirion_v2018-03-21" id="{487B0BBC-7C04-41BA-8C9B-07A72C86973A}" vid="{5747D226-ED73-46D3-8F4F-F237DB932A0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886A1874FE21B44BAD3A316A1A6FBD9" ma:contentTypeVersion="19" ma:contentTypeDescription="Create a new document." ma:contentTypeScope="" ma:versionID="6bfb38d13f8f9a6799824e42e41b93b4">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fc702ca319e16e84e014249da2e9f2e5"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Props1.xml><?xml version="1.0" encoding="utf-8"?>
<ds:datastoreItem xmlns:ds="http://schemas.openxmlformats.org/officeDocument/2006/customXml" ds:itemID="{A0785F2D-98C6-40C7-8268-D72E7BE5B0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904175-2253-4D1F-AA8E-95D8B5F00158}">
  <ds:schemaRefs>
    <ds:schemaRef ds:uri="http://schemas.openxmlformats.org/officeDocument/2006/bibliography"/>
  </ds:schemaRefs>
</ds:datastoreItem>
</file>

<file path=customXml/itemProps3.xml><?xml version="1.0" encoding="utf-8"?>
<ds:datastoreItem xmlns:ds="http://schemas.openxmlformats.org/officeDocument/2006/customXml" ds:itemID="{BA27F253-BA67-4FC7-9DC9-F2E2C101DB14}">
  <ds:schemaRefs>
    <ds:schemaRef ds:uri="http://schemas.microsoft.com/sharepoint/v3/contenttype/forms"/>
  </ds:schemaRefs>
</ds:datastoreItem>
</file>

<file path=customXml/itemProps4.xml><?xml version="1.0" encoding="utf-8"?>
<ds:datastoreItem xmlns:ds="http://schemas.openxmlformats.org/officeDocument/2006/customXml" ds:itemID="{F03D49BA-9DF9-4CA9-8350-08630114C332}">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535</Words>
  <Characters>3371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2023-02-24T13:07:00Z</dcterms:created>
  <dcterms:modified xsi:type="dcterms:W3CDTF">2023-03-30T13:45:00Z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0x010100F886A1874FE21B44BAD3A316A1A6FBD9</vt:lpwstr>
  </property>
  <property fmtid="{D5CDD505-2E9C-101B-9397-08002B2CF9AE}" pid="3" name="MediaServiceImageTags">
    <vt:lpwstr/>
  </property>
</Properties>
</file>