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C9C58" w14:textId="77777777" w:rsidR="00640543" w:rsidRPr="00333A07" w:rsidRDefault="00640543" w:rsidP="00640543">
      <w:pPr>
        <w:textAlignment w:val="baseline"/>
        <w:rPr>
          <w:rFonts w:ascii="Arial Narrow" w:eastAsia="MS Gothic" w:hAnsi="Arial Narrow"/>
          <w:sz w:val="20"/>
          <w:szCs w:val="20"/>
          <w:shd w:val="clear" w:color="auto" w:fill="FFFFFF"/>
        </w:rPr>
      </w:pPr>
      <w:r w:rsidRPr="00333A07">
        <w:rPr>
          <w:rFonts w:ascii="Arial Narrow" w:eastAsia="MS Gothic" w:hAnsi="Arial Narrow" w:hint="eastAsia"/>
          <w:sz w:val="20"/>
          <w:szCs w:val="20"/>
          <w:shd w:val="clear" w:color="auto" w:fill="FFFFFF"/>
        </w:rPr>
        <w:t>メディアリリース</w:t>
      </w:r>
      <w:r w:rsidRPr="00333A07">
        <w:rPr>
          <w:rFonts w:ascii="Arial Narrow" w:eastAsia="MS Gothic" w:hAnsi="Arial Narrow" w:hint="eastAsia"/>
          <w:sz w:val="20"/>
          <w:szCs w:val="20"/>
          <w:shd w:val="clear" w:color="auto" w:fill="FFFFFF"/>
        </w:rPr>
        <w:t> </w:t>
      </w:r>
    </w:p>
    <w:p w14:paraId="61C9CE7D" w14:textId="31142A49" w:rsidR="00640543" w:rsidRPr="001F3977" w:rsidRDefault="00640543" w:rsidP="00640543">
      <w:pPr>
        <w:pBdr>
          <w:bottom w:val="single" w:sz="4" w:space="1" w:color="auto"/>
        </w:pBdr>
        <w:textAlignment w:val="baseline"/>
        <w:rPr>
          <w:rFonts w:ascii="Segoe UI" w:hAnsi="Segoe UI" w:cs="Segoe UI"/>
          <w:sz w:val="18"/>
          <w:szCs w:val="18"/>
        </w:rPr>
      </w:pPr>
      <w:r w:rsidRPr="001F3977">
        <w:rPr>
          <w:rFonts w:asciiTheme="majorHAnsi" w:hAnsiTheme="majorHAnsi" w:cs="Segoe UI"/>
          <w:color w:val="000000"/>
          <w:sz w:val="20"/>
          <w:szCs w:val="20"/>
          <w:lang w:val="de-DE"/>
        </w:rPr>
        <w:t>20</w:t>
      </w:r>
      <w:r w:rsidRPr="001F3977">
        <w:rPr>
          <w:rFonts w:asciiTheme="majorHAnsi" w:eastAsia="MS Gothic" w:hAnsiTheme="majorHAnsi" w:cs="MS Gothic"/>
          <w:color w:val="000000"/>
          <w:sz w:val="20"/>
          <w:szCs w:val="20"/>
          <w:lang w:val="de-DE"/>
        </w:rPr>
        <w:t>22</w:t>
      </w:r>
      <w:r w:rsidRPr="00333A07">
        <w:rPr>
          <w:rFonts w:ascii="Arial Narrow" w:eastAsia="MS Gothic" w:hAnsi="Arial Narrow" w:hint="eastAsia"/>
          <w:sz w:val="20"/>
          <w:szCs w:val="20"/>
          <w:shd w:val="clear" w:color="auto" w:fill="FFFFFF"/>
        </w:rPr>
        <w:t>年</w:t>
      </w:r>
      <w:r w:rsidR="001F3977" w:rsidRPr="001F3977">
        <w:rPr>
          <w:rFonts w:ascii="Arial Narrow" w:hAnsi="Arial Narrow" w:cs="Segoe UI" w:hint="eastAsia"/>
          <w:color w:val="000000"/>
          <w:sz w:val="20"/>
          <w:szCs w:val="20"/>
          <w:lang w:val="de-DE"/>
        </w:rPr>
        <w:t>9</w:t>
      </w:r>
      <w:r w:rsidRPr="00333A07">
        <w:rPr>
          <w:rFonts w:ascii="Arial Narrow" w:eastAsia="MS Gothic" w:hAnsi="Arial Narrow" w:hint="eastAsia"/>
          <w:sz w:val="20"/>
          <w:szCs w:val="20"/>
          <w:shd w:val="clear" w:color="auto" w:fill="FFFFFF"/>
        </w:rPr>
        <w:t>月</w:t>
      </w:r>
      <w:r w:rsidR="00D222F8" w:rsidRPr="00D222F8">
        <w:rPr>
          <w:rFonts w:asciiTheme="majorHAnsi" w:hAnsiTheme="majorHAnsi" w:cs="Segoe UI"/>
          <w:color w:val="000000"/>
          <w:sz w:val="20"/>
          <w:szCs w:val="20"/>
          <w:lang w:val="de-DE"/>
        </w:rPr>
        <w:t>29</w:t>
      </w:r>
      <w:r w:rsidR="00D222F8" w:rsidRPr="00333A07">
        <w:rPr>
          <w:rFonts w:ascii="Arial Narrow" w:eastAsia="MS Gothic" w:hAnsi="Arial Narrow" w:hint="eastAsia"/>
          <w:sz w:val="20"/>
          <w:szCs w:val="20"/>
          <w:shd w:val="clear" w:color="auto" w:fill="FFFFFF"/>
        </w:rPr>
        <w:t>日</w:t>
      </w:r>
      <w:r w:rsidRPr="001F3977">
        <w:rPr>
          <w:rFonts w:ascii="Arial Narrow" w:hAnsi="Arial Narrow" w:cs="Segoe UI"/>
          <w:color w:val="000000"/>
          <w:sz w:val="20"/>
          <w:szCs w:val="20"/>
          <w:lang w:val="de-DE"/>
        </w:rPr>
        <w:t xml:space="preserve">, Sensirion AG, 8712 Stäfa, </w:t>
      </w:r>
      <w:proofErr w:type="spellStart"/>
      <w:r w:rsidRPr="001F3977">
        <w:rPr>
          <w:rFonts w:ascii="Arial Narrow" w:hAnsi="Arial Narrow" w:cs="Segoe UI"/>
          <w:color w:val="000000"/>
          <w:sz w:val="20"/>
          <w:szCs w:val="20"/>
          <w:lang w:val="de-DE"/>
        </w:rPr>
        <w:t>Switzerland</w:t>
      </w:r>
      <w:proofErr w:type="spellEnd"/>
      <w:r w:rsidRPr="001F3977">
        <w:rPr>
          <w:rFonts w:ascii="Arial Narrow" w:hAnsi="Arial Narrow" w:cs="Segoe UI"/>
          <w:color w:val="000000"/>
          <w:sz w:val="20"/>
          <w:szCs w:val="20"/>
        </w:rPr>
        <w:t> </w:t>
      </w:r>
    </w:p>
    <w:p w14:paraId="3246A3AD" w14:textId="77777777" w:rsidR="00640543" w:rsidRPr="001F3977" w:rsidRDefault="00640543" w:rsidP="006264A0">
      <w:pPr>
        <w:rPr>
          <w:rFonts w:ascii="Arial Narrow" w:eastAsia="MS Gothic" w:hAnsi="Arial Narrow"/>
          <w:b/>
          <w:bCs/>
          <w:color w:val="000000" w:themeColor="text1"/>
          <w:sz w:val="28"/>
          <w:szCs w:val="28"/>
        </w:rPr>
      </w:pPr>
    </w:p>
    <w:p w14:paraId="68DAF9C0" w14:textId="6FB08FE6" w:rsidR="006264A0" w:rsidRPr="001F3977" w:rsidRDefault="006264A0" w:rsidP="006264A0">
      <w:pPr>
        <w:rPr>
          <w:rFonts w:ascii="Arial Narrow" w:eastAsia="MS Gothic" w:hAnsi="Arial Narrow"/>
          <w:b/>
          <w:bCs/>
          <w:color w:val="000000" w:themeColor="text1"/>
          <w:sz w:val="28"/>
          <w:szCs w:val="28"/>
        </w:rPr>
      </w:pPr>
      <w:r w:rsidRPr="001F3977">
        <w:rPr>
          <w:rFonts w:ascii="Arial Narrow" w:eastAsia="MS Gothic" w:hAnsi="Arial Narrow" w:hint="eastAsia"/>
          <w:b/>
          <w:bCs/>
          <w:color w:val="000000" w:themeColor="text1"/>
          <w:sz w:val="28"/>
          <w:szCs w:val="28"/>
        </w:rPr>
        <w:t>センシリオン</w:t>
      </w:r>
      <w:r w:rsidR="00DD2334" w:rsidRPr="001F3977">
        <w:rPr>
          <w:rFonts w:ascii="Arial Narrow" w:eastAsia="MS Gothic" w:hAnsi="Arial Narrow" w:hint="eastAsia"/>
          <w:b/>
          <w:bCs/>
          <w:color w:val="000000" w:themeColor="text1"/>
          <w:sz w:val="28"/>
          <w:szCs w:val="28"/>
        </w:rPr>
        <w:t xml:space="preserve"> </w:t>
      </w:r>
      <w:r w:rsidR="00DD2334" w:rsidRPr="001F3977">
        <w:rPr>
          <w:rFonts w:ascii="Arial Narrow" w:eastAsia="MS Gothic" w:hAnsi="Arial Narrow"/>
          <w:b/>
          <w:bCs/>
          <w:color w:val="000000" w:themeColor="text1"/>
          <w:sz w:val="28"/>
          <w:szCs w:val="28"/>
        </w:rPr>
        <w:t xml:space="preserve"> </w:t>
      </w:r>
      <w:r w:rsidRPr="001F3977">
        <w:rPr>
          <w:rFonts w:ascii="Arial Narrow" w:eastAsia="MS Gothic" w:hAnsi="Arial Narrow" w:hint="eastAsia"/>
          <w:b/>
          <w:bCs/>
          <w:color w:val="000000" w:themeColor="text1"/>
          <w:sz w:val="28"/>
          <w:szCs w:val="28"/>
        </w:rPr>
        <w:t>インサイド：</w:t>
      </w:r>
      <w:proofErr w:type="spellStart"/>
      <w:r w:rsidRPr="001F3977">
        <w:rPr>
          <w:rFonts w:ascii="Arial Narrow" w:eastAsia="MS Gothic" w:hAnsi="Arial Narrow" w:hint="eastAsia"/>
          <w:b/>
          <w:bCs/>
          <w:color w:val="000000" w:themeColor="text1"/>
          <w:sz w:val="28"/>
          <w:szCs w:val="28"/>
        </w:rPr>
        <w:t>Seeed</w:t>
      </w:r>
      <w:proofErr w:type="spellEnd"/>
      <w:r w:rsidR="00427D8F" w:rsidRPr="001F3977">
        <w:rPr>
          <w:rFonts w:ascii="Arial Narrow" w:eastAsia="MS Gothic" w:hAnsi="Arial Narrow"/>
          <w:b/>
          <w:bCs/>
          <w:color w:val="000000" w:themeColor="text1"/>
          <w:sz w:val="28"/>
          <w:szCs w:val="28"/>
        </w:rPr>
        <w:t xml:space="preserve"> Studio</w:t>
      </w:r>
      <w:r w:rsidRPr="001F3977">
        <w:rPr>
          <w:rFonts w:ascii="Arial Narrow" w:eastAsia="MS Gothic" w:hAnsi="Arial Narrow" w:hint="eastAsia"/>
          <w:b/>
          <w:bCs/>
          <w:color w:val="000000" w:themeColor="text1"/>
          <w:sz w:val="28"/>
          <w:szCs w:val="28"/>
        </w:rPr>
        <w:t>社</w:t>
      </w:r>
      <w:r w:rsidR="005443F0" w:rsidRPr="001F3977">
        <w:rPr>
          <w:rFonts w:ascii="Arial Narrow" w:eastAsia="MS Gothic" w:hAnsi="Arial Narrow" w:hint="eastAsia"/>
          <w:b/>
          <w:bCs/>
          <w:color w:val="000000" w:themeColor="text1"/>
          <w:sz w:val="28"/>
          <w:szCs w:val="28"/>
        </w:rPr>
        <w:t>製</w:t>
      </w:r>
      <w:r w:rsidRPr="001F3977">
        <w:rPr>
          <w:rFonts w:ascii="Arial Narrow" w:eastAsia="MS Gothic" w:hAnsi="Arial Narrow" w:hint="eastAsia"/>
          <w:b/>
          <w:bCs/>
          <w:color w:val="000000" w:themeColor="text1"/>
          <w:sz w:val="28"/>
          <w:szCs w:val="28"/>
        </w:rPr>
        <w:t>Grove SEN54</w:t>
      </w:r>
      <w:r w:rsidR="00CB7AEB" w:rsidRPr="001F3977">
        <w:rPr>
          <w:rFonts w:ascii="Arial Narrow" w:eastAsia="MS Gothic" w:hAnsi="Arial Narrow" w:hint="eastAsia"/>
          <w:b/>
          <w:bCs/>
          <w:color w:val="000000" w:themeColor="text1"/>
          <w:sz w:val="28"/>
          <w:szCs w:val="28"/>
        </w:rPr>
        <w:t xml:space="preserve"> </w:t>
      </w:r>
      <w:r w:rsidR="00CB7AEB" w:rsidRPr="001F3977">
        <w:rPr>
          <w:rFonts w:ascii="Arial Narrow" w:eastAsia="MS Gothic" w:hAnsi="Arial Narrow"/>
          <w:b/>
          <w:bCs/>
          <w:color w:val="000000" w:themeColor="text1"/>
          <w:sz w:val="28"/>
          <w:szCs w:val="28"/>
        </w:rPr>
        <w:t xml:space="preserve">/ </w:t>
      </w:r>
      <w:r w:rsidRPr="001F3977">
        <w:rPr>
          <w:rFonts w:ascii="Arial Narrow" w:eastAsia="MS Gothic" w:hAnsi="Arial Narrow" w:hint="eastAsia"/>
          <w:b/>
          <w:bCs/>
          <w:color w:val="000000" w:themeColor="text1"/>
          <w:sz w:val="28"/>
          <w:szCs w:val="28"/>
        </w:rPr>
        <w:t>SEN55</w:t>
      </w:r>
      <w:r w:rsidRPr="001F3977">
        <w:rPr>
          <w:rFonts w:ascii="Arial Narrow" w:eastAsia="MS Gothic" w:hAnsi="Arial Narrow" w:hint="eastAsia"/>
          <w:b/>
          <w:bCs/>
          <w:color w:val="000000" w:themeColor="text1"/>
          <w:sz w:val="28"/>
          <w:szCs w:val="28"/>
        </w:rPr>
        <w:t>オールインワン環境センサー</w:t>
      </w:r>
    </w:p>
    <w:p w14:paraId="33AC16D7" w14:textId="77777777" w:rsidR="006264A0" w:rsidRPr="001F3977" w:rsidRDefault="006264A0" w:rsidP="006264A0">
      <w:pPr>
        <w:jc w:val="both"/>
        <w:rPr>
          <w:rFonts w:ascii="Arial Narrow" w:eastAsia="MS Gothic" w:hAnsi="Arial Narrow"/>
          <w:b/>
          <w:sz w:val="22"/>
          <w:lang w:val="en-US"/>
        </w:rPr>
      </w:pPr>
    </w:p>
    <w:p w14:paraId="6BF4F2A5" w14:textId="21EF2BC2" w:rsidR="006264A0" w:rsidRPr="001F3977" w:rsidRDefault="006264A0" w:rsidP="006264A0">
      <w:pPr>
        <w:jc w:val="both"/>
        <w:rPr>
          <w:rFonts w:ascii="Arial Narrow" w:eastAsia="MS Gothic" w:hAnsi="Arial Narrow"/>
          <w:b/>
          <w:bCs/>
          <w:sz w:val="22"/>
          <w:szCs w:val="22"/>
        </w:rPr>
      </w:pPr>
      <w:proofErr w:type="spellStart"/>
      <w:r w:rsidRPr="001F3977">
        <w:rPr>
          <w:rFonts w:ascii="Arial Narrow" w:eastAsia="MS Gothic" w:hAnsi="Arial Narrow" w:hint="eastAsia"/>
          <w:b/>
          <w:bCs/>
          <w:sz w:val="22"/>
          <w:szCs w:val="22"/>
        </w:rPr>
        <w:t>Seeed</w:t>
      </w:r>
      <w:proofErr w:type="spellEnd"/>
      <w:r w:rsidR="008C7DC0" w:rsidRPr="001F3977">
        <w:rPr>
          <w:rFonts w:ascii="Arial Narrow" w:eastAsia="MS Gothic" w:hAnsi="Arial Narrow"/>
          <w:b/>
          <w:bCs/>
          <w:sz w:val="22"/>
          <w:szCs w:val="22"/>
        </w:rPr>
        <w:t xml:space="preserve"> Studio</w:t>
      </w:r>
      <w:r w:rsidRPr="001F3977">
        <w:rPr>
          <w:rFonts w:ascii="Arial Narrow" w:eastAsia="MS Gothic" w:hAnsi="Arial Narrow" w:hint="eastAsia"/>
          <w:b/>
          <w:bCs/>
          <w:sz w:val="22"/>
          <w:szCs w:val="22"/>
        </w:rPr>
        <w:t>社は、センシリオン社の新しい</w:t>
      </w:r>
      <w:r w:rsidRPr="001F3977">
        <w:rPr>
          <w:rFonts w:ascii="Arial Narrow" w:eastAsia="MS Gothic" w:hAnsi="Arial Narrow" w:hint="eastAsia"/>
          <w:b/>
          <w:bCs/>
          <w:sz w:val="22"/>
          <w:szCs w:val="22"/>
        </w:rPr>
        <w:t>SEN54</w:t>
      </w:r>
      <w:r w:rsidRPr="001F3977">
        <w:rPr>
          <w:rFonts w:ascii="Arial Narrow" w:eastAsia="MS Gothic" w:hAnsi="Arial Narrow" w:hint="eastAsia"/>
          <w:b/>
          <w:bCs/>
          <w:sz w:val="22"/>
          <w:szCs w:val="22"/>
        </w:rPr>
        <w:t>および</w:t>
      </w:r>
      <w:r w:rsidRPr="001F3977">
        <w:rPr>
          <w:rFonts w:ascii="Arial Narrow" w:eastAsia="MS Gothic" w:hAnsi="Arial Narrow" w:hint="eastAsia"/>
          <w:b/>
          <w:bCs/>
          <w:sz w:val="22"/>
          <w:szCs w:val="22"/>
        </w:rPr>
        <w:t>SEN55</w:t>
      </w:r>
      <w:r w:rsidRPr="001F3977">
        <w:rPr>
          <w:rFonts w:ascii="Arial Narrow" w:eastAsia="MS Gothic" w:hAnsi="Arial Narrow" w:hint="eastAsia"/>
          <w:b/>
          <w:bCs/>
          <w:sz w:val="22"/>
          <w:szCs w:val="22"/>
        </w:rPr>
        <w:t>環境センサーノードを</w:t>
      </w:r>
      <w:r w:rsidR="00E7512B" w:rsidRPr="001F3977">
        <w:rPr>
          <w:rFonts w:ascii="Arial Narrow" w:eastAsia="MS Gothic" w:hAnsi="Arial Narrow" w:hint="eastAsia"/>
          <w:b/>
          <w:bCs/>
          <w:sz w:val="22"/>
          <w:szCs w:val="22"/>
        </w:rPr>
        <w:t>搭載した</w:t>
      </w:r>
      <w:r w:rsidRPr="001F3977">
        <w:rPr>
          <w:rFonts w:ascii="Arial Narrow" w:eastAsia="MS Gothic" w:hAnsi="Arial Narrow" w:hint="eastAsia"/>
          <w:b/>
          <w:bCs/>
          <w:sz w:val="22"/>
          <w:szCs w:val="22"/>
        </w:rPr>
        <w:t>Grove</w:t>
      </w:r>
      <w:r w:rsidRPr="001F3977">
        <w:rPr>
          <w:rFonts w:ascii="Arial Narrow" w:eastAsia="MS Gothic" w:hAnsi="Arial Narrow" w:hint="eastAsia"/>
          <w:b/>
          <w:bCs/>
          <w:sz w:val="22"/>
          <w:szCs w:val="22"/>
        </w:rPr>
        <w:t>オールインワン環境センサーを発売します。</w:t>
      </w:r>
      <w:r w:rsidR="0033197B" w:rsidRPr="001F3977">
        <w:rPr>
          <w:rFonts w:ascii="Arial Narrow" w:eastAsia="MS Gothic" w:hAnsi="Arial Narrow" w:hint="eastAsia"/>
          <w:b/>
          <w:bCs/>
          <w:sz w:val="22"/>
          <w:szCs w:val="22"/>
        </w:rPr>
        <w:t>本</w:t>
      </w:r>
      <w:r w:rsidRPr="001F3977">
        <w:rPr>
          <w:rFonts w:ascii="Arial Narrow" w:eastAsia="MS Gothic" w:hAnsi="Arial Narrow" w:hint="eastAsia"/>
          <w:b/>
          <w:bCs/>
          <w:sz w:val="22"/>
          <w:szCs w:val="22"/>
        </w:rPr>
        <w:t>センサーは、複数の室内空気質パラメータ</w:t>
      </w:r>
      <w:r w:rsidR="00DB1241" w:rsidRPr="001F3977">
        <w:rPr>
          <w:rFonts w:ascii="Arial Narrow" w:eastAsia="MS Gothic" w:hAnsi="Arial Narrow" w:hint="eastAsia"/>
          <w:b/>
          <w:bCs/>
          <w:sz w:val="22"/>
          <w:szCs w:val="22"/>
        </w:rPr>
        <w:t>の</w:t>
      </w:r>
      <w:r w:rsidRPr="001F3977">
        <w:rPr>
          <w:rFonts w:ascii="Arial Narrow" w:eastAsia="MS Gothic" w:hAnsi="Arial Narrow" w:hint="eastAsia"/>
          <w:b/>
          <w:bCs/>
          <w:sz w:val="22"/>
          <w:szCs w:val="22"/>
        </w:rPr>
        <w:t>検出</w:t>
      </w:r>
      <w:r w:rsidR="00DB1241" w:rsidRPr="001F3977">
        <w:rPr>
          <w:rFonts w:ascii="Arial Narrow" w:eastAsia="MS Gothic" w:hAnsi="Arial Narrow" w:hint="eastAsia"/>
          <w:b/>
          <w:bCs/>
          <w:sz w:val="22"/>
          <w:szCs w:val="22"/>
        </w:rPr>
        <w:t>ができ</w:t>
      </w:r>
      <w:r w:rsidRPr="001F3977">
        <w:rPr>
          <w:rFonts w:ascii="Arial Narrow" w:eastAsia="MS Gothic" w:hAnsi="Arial Narrow" w:hint="eastAsia"/>
          <w:b/>
          <w:bCs/>
          <w:sz w:val="22"/>
          <w:szCs w:val="22"/>
        </w:rPr>
        <w:t>、</w:t>
      </w:r>
      <w:r w:rsidRPr="001F3977">
        <w:rPr>
          <w:rFonts w:ascii="Arial Narrow" w:eastAsia="MS Gothic" w:hAnsi="Arial Narrow" w:hint="eastAsia"/>
          <w:b/>
          <w:bCs/>
          <w:sz w:val="22"/>
          <w:szCs w:val="22"/>
        </w:rPr>
        <w:t>HVAC</w:t>
      </w:r>
      <w:r w:rsidRPr="001F3977">
        <w:rPr>
          <w:rFonts w:ascii="Arial Narrow" w:eastAsia="MS Gothic" w:hAnsi="Arial Narrow" w:hint="eastAsia"/>
          <w:b/>
          <w:bCs/>
          <w:sz w:val="22"/>
          <w:szCs w:val="22"/>
        </w:rPr>
        <w:t>および空気質アプリケーション</w:t>
      </w:r>
      <w:r w:rsidR="00DB1241" w:rsidRPr="001F3977">
        <w:rPr>
          <w:rFonts w:ascii="Arial Narrow" w:eastAsia="MS Gothic" w:hAnsi="Arial Narrow" w:hint="eastAsia"/>
          <w:b/>
          <w:bCs/>
          <w:sz w:val="22"/>
          <w:szCs w:val="22"/>
        </w:rPr>
        <w:t>用途に</w:t>
      </w:r>
      <w:r w:rsidR="005443F0" w:rsidRPr="001F3977">
        <w:rPr>
          <w:rFonts w:ascii="Arial Narrow" w:eastAsia="MS Gothic" w:hAnsi="Arial Narrow" w:hint="eastAsia"/>
          <w:b/>
          <w:bCs/>
          <w:sz w:val="22"/>
          <w:szCs w:val="22"/>
        </w:rPr>
        <w:t>適した</w:t>
      </w:r>
      <w:r w:rsidRPr="001F3977">
        <w:rPr>
          <w:rFonts w:ascii="Arial Narrow" w:eastAsia="MS Gothic" w:hAnsi="Arial Narrow" w:hint="eastAsia"/>
          <w:b/>
          <w:bCs/>
          <w:sz w:val="22"/>
          <w:szCs w:val="22"/>
        </w:rPr>
        <w:t>設計</w:t>
      </w:r>
      <w:r w:rsidR="00DB1241" w:rsidRPr="001F3977">
        <w:rPr>
          <w:rFonts w:ascii="Arial Narrow" w:eastAsia="MS Gothic" w:hAnsi="Arial Narrow" w:hint="eastAsia"/>
          <w:b/>
          <w:bCs/>
          <w:sz w:val="22"/>
          <w:szCs w:val="22"/>
        </w:rPr>
        <w:t>となっています。</w:t>
      </w:r>
    </w:p>
    <w:p w14:paraId="2F0D9B27" w14:textId="77777777" w:rsidR="006264A0" w:rsidRPr="001F3977" w:rsidRDefault="006264A0" w:rsidP="006264A0">
      <w:pPr>
        <w:jc w:val="both"/>
        <w:rPr>
          <w:rFonts w:ascii="Arial Narrow" w:eastAsia="MS Gothic" w:hAnsi="Arial Narrow"/>
          <w:b/>
          <w:sz w:val="22"/>
          <w:lang w:val="en-US"/>
        </w:rPr>
      </w:pPr>
    </w:p>
    <w:p w14:paraId="380600B5" w14:textId="204193F5" w:rsidR="006264A0" w:rsidRPr="001F3977" w:rsidRDefault="006264A0" w:rsidP="006264A0">
      <w:pPr>
        <w:jc w:val="both"/>
        <w:rPr>
          <w:rFonts w:ascii="Arial Narrow" w:eastAsia="MS Gothic" w:hAnsi="Arial Narrow" w:cs="Arial"/>
          <w:sz w:val="20"/>
          <w:szCs w:val="20"/>
          <w:shd w:val="clear" w:color="auto" w:fill="FFFFFF"/>
        </w:rPr>
      </w:pPr>
      <w:r w:rsidRPr="001F3977">
        <w:rPr>
          <w:rFonts w:ascii="Arial Narrow" w:eastAsia="MS Gothic" w:hAnsi="Arial Narrow" w:hint="eastAsia"/>
          <w:sz w:val="20"/>
          <w:szCs w:val="20"/>
          <w:shd w:val="clear" w:color="auto" w:fill="FFFFFF"/>
        </w:rPr>
        <w:t>多くの人々は、室内空気質の悪さが健康に及ぼす潜在的な</w:t>
      </w:r>
      <w:r w:rsidR="00F53FA8" w:rsidRPr="001F3977">
        <w:rPr>
          <w:rFonts w:ascii="Arial Narrow" w:eastAsia="MS Gothic" w:hAnsi="Arial Narrow" w:hint="eastAsia"/>
          <w:sz w:val="20"/>
          <w:szCs w:val="20"/>
          <w:shd w:val="clear" w:color="auto" w:fill="FFFFFF"/>
        </w:rPr>
        <w:t>リスクを十分に認識していません。</w:t>
      </w:r>
      <w:r w:rsidR="00B35F49" w:rsidRPr="001F3977">
        <w:rPr>
          <w:rFonts w:ascii="Arial Narrow" w:eastAsia="MS Gothic" w:hAnsi="Arial Narrow" w:hint="eastAsia"/>
          <w:sz w:val="20"/>
          <w:szCs w:val="20"/>
          <w:shd w:val="clear" w:color="auto" w:fill="FFFFFF"/>
        </w:rPr>
        <w:t>汚染された空気に</w:t>
      </w:r>
      <w:r w:rsidR="00423114" w:rsidRPr="001F3977">
        <w:rPr>
          <w:rFonts w:ascii="Arial Narrow" w:eastAsia="MS Gothic" w:hAnsi="Arial Narrow" w:hint="eastAsia"/>
          <w:sz w:val="20"/>
          <w:szCs w:val="20"/>
          <w:shd w:val="clear" w:color="auto" w:fill="FFFFFF"/>
        </w:rPr>
        <w:t>曝される</w:t>
      </w:r>
      <w:r w:rsidR="00BC2EF1" w:rsidRPr="001F3977">
        <w:rPr>
          <w:rFonts w:ascii="Arial Narrow" w:eastAsia="MS Gothic" w:hAnsi="Arial Narrow" w:hint="eastAsia"/>
          <w:sz w:val="20"/>
          <w:szCs w:val="20"/>
          <w:shd w:val="clear" w:color="auto" w:fill="FFFFFF"/>
        </w:rPr>
        <w:t>ことにより</w:t>
      </w:r>
      <w:r w:rsidRPr="001F3977">
        <w:rPr>
          <w:rFonts w:ascii="Arial Narrow" w:eastAsia="MS Gothic" w:hAnsi="Arial Narrow" w:hint="eastAsia"/>
          <w:sz w:val="20"/>
          <w:szCs w:val="20"/>
          <w:shd w:val="clear" w:color="auto" w:fill="FFFFFF"/>
        </w:rPr>
        <w:t>、呼吸器疾患などの長期的な健康</w:t>
      </w:r>
      <w:r w:rsidR="0081554F" w:rsidRPr="001F3977">
        <w:rPr>
          <w:rFonts w:ascii="Arial Narrow" w:eastAsia="MS Gothic" w:hAnsi="Arial Narrow" w:hint="eastAsia"/>
          <w:sz w:val="20"/>
          <w:szCs w:val="20"/>
          <w:shd w:val="clear" w:color="auto" w:fill="FFFFFF"/>
        </w:rPr>
        <w:t>被害</w:t>
      </w:r>
      <w:r w:rsidRPr="001F3977">
        <w:rPr>
          <w:rFonts w:ascii="Arial Narrow" w:eastAsia="MS Gothic" w:hAnsi="Arial Narrow" w:hint="eastAsia"/>
          <w:sz w:val="20"/>
          <w:szCs w:val="20"/>
          <w:shd w:val="clear" w:color="auto" w:fill="FFFFFF"/>
        </w:rPr>
        <w:t>は言うまでもなく、頭痛や喉の炎症などのさまざまな短期的な影響を引き起こす可能性があります。生活の約</w:t>
      </w:r>
      <w:r w:rsidRPr="001F3977">
        <w:rPr>
          <w:rFonts w:ascii="Arial Narrow" w:eastAsia="MS Gothic" w:hAnsi="Arial Narrow" w:hint="eastAsia"/>
          <w:sz w:val="20"/>
          <w:szCs w:val="20"/>
          <w:shd w:val="clear" w:color="auto" w:fill="FFFFFF"/>
        </w:rPr>
        <w:t>8</w:t>
      </w:r>
      <w:r w:rsidRPr="001F3977">
        <w:rPr>
          <w:rFonts w:ascii="Arial Narrow" w:eastAsia="MS Gothic" w:hAnsi="Arial Narrow" w:hint="eastAsia"/>
          <w:sz w:val="20"/>
          <w:szCs w:val="20"/>
          <w:shd w:val="clear" w:color="auto" w:fill="FFFFFF"/>
        </w:rPr>
        <w:t>割を室内で過ごす私たちにとって、室内空気質を把握し、空気汚染を減らすことは、健康的な生活を送るために重要なことなのです。</w:t>
      </w:r>
      <w:r w:rsidRPr="001F3977">
        <w:rPr>
          <w:rFonts w:ascii="Arial Narrow" w:eastAsia="MS Gothic" w:hAnsi="Arial Narrow" w:hint="eastAsia"/>
          <w:sz w:val="20"/>
          <w:szCs w:val="20"/>
          <w:shd w:val="clear" w:color="auto" w:fill="FFFFFF"/>
        </w:rPr>
        <w:t xml:space="preserve"> </w:t>
      </w:r>
    </w:p>
    <w:p w14:paraId="5955FBEA" w14:textId="4F91DEA4" w:rsidR="006264A0" w:rsidRPr="001F3977" w:rsidRDefault="006264A0" w:rsidP="006264A0">
      <w:pPr>
        <w:jc w:val="both"/>
        <w:rPr>
          <w:rFonts w:ascii="Arial Narrow" w:eastAsia="MS Gothic" w:hAnsi="Arial Narrow" w:cs="Arial"/>
          <w:sz w:val="20"/>
          <w:szCs w:val="20"/>
          <w:shd w:val="clear" w:color="auto" w:fill="FFFFFF"/>
          <w:lang w:val="en-US"/>
        </w:rPr>
      </w:pPr>
    </w:p>
    <w:p w14:paraId="52AE29E1" w14:textId="3F1BF494" w:rsidR="006264A0" w:rsidRPr="001F3977" w:rsidRDefault="006264A0" w:rsidP="006264A0">
      <w:pPr>
        <w:jc w:val="both"/>
        <w:rPr>
          <w:rFonts w:ascii="Arial Narrow" w:eastAsia="MS Gothic" w:hAnsi="Arial Narrow" w:cs="Arial"/>
          <w:sz w:val="20"/>
          <w:szCs w:val="20"/>
          <w:shd w:val="clear" w:color="auto" w:fill="FFFFFF"/>
        </w:rPr>
      </w:pPr>
      <w:r w:rsidRPr="001F3977">
        <w:rPr>
          <w:rFonts w:ascii="Arial Narrow" w:eastAsia="MS Gothic" w:hAnsi="Arial Narrow" w:hint="eastAsia"/>
          <w:sz w:val="20"/>
          <w:szCs w:val="20"/>
          <w:shd w:val="clear" w:color="auto" w:fill="FFFFFF"/>
        </w:rPr>
        <w:t>Grove SEN54</w:t>
      </w:r>
      <w:r w:rsidRPr="001F3977">
        <w:rPr>
          <w:rFonts w:ascii="Arial Narrow" w:eastAsia="MS Gothic" w:hAnsi="Arial Narrow" w:hint="eastAsia"/>
          <w:sz w:val="20"/>
          <w:szCs w:val="20"/>
          <w:shd w:val="clear" w:color="auto" w:fill="FFFFFF"/>
        </w:rPr>
        <w:t>環境センサーは、</w:t>
      </w:r>
      <w:r w:rsidRPr="001F3977">
        <w:rPr>
          <w:rFonts w:ascii="Arial Narrow" w:eastAsia="MS Gothic" w:hAnsi="Arial Narrow" w:hint="eastAsia"/>
          <w:sz w:val="20"/>
          <w:szCs w:val="20"/>
          <w:shd w:val="clear" w:color="auto" w:fill="FFFFFF"/>
        </w:rPr>
        <w:t>VOC</w:t>
      </w:r>
      <w:r w:rsidRPr="001F3977">
        <w:rPr>
          <w:rFonts w:ascii="Arial Narrow" w:eastAsia="MS Gothic" w:hAnsi="Arial Narrow" w:hint="eastAsia"/>
          <w:sz w:val="20"/>
          <w:szCs w:val="20"/>
          <w:shd w:val="clear" w:color="auto" w:fill="FFFFFF"/>
        </w:rPr>
        <w:t>（揮発性有機化合物）、</w:t>
      </w:r>
      <w:r w:rsidR="00C23920" w:rsidRPr="001F3977">
        <w:rPr>
          <w:rFonts w:ascii="Arial Narrow" w:eastAsia="MS Gothic" w:hAnsi="Arial Narrow" w:hint="eastAsia"/>
          <w:sz w:val="20"/>
          <w:szCs w:val="20"/>
          <w:shd w:val="clear" w:color="auto" w:fill="FFFFFF"/>
        </w:rPr>
        <w:t>P</w:t>
      </w:r>
      <w:r w:rsidR="00C23920" w:rsidRPr="001F3977">
        <w:rPr>
          <w:rFonts w:ascii="Arial Narrow" w:eastAsia="MS Gothic" w:hAnsi="Arial Narrow"/>
          <w:sz w:val="20"/>
          <w:szCs w:val="20"/>
          <w:shd w:val="clear" w:color="auto" w:fill="FFFFFF"/>
        </w:rPr>
        <w:t>M</w:t>
      </w:r>
      <w:r w:rsidR="007270B1"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粒子状物質</w:t>
      </w:r>
      <w:r w:rsidR="007270B1"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、湿度、温度などの環境パラメータを</w:t>
      </w:r>
      <w:r w:rsidR="0033197B" w:rsidRPr="001F3977">
        <w:rPr>
          <w:rFonts w:ascii="Arial Narrow" w:eastAsia="MS Gothic" w:hAnsi="Arial Narrow" w:hint="eastAsia"/>
          <w:sz w:val="20"/>
          <w:szCs w:val="20"/>
          <w:shd w:val="clear" w:color="auto" w:fill="FFFFFF"/>
        </w:rPr>
        <w:t>検出し、閉鎖空間の空気品質をモニタリングすることができます。</w:t>
      </w:r>
      <w:r w:rsidR="00E558FA" w:rsidRPr="001F3977">
        <w:rPr>
          <w:rFonts w:ascii="Arial Narrow" w:eastAsia="MS Gothic" w:hAnsi="Arial Narrow" w:hint="eastAsia"/>
          <w:sz w:val="20"/>
          <w:szCs w:val="20"/>
          <w:shd w:val="clear" w:color="auto" w:fill="FFFFFF"/>
        </w:rPr>
        <w:t>それに加えて、</w:t>
      </w:r>
      <w:r w:rsidRPr="001F3977">
        <w:rPr>
          <w:rFonts w:ascii="Arial Narrow" w:eastAsia="MS Gothic" w:hAnsi="Arial Narrow" w:hint="eastAsia"/>
          <w:sz w:val="20"/>
          <w:szCs w:val="20"/>
          <w:shd w:val="clear" w:color="auto" w:fill="FFFFFF"/>
        </w:rPr>
        <w:t>Grove SEN55</w:t>
      </w:r>
      <w:r w:rsidRPr="001F3977">
        <w:rPr>
          <w:rFonts w:ascii="Arial Narrow" w:eastAsia="MS Gothic" w:hAnsi="Arial Narrow" w:hint="eastAsia"/>
          <w:sz w:val="20"/>
          <w:szCs w:val="20"/>
          <w:shd w:val="clear" w:color="auto" w:fill="FFFFFF"/>
        </w:rPr>
        <w:t>環境センサー</w:t>
      </w:r>
      <w:r w:rsidR="009436C0" w:rsidRPr="001F3977">
        <w:rPr>
          <w:rFonts w:ascii="Arial Narrow" w:eastAsia="MS Gothic" w:hAnsi="Arial Narrow" w:hint="eastAsia"/>
          <w:sz w:val="20"/>
          <w:szCs w:val="20"/>
          <w:shd w:val="clear" w:color="auto" w:fill="FFFFFF"/>
        </w:rPr>
        <w:t>で</w:t>
      </w:r>
      <w:r w:rsidRPr="001F3977">
        <w:rPr>
          <w:rFonts w:ascii="Arial Narrow" w:eastAsia="MS Gothic" w:hAnsi="Arial Narrow" w:hint="eastAsia"/>
          <w:sz w:val="20"/>
          <w:szCs w:val="20"/>
          <w:shd w:val="clear" w:color="auto" w:fill="FFFFFF"/>
        </w:rPr>
        <w:t>は窒素酸化物（</w:t>
      </w:r>
      <w:proofErr w:type="spellStart"/>
      <w:r w:rsidRPr="001F3977">
        <w:rPr>
          <w:rFonts w:ascii="Arial Narrow" w:eastAsia="MS Gothic" w:hAnsi="Arial Narrow" w:hint="eastAsia"/>
          <w:sz w:val="20"/>
          <w:szCs w:val="20"/>
          <w:shd w:val="clear" w:color="auto" w:fill="FFFFFF"/>
        </w:rPr>
        <w:t>NOx</w:t>
      </w:r>
      <w:proofErr w:type="spellEnd"/>
      <w:r w:rsidRPr="001F3977">
        <w:rPr>
          <w:rFonts w:ascii="Arial Narrow" w:eastAsia="MS Gothic" w:hAnsi="Arial Narrow" w:hint="eastAsia"/>
          <w:sz w:val="20"/>
          <w:szCs w:val="20"/>
          <w:shd w:val="clear" w:color="auto" w:fill="FFFFFF"/>
        </w:rPr>
        <w:t>）も検出</w:t>
      </w:r>
      <w:r w:rsidR="00A80462" w:rsidRPr="001F3977">
        <w:rPr>
          <w:rFonts w:ascii="Arial Narrow" w:eastAsia="MS Gothic" w:hAnsi="Arial Narrow" w:hint="eastAsia"/>
          <w:sz w:val="20"/>
          <w:szCs w:val="20"/>
          <w:shd w:val="clear" w:color="auto" w:fill="FFFFFF"/>
        </w:rPr>
        <w:t>することができます</w:t>
      </w:r>
      <w:r w:rsidRPr="001F3977">
        <w:rPr>
          <w:rFonts w:ascii="Arial Narrow" w:eastAsia="MS Gothic" w:hAnsi="Arial Narrow" w:hint="eastAsia"/>
          <w:sz w:val="20"/>
          <w:szCs w:val="20"/>
          <w:shd w:val="clear" w:color="auto" w:fill="FFFFFF"/>
        </w:rPr>
        <w:t>。</w:t>
      </w:r>
      <w:r w:rsidR="0033197B" w:rsidRPr="001F3977">
        <w:rPr>
          <w:rFonts w:ascii="Arial Narrow" w:eastAsia="MS Gothic" w:hAnsi="Arial Narrow" w:hint="eastAsia"/>
          <w:sz w:val="20"/>
          <w:szCs w:val="20"/>
          <w:shd w:val="clear" w:color="auto" w:fill="FFFFFF"/>
        </w:rPr>
        <w:t>本</w:t>
      </w:r>
      <w:r w:rsidRPr="001F3977">
        <w:rPr>
          <w:rFonts w:ascii="Arial Narrow" w:eastAsia="MS Gothic" w:hAnsi="Arial Narrow" w:hint="eastAsia"/>
          <w:sz w:val="20"/>
          <w:szCs w:val="20"/>
          <w:shd w:val="clear" w:color="auto" w:fill="FFFFFF"/>
        </w:rPr>
        <w:t>センサーは、</w:t>
      </w:r>
      <w:r w:rsidRPr="001F3977">
        <w:rPr>
          <w:rFonts w:ascii="Arial Narrow" w:eastAsia="MS Gothic" w:hAnsi="Arial Narrow" w:hint="eastAsia"/>
          <w:sz w:val="20"/>
          <w:szCs w:val="20"/>
          <w:shd w:val="clear" w:color="auto" w:fill="FFFFFF"/>
        </w:rPr>
        <w:t>8</w:t>
      </w:r>
      <w:r w:rsidRPr="001F3977">
        <w:rPr>
          <w:rFonts w:ascii="Arial Narrow" w:eastAsia="MS Gothic" w:hAnsi="Arial Narrow" w:hint="eastAsia"/>
          <w:sz w:val="20"/>
          <w:szCs w:val="20"/>
          <w:shd w:val="clear" w:color="auto" w:fill="FFFFFF"/>
        </w:rPr>
        <w:t>種類のデータ信号</w:t>
      </w:r>
      <w:r w:rsidR="0033197B" w:rsidRPr="001F3977">
        <w:rPr>
          <w:rFonts w:ascii="Arial Narrow" w:eastAsia="MS Gothic" w:hAnsi="Arial Narrow" w:hint="eastAsia"/>
          <w:sz w:val="20"/>
          <w:szCs w:val="20"/>
          <w:shd w:val="clear" w:color="auto" w:fill="FFFFFF"/>
        </w:rPr>
        <w:t>を統合して</w:t>
      </w:r>
      <w:r w:rsidRPr="001F3977">
        <w:rPr>
          <w:rFonts w:ascii="Arial Narrow" w:eastAsia="MS Gothic" w:hAnsi="Arial Narrow" w:hint="eastAsia"/>
          <w:sz w:val="20"/>
          <w:szCs w:val="20"/>
          <w:shd w:val="clear" w:color="auto" w:fill="FFFFFF"/>
        </w:rPr>
        <w:t>出力</w:t>
      </w:r>
      <w:r w:rsidR="00117333" w:rsidRPr="001F3977">
        <w:rPr>
          <w:rFonts w:ascii="Arial Narrow" w:eastAsia="MS Gothic" w:hAnsi="Arial Narrow" w:hint="eastAsia"/>
          <w:sz w:val="20"/>
          <w:szCs w:val="20"/>
          <w:shd w:val="clear" w:color="auto" w:fill="FFFFFF"/>
        </w:rPr>
        <w:t>することができ</w:t>
      </w:r>
      <w:r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HVAC</w:t>
      </w:r>
      <w:r w:rsidRPr="001F3977">
        <w:rPr>
          <w:rFonts w:ascii="Arial Narrow" w:eastAsia="MS Gothic" w:hAnsi="Arial Narrow" w:hint="eastAsia"/>
          <w:sz w:val="20"/>
          <w:szCs w:val="20"/>
          <w:shd w:val="clear" w:color="auto" w:fill="FFFFFF"/>
        </w:rPr>
        <w:t>および空気質アプリケーション</w:t>
      </w:r>
      <w:r w:rsidR="005443F0" w:rsidRPr="001F3977">
        <w:rPr>
          <w:rFonts w:ascii="Arial Narrow" w:eastAsia="MS Gothic" w:hAnsi="Arial Narrow" w:hint="eastAsia"/>
          <w:sz w:val="20"/>
          <w:szCs w:val="20"/>
          <w:shd w:val="clear" w:color="auto" w:fill="FFFFFF"/>
        </w:rPr>
        <w:t>用途</w:t>
      </w:r>
      <w:r w:rsidR="00076178" w:rsidRPr="001F3977">
        <w:rPr>
          <w:rFonts w:ascii="Arial Narrow" w:eastAsia="MS Gothic" w:hAnsi="Arial Narrow" w:hint="eastAsia"/>
          <w:sz w:val="20"/>
          <w:szCs w:val="20"/>
          <w:shd w:val="clear" w:color="auto" w:fill="FFFFFF"/>
        </w:rPr>
        <w:t>に適し</w:t>
      </w:r>
      <w:r w:rsidR="00997D98" w:rsidRPr="001F3977">
        <w:rPr>
          <w:rFonts w:ascii="Arial Narrow" w:eastAsia="MS Gothic" w:hAnsi="Arial Narrow" w:hint="eastAsia"/>
          <w:sz w:val="20"/>
          <w:szCs w:val="20"/>
          <w:shd w:val="clear" w:color="auto" w:fill="FFFFFF"/>
        </w:rPr>
        <w:t>た</w:t>
      </w:r>
      <w:r w:rsidRPr="001F3977">
        <w:rPr>
          <w:rFonts w:ascii="Arial Narrow" w:eastAsia="MS Gothic" w:hAnsi="Arial Narrow" w:hint="eastAsia"/>
          <w:sz w:val="20"/>
          <w:szCs w:val="20"/>
          <w:shd w:val="clear" w:color="auto" w:fill="FFFFFF"/>
        </w:rPr>
        <w:t>設計</w:t>
      </w:r>
      <w:r w:rsidR="009605BF" w:rsidRPr="001F3977">
        <w:rPr>
          <w:rFonts w:ascii="Arial Narrow" w:eastAsia="MS Gothic" w:hAnsi="Arial Narrow" w:hint="eastAsia"/>
          <w:sz w:val="20"/>
          <w:szCs w:val="20"/>
          <w:shd w:val="clear" w:color="auto" w:fill="FFFFFF"/>
        </w:rPr>
        <w:t>と</w:t>
      </w:r>
      <w:r w:rsidR="00997D98" w:rsidRPr="001F3977">
        <w:rPr>
          <w:rFonts w:ascii="Arial Narrow" w:eastAsia="MS Gothic" w:hAnsi="Arial Narrow" w:hint="eastAsia"/>
          <w:sz w:val="20"/>
          <w:szCs w:val="20"/>
          <w:shd w:val="clear" w:color="auto" w:fill="FFFFFF"/>
        </w:rPr>
        <w:t>なっています。</w:t>
      </w:r>
      <w:r w:rsidRPr="001F3977">
        <w:rPr>
          <w:rFonts w:ascii="Arial Narrow" w:eastAsia="MS Gothic" w:hAnsi="Arial Narrow" w:hint="eastAsia"/>
          <w:sz w:val="20"/>
          <w:szCs w:val="20"/>
          <w:shd w:val="clear" w:color="auto" w:fill="FFFFFF"/>
        </w:rPr>
        <w:t xml:space="preserve"> </w:t>
      </w:r>
    </w:p>
    <w:p w14:paraId="7E898FD3" w14:textId="77777777" w:rsidR="006264A0" w:rsidRPr="001F3977" w:rsidRDefault="006264A0" w:rsidP="006264A0">
      <w:pPr>
        <w:jc w:val="both"/>
        <w:rPr>
          <w:rFonts w:ascii="Arial Narrow" w:eastAsia="MS Gothic" w:hAnsi="Arial Narrow" w:cs="Arial"/>
          <w:sz w:val="20"/>
          <w:szCs w:val="20"/>
          <w:shd w:val="clear" w:color="auto" w:fill="FFFFFF"/>
          <w:lang w:val="en-US"/>
        </w:rPr>
      </w:pPr>
    </w:p>
    <w:p w14:paraId="336B504E" w14:textId="03B5D320" w:rsidR="006264A0" w:rsidRPr="001F3977" w:rsidRDefault="002041C7" w:rsidP="006264A0">
      <w:pPr>
        <w:jc w:val="both"/>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pP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「センシリオンはデータ収集</w:t>
      </w:r>
      <w:r w:rsidR="00737476"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に</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用</w:t>
      </w:r>
      <w:r w:rsidR="00737476"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いる事が出来る</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さまざまなチップセットを提供してきました。世界の開発者はこれを活用してデータから</w:t>
      </w:r>
      <w:r w:rsidR="007D5D5B"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見識</w:t>
      </w:r>
      <w:r w:rsidR="004E3035"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が</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得られます」</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Eric Pan</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w:t>
      </w:r>
      <w:proofErr w:type="spellStart"/>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Seeed</w:t>
      </w:r>
      <w:proofErr w:type="spellEnd"/>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社創設者兼</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CEO</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）はさらに続けます。「</w:t>
      </w:r>
      <w:proofErr w:type="spellStart"/>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Seeed</w:t>
      </w:r>
      <w:proofErr w:type="spellEnd"/>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社では</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2008</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年からグローバル</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IoT</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向けハードウェアソリューションを提供しています。センシリオンの新技術を当社の</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IoT</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モジュールとデバイスに採用できて嬉しく思います。共に歩むことで、世界中の開発者がスケ</w:t>
      </w:r>
      <w:r w:rsidR="00F87E5F">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T</w:t>
      </w:r>
      <w:r w:rsidR="00F87E5F">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hank </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ーラブルな</w:t>
      </w:r>
      <w:r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IoT</w:t>
      </w:r>
      <w:r w:rsidRPr="001F3977">
        <w:rPr>
          <w:rFonts w:ascii="Arial Narrow" w:eastAsia="MS Gothic" w:hAnsi="Arial Narrow" w:cs="Arial Unicode MS" w:hint="eastAsia"/>
          <w:sz w:val="20"/>
          <w:u w:color="000000"/>
          <w:bdr w:val="nil"/>
          <w:shd w:val="clear" w:color="auto" w:fill="FFFFFF"/>
          <w:lang w:val="en-US"/>
          <w14:textOutline w14:w="12700" w14:cap="flat" w14:cmpd="sng" w14:algn="ctr">
            <w14:noFill/>
            <w14:prstDash w14:val="solid"/>
            <w14:miter w14:lim="400000"/>
          </w14:textOutline>
        </w:rPr>
        <w:t>ソリューションを効率的に構築し、世界をデジタル化できるでしょう。」</w:t>
      </w:r>
    </w:p>
    <w:p w14:paraId="605ED0FF" w14:textId="77777777" w:rsidR="002041C7" w:rsidRPr="001F3977" w:rsidRDefault="002041C7" w:rsidP="006264A0">
      <w:pPr>
        <w:jc w:val="both"/>
        <w:rPr>
          <w:rFonts w:ascii="Arial Narrow" w:eastAsia="MS Gothic" w:hAnsi="Arial Narrow" w:cs="Arial"/>
          <w:sz w:val="20"/>
          <w:szCs w:val="20"/>
          <w:shd w:val="clear" w:color="auto" w:fill="FFFFFF"/>
          <w:lang w:val="en-US"/>
        </w:rPr>
      </w:pPr>
    </w:p>
    <w:p w14:paraId="36F4A0C5" w14:textId="2BD1E9F7" w:rsidR="006264A0" w:rsidRPr="001F3977" w:rsidRDefault="00C441B3" w:rsidP="006264A0">
      <w:pPr>
        <w:jc w:val="both"/>
        <w:rPr>
          <w:rFonts w:ascii="Arial Narrow" w:eastAsia="MS Gothic" w:hAnsi="Arial Narrow" w:cs="Arial"/>
          <w:sz w:val="20"/>
          <w:szCs w:val="20"/>
          <w:shd w:val="clear" w:color="auto" w:fill="FFFFFF"/>
        </w:rPr>
      </w:pPr>
      <w:r w:rsidRPr="001F3977">
        <w:rPr>
          <w:rFonts w:ascii="Arial Narrow" w:eastAsia="MS Gothic" w:hAnsi="Arial Narrow" w:hint="eastAsia"/>
          <w:sz w:val="20"/>
          <w:szCs w:val="20"/>
          <w:shd w:val="clear" w:color="auto" w:fill="FFFFFF"/>
        </w:rPr>
        <w:t>Grove</w:t>
      </w:r>
      <w:r w:rsidR="00ED3FD9" w:rsidRPr="001F3977">
        <w:rPr>
          <w:rFonts w:ascii="Arial Narrow" w:eastAsia="MS Gothic" w:hAnsi="Arial Narrow" w:hint="eastAsia"/>
          <w:sz w:val="20"/>
          <w:szCs w:val="20"/>
          <w:shd w:val="clear" w:color="auto" w:fill="FFFFFF"/>
        </w:rPr>
        <w:t>専用</w:t>
      </w:r>
      <w:r w:rsidRPr="001F3977">
        <w:rPr>
          <w:rFonts w:ascii="Arial Narrow" w:eastAsia="MS Gothic" w:hAnsi="Arial Narrow" w:hint="eastAsia"/>
          <w:sz w:val="20"/>
          <w:szCs w:val="20"/>
          <w:shd w:val="clear" w:color="auto" w:fill="FFFFFF"/>
        </w:rPr>
        <w:t>ケーブル</w:t>
      </w:r>
      <w:r w:rsidR="00BF698A" w:rsidRPr="001F3977">
        <w:rPr>
          <w:rFonts w:ascii="Arial Narrow" w:eastAsia="MS Gothic" w:hAnsi="Arial Narrow" w:hint="eastAsia"/>
          <w:sz w:val="20"/>
          <w:szCs w:val="20"/>
          <w:shd w:val="clear" w:color="auto" w:fill="FFFFFF"/>
        </w:rPr>
        <w:t>を使うことで</w:t>
      </w:r>
      <w:r w:rsidRPr="001F3977">
        <w:rPr>
          <w:rFonts w:ascii="Arial Narrow" w:eastAsia="MS Gothic" w:hAnsi="Arial Narrow" w:hint="eastAsia"/>
          <w:sz w:val="20"/>
          <w:szCs w:val="20"/>
          <w:shd w:val="clear" w:color="auto" w:fill="FFFFFF"/>
        </w:rPr>
        <w:t>、</w:t>
      </w:r>
      <w:r w:rsidR="00ED3FD9" w:rsidRPr="001F3977">
        <w:rPr>
          <w:rFonts w:ascii="Arial Narrow" w:eastAsia="MS Gothic" w:hAnsi="Arial Narrow" w:hint="eastAsia"/>
          <w:sz w:val="20"/>
          <w:szCs w:val="20"/>
          <w:shd w:val="clear" w:color="auto" w:fill="FFFFFF"/>
        </w:rPr>
        <w:t>本</w:t>
      </w:r>
      <w:r w:rsidRPr="001F3977">
        <w:rPr>
          <w:rFonts w:ascii="Arial Narrow" w:eastAsia="MS Gothic" w:hAnsi="Arial Narrow" w:hint="eastAsia"/>
          <w:sz w:val="20"/>
          <w:szCs w:val="20"/>
          <w:shd w:val="clear" w:color="auto" w:fill="FFFFFF"/>
        </w:rPr>
        <w:t>センサーを既存の開発プラットフォーム（</w:t>
      </w:r>
      <w:proofErr w:type="spellStart"/>
      <w:r w:rsidRPr="001F3977">
        <w:rPr>
          <w:rFonts w:ascii="Arial Narrow" w:eastAsia="MS Gothic" w:hAnsi="Arial Narrow" w:hint="eastAsia"/>
          <w:sz w:val="20"/>
          <w:szCs w:val="20"/>
          <w:shd w:val="clear" w:color="auto" w:fill="FFFFFF"/>
        </w:rPr>
        <w:t>Seeed</w:t>
      </w:r>
      <w:proofErr w:type="spellEnd"/>
      <w:r w:rsidR="00D92406"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Arduino</w:t>
      </w:r>
      <w:r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Raspberry Pi</w:t>
      </w:r>
      <w:r w:rsidRPr="001F3977">
        <w:rPr>
          <w:rFonts w:ascii="Arial Narrow" w:eastAsia="MS Gothic" w:hAnsi="Arial Narrow" w:hint="eastAsia"/>
          <w:sz w:val="20"/>
          <w:szCs w:val="20"/>
          <w:shd w:val="clear" w:color="auto" w:fill="FFFFFF"/>
        </w:rPr>
        <w:t>、その他多くのプラットフォーム）と</w:t>
      </w:r>
      <w:r w:rsidR="002D2DF6" w:rsidRPr="001F3977">
        <w:rPr>
          <w:rFonts w:ascii="Arial Narrow" w:eastAsia="MS Gothic" w:hAnsi="Arial Narrow" w:hint="eastAsia"/>
          <w:sz w:val="20"/>
          <w:szCs w:val="20"/>
          <w:shd w:val="clear" w:color="auto" w:fill="FFFFFF"/>
        </w:rPr>
        <w:t>一つ</w:t>
      </w:r>
      <w:r w:rsidRPr="001F3977">
        <w:rPr>
          <w:rFonts w:ascii="Arial Narrow" w:eastAsia="MS Gothic" w:hAnsi="Arial Narrow" w:hint="eastAsia"/>
          <w:sz w:val="20"/>
          <w:szCs w:val="20"/>
          <w:shd w:val="clear" w:color="auto" w:fill="FFFFFF"/>
        </w:rPr>
        <w:t>のインターフェースで簡単に接続できます。また、</w:t>
      </w:r>
      <w:r w:rsidR="00950EBE" w:rsidRPr="001F3977">
        <w:rPr>
          <w:rFonts w:ascii="Arial Narrow" w:eastAsia="MS Gothic" w:hAnsi="Arial Narrow" w:hint="eastAsia"/>
          <w:sz w:val="20"/>
          <w:szCs w:val="20"/>
          <w:shd w:val="clear" w:color="auto" w:fill="FFFFFF"/>
        </w:rPr>
        <w:t>この</w:t>
      </w:r>
      <w:r w:rsidR="00ED3FD9" w:rsidRPr="001F3977">
        <w:rPr>
          <w:rFonts w:ascii="Arial Narrow" w:eastAsia="MS Gothic" w:hAnsi="Arial Narrow" w:hint="eastAsia"/>
          <w:sz w:val="20"/>
          <w:szCs w:val="20"/>
          <w:shd w:val="clear" w:color="auto" w:fill="FFFFFF"/>
        </w:rPr>
        <w:t>方法により</w:t>
      </w:r>
      <w:r w:rsidRPr="001F3977">
        <w:rPr>
          <w:rFonts w:ascii="Arial Narrow" w:eastAsia="MS Gothic" w:hAnsi="Arial Narrow" w:hint="eastAsia"/>
          <w:sz w:val="20"/>
          <w:szCs w:val="20"/>
          <w:shd w:val="clear" w:color="auto" w:fill="FFFFFF"/>
        </w:rPr>
        <w:t>、デバイスメーカーは、アプリケーションに簡単に組み込むことが可能になり、デザインイン</w:t>
      </w:r>
      <w:r w:rsidR="00405032" w:rsidRPr="001F3977">
        <w:rPr>
          <w:rFonts w:ascii="Arial Narrow" w:eastAsia="MS Gothic" w:hAnsi="Arial Narrow" w:hint="eastAsia"/>
          <w:sz w:val="20"/>
          <w:szCs w:val="20"/>
          <w:shd w:val="clear" w:color="auto" w:fill="FFFFFF"/>
        </w:rPr>
        <w:t>に要する</w:t>
      </w:r>
      <w:r w:rsidRPr="001F3977">
        <w:rPr>
          <w:rFonts w:ascii="Arial Narrow" w:eastAsia="MS Gothic" w:hAnsi="Arial Narrow" w:hint="eastAsia"/>
          <w:sz w:val="20"/>
          <w:szCs w:val="20"/>
          <w:shd w:val="clear" w:color="auto" w:fill="FFFFFF"/>
        </w:rPr>
        <w:t>労力と組み立てコストを節約することができます。</w:t>
      </w:r>
      <w:r w:rsidR="00405032" w:rsidRPr="001F3977">
        <w:rPr>
          <w:rFonts w:ascii="Arial Narrow" w:eastAsia="MS Gothic" w:hAnsi="Arial Narrow" w:hint="eastAsia"/>
          <w:sz w:val="20"/>
          <w:szCs w:val="20"/>
          <w:shd w:val="clear" w:color="auto" w:fill="FFFFFF"/>
        </w:rPr>
        <w:t>さらに、</w:t>
      </w:r>
      <w:r w:rsidRPr="001F3977">
        <w:rPr>
          <w:rFonts w:ascii="Arial Narrow" w:eastAsia="MS Gothic" w:hAnsi="Arial Narrow" w:hint="eastAsia"/>
          <w:sz w:val="20"/>
          <w:szCs w:val="20"/>
          <w:shd w:val="clear" w:color="auto" w:fill="FFFFFF"/>
        </w:rPr>
        <w:t>開発者が</w:t>
      </w:r>
      <w:r w:rsidR="00405032" w:rsidRPr="001F3977">
        <w:rPr>
          <w:rFonts w:ascii="Arial Narrow" w:eastAsia="MS Gothic" w:hAnsi="Arial Narrow" w:hint="eastAsia"/>
          <w:sz w:val="20"/>
          <w:szCs w:val="20"/>
          <w:shd w:val="clear" w:color="auto" w:fill="FFFFFF"/>
        </w:rPr>
        <w:t>試作</w:t>
      </w:r>
      <w:r w:rsidRPr="001F3977">
        <w:rPr>
          <w:rFonts w:ascii="Arial Narrow" w:eastAsia="MS Gothic" w:hAnsi="Arial Narrow" w:hint="eastAsia"/>
          <w:sz w:val="20"/>
          <w:szCs w:val="20"/>
          <w:shd w:val="clear" w:color="auto" w:fill="FFFFFF"/>
        </w:rPr>
        <w:t>を迅速に開始できるように</w:t>
      </w:r>
      <w:r w:rsidR="00405032" w:rsidRPr="001F3977">
        <w:rPr>
          <w:rFonts w:ascii="Arial Narrow" w:eastAsia="MS Gothic" w:hAnsi="Arial Narrow" w:hint="eastAsia"/>
          <w:sz w:val="20"/>
          <w:szCs w:val="20"/>
          <w:shd w:val="clear" w:color="auto" w:fill="FFFFFF"/>
        </w:rPr>
        <w:t>、</w:t>
      </w:r>
      <w:proofErr w:type="spellStart"/>
      <w:r w:rsidR="00405032" w:rsidRPr="001F3977">
        <w:rPr>
          <w:rFonts w:ascii="Arial Narrow" w:eastAsia="MS Gothic" w:hAnsi="Arial Narrow" w:hint="eastAsia"/>
          <w:sz w:val="20"/>
          <w:szCs w:val="20"/>
          <w:shd w:val="clear" w:color="auto" w:fill="FFFFFF"/>
        </w:rPr>
        <w:t>S</w:t>
      </w:r>
      <w:r w:rsidR="00405032" w:rsidRPr="001F3977">
        <w:rPr>
          <w:rFonts w:ascii="Arial Narrow" w:eastAsia="MS Gothic" w:hAnsi="Arial Narrow"/>
          <w:sz w:val="20"/>
          <w:szCs w:val="20"/>
          <w:shd w:val="clear" w:color="auto" w:fill="FFFFFF"/>
        </w:rPr>
        <w:t>eeed</w:t>
      </w:r>
      <w:proofErr w:type="spellEnd"/>
      <w:r w:rsidR="004D4E41"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00405032" w:rsidRPr="001F3977">
        <w:rPr>
          <w:rFonts w:ascii="Arial Narrow" w:eastAsia="MS Gothic" w:hAnsi="Arial Narrow" w:hint="eastAsia"/>
          <w:sz w:val="20"/>
          <w:szCs w:val="20"/>
          <w:shd w:val="clear" w:color="auto" w:fill="FFFFFF"/>
        </w:rPr>
        <w:t>社は</w:t>
      </w:r>
      <w:r w:rsidRPr="001F3977">
        <w:rPr>
          <w:rFonts w:ascii="Arial Narrow" w:eastAsia="MS Gothic" w:hAnsi="Arial Narrow" w:hint="eastAsia"/>
          <w:sz w:val="20"/>
          <w:szCs w:val="20"/>
          <w:shd w:val="clear" w:color="auto" w:fill="FFFFFF"/>
        </w:rPr>
        <w:t>Arduino</w:t>
      </w:r>
      <w:r w:rsidR="00405032" w:rsidRPr="001F3977">
        <w:rPr>
          <w:rFonts w:ascii="Arial Narrow" w:eastAsia="MS Gothic" w:hAnsi="Arial Narrow" w:hint="eastAsia"/>
          <w:sz w:val="20"/>
          <w:szCs w:val="20"/>
          <w:shd w:val="clear" w:color="auto" w:fill="FFFFFF"/>
        </w:rPr>
        <w:t>や</w:t>
      </w:r>
      <w:r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Raspberry Pi</w:t>
      </w:r>
      <w:r w:rsidRPr="001F3977">
        <w:rPr>
          <w:rFonts w:ascii="Arial Narrow" w:eastAsia="MS Gothic" w:hAnsi="Arial Narrow" w:hint="eastAsia"/>
          <w:sz w:val="20"/>
          <w:szCs w:val="20"/>
          <w:shd w:val="clear" w:color="auto" w:fill="FFFFFF"/>
        </w:rPr>
        <w:t>、</w:t>
      </w:r>
      <w:r w:rsidRPr="001F3977">
        <w:rPr>
          <w:rFonts w:ascii="Arial Narrow" w:eastAsia="MS Gothic" w:hAnsi="Arial Narrow" w:hint="eastAsia"/>
          <w:sz w:val="20"/>
          <w:szCs w:val="20"/>
          <w:shd w:val="clear" w:color="auto" w:fill="FFFFFF"/>
        </w:rPr>
        <w:t>STM32</w:t>
      </w:r>
      <w:r w:rsidRPr="001F3977">
        <w:rPr>
          <w:rFonts w:ascii="Arial Narrow" w:eastAsia="MS Gothic" w:hAnsi="Arial Narrow" w:hint="eastAsia"/>
          <w:sz w:val="20"/>
          <w:szCs w:val="20"/>
          <w:shd w:val="clear" w:color="auto" w:fill="FFFFFF"/>
        </w:rPr>
        <w:t>に</w:t>
      </w:r>
      <w:r w:rsidR="00ED3FD9" w:rsidRPr="001F3977">
        <w:rPr>
          <w:rFonts w:ascii="Arial Narrow" w:eastAsia="MS Gothic" w:hAnsi="Arial Narrow" w:hint="eastAsia"/>
          <w:sz w:val="20"/>
          <w:szCs w:val="20"/>
          <w:shd w:val="clear" w:color="auto" w:fill="FFFFFF"/>
        </w:rPr>
        <w:t>対応する</w:t>
      </w:r>
      <w:r w:rsidR="00783F07" w:rsidRPr="001F3977">
        <w:rPr>
          <w:rFonts w:ascii="Arial Narrow" w:eastAsia="MS Gothic" w:hAnsi="Arial Narrow" w:hint="eastAsia"/>
          <w:sz w:val="20"/>
          <w:szCs w:val="20"/>
          <w:shd w:val="clear" w:color="auto" w:fill="FFFFFF"/>
        </w:rPr>
        <w:t>取り扱い説明書</w:t>
      </w:r>
      <w:r w:rsidRPr="001F3977">
        <w:rPr>
          <w:rFonts w:ascii="Arial Narrow" w:eastAsia="MS Gothic" w:hAnsi="Arial Narrow" w:hint="eastAsia"/>
          <w:sz w:val="20"/>
          <w:szCs w:val="20"/>
          <w:shd w:val="clear" w:color="auto" w:fill="FFFFFF"/>
        </w:rPr>
        <w:t>を含むチュートリアルを提供しています。</w:t>
      </w:r>
    </w:p>
    <w:p w14:paraId="61C876A3" w14:textId="77777777" w:rsidR="006264A0" w:rsidRPr="001F3977" w:rsidRDefault="006264A0" w:rsidP="006264A0">
      <w:pPr>
        <w:jc w:val="both"/>
        <w:rPr>
          <w:rFonts w:ascii="Arial Narrow" w:eastAsia="MS Gothic" w:hAnsi="Arial Narrow" w:cs="Arial"/>
          <w:sz w:val="20"/>
          <w:szCs w:val="20"/>
          <w:shd w:val="clear" w:color="auto" w:fill="FFFFFF"/>
          <w:lang w:val="en-US"/>
        </w:rPr>
      </w:pPr>
    </w:p>
    <w:p w14:paraId="627C3995" w14:textId="425CEFE2" w:rsidR="006264A0" w:rsidRPr="001F3977" w:rsidRDefault="006264A0" w:rsidP="006264A0">
      <w:pPr>
        <w:jc w:val="both"/>
        <w:rPr>
          <w:rFonts w:ascii="Arial Narrow" w:eastAsia="MS Gothic" w:hAnsi="Arial Narrow" w:cs="Arial"/>
          <w:sz w:val="20"/>
          <w:szCs w:val="20"/>
          <w:shd w:val="clear" w:color="auto" w:fill="FFFFFF"/>
        </w:rPr>
      </w:pPr>
      <w:r w:rsidRPr="001F3977">
        <w:rPr>
          <w:rFonts w:ascii="Arial Narrow" w:eastAsia="MS Gothic" w:hAnsi="Arial Narrow" w:hint="eastAsia"/>
          <w:sz w:val="20"/>
          <w:szCs w:val="20"/>
          <w:shd w:val="clear" w:color="auto" w:fill="FFFFFF"/>
        </w:rPr>
        <w:t>「弊社は、過去数年にわたり</w:t>
      </w:r>
      <w:proofErr w:type="spellStart"/>
      <w:r w:rsidRPr="001F3977">
        <w:rPr>
          <w:rFonts w:ascii="Arial Narrow" w:eastAsia="MS Gothic" w:hAnsi="Arial Narrow" w:hint="eastAsia"/>
          <w:sz w:val="20"/>
          <w:szCs w:val="20"/>
          <w:shd w:val="clear" w:color="auto" w:fill="FFFFFF"/>
        </w:rPr>
        <w:t>Seeed</w:t>
      </w:r>
      <w:proofErr w:type="spellEnd"/>
      <w:r w:rsidR="00F96432"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hint="eastAsia"/>
          <w:sz w:val="20"/>
          <w:szCs w:val="20"/>
          <w:shd w:val="clear" w:color="auto" w:fill="FFFFFF"/>
        </w:rPr>
        <w:t>社と築いてきた</w:t>
      </w:r>
      <w:r w:rsidR="00D049F5" w:rsidRPr="001F3977">
        <w:rPr>
          <w:rFonts w:ascii="Arial Narrow" w:eastAsia="MS Gothic" w:hAnsi="Arial Narrow" w:hint="eastAsia"/>
          <w:sz w:val="20"/>
          <w:szCs w:val="20"/>
          <w:shd w:val="clear" w:color="auto" w:fill="FFFFFF"/>
        </w:rPr>
        <w:t>協力</w:t>
      </w:r>
      <w:r w:rsidRPr="001F3977">
        <w:rPr>
          <w:rFonts w:ascii="Arial Narrow" w:eastAsia="MS Gothic" w:hAnsi="Arial Narrow" w:hint="eastAsia"/>
          <w:sz w:val="20"/>
          <w:szCs w:val="20"/>
          <w:shd w:val="clear" w:color="auto" w:fill="FFFFFF"/>
        </w:rPr>
        <w:t>関係を誇りに思っています。</w:t>
      </w:r>
      <w:proofErr w:type="spellStart"/>
      <w:r w:rsidRPr="001F3977">
        <w:rPr>
          <w:rFonts w:ascii="Arial Narrow" w:eastAsia="MS Gothic" w:hAnsi="Arial Narrow" w:hint="eastAsia"/>
          <w:sz w:val="20"/>
          <w:szCs w:val="20"/>
          <w:shd w:val="clear" w:color="auto" w:fill="FFFFFF"/>
        </w:rPr>
        <w:t>Seeed</w:t>
      </w:r>
      <w:proofErr w:type="spellEnd"/>
      <w:r w:rsidR="00B7526F"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hint="eastAsia"/>
          <w:sz w:val="20"/>
          <w:szCs w:val="20"/>
          <w:shd w:val="clear" w:color="auto" w:fill="FFFFFF"/>
        </w:rPr>
        <w:t>社の開発プラットフォームは、弊社の革新的なセンサーを</w:t>
      </w:r>
      <w:r w:rsidR="00783F07" w:rsidRPr="001F3977">
        <w:rPr>
          <w:rFonts w:ascii="Arial Narrow" w:eastAsia="MS Gothic" w:hAnsi="Arial Narrow" w:hint="eastAsia"/>
          <w:sz w:val="20"/>
          <w:szCs w:val="20"/>
          <w:shd w:val="clear" w:color="auto" w:fill="FFFFFF"/>
        </w:rPr>
        <w:t>用いて</w:t>
      </w:r>
      <w:r w:rsidRPr="001F3977">
        <w:rPr>
          <w:rFonts w:ascii="Arial Narrow" w:eastAsia="MS Gothic" w:hAnsi="Arial Narrow" w:hint="eastAsia"/>
          <w:sz w:val="20"/>
          <w:szCs w:val="20"/>
          <w:shd w:val="clear" w:color="auto" w:fill="FFFFFF"/>
        </w:rPr>
        <w:t>さまざまな用途で</w:t>
      </w:r>
      <w:r w:rsidR="00783F07" w:rsidRPr="001F3977">
        <w:rPr>
          <w:rFonts w:ascii="Arial Narrow" w:eastAsia="MS Gothic" w:hAnsi="Arial Narrow" w:hint="eastAsia"/>
          <w:sz w:val="20"/>
          <w:szCs w:val="20"/>
          <w:shd w:val="clear" w:color="auto" w:fill="FFFFFF"/>
        </w:rPr>
        <w:t>の</w:t>
      </w:r>
      <w:r w:rsidRPr="001F3977">
        <w:rPr>
          <w:rFonts w:ascii="Arial Narrow" w:eastAsia="MS Gothic" w:hAnsi="Arial Narrow" w:hint="eastAsia"/>
          <w:sz w:val="20"/>
          <w:szCs w:val="20"/>
          <w:shd w:val="clear" w:color="auto" w:fill="FFFFFF"/>
        </w:rPr>
        <w:t>実験や</w:t>
      </w:r>
      <w:r w:rsidR="00783F07" w:rsidRPr="001F3977">
        <w:rPr>
          <w:rFonts w:ascii="Arial Narrow" w:eastAsia="MS Gothic" w:hAnsi="Arial Narrow" w:hint="eastAsia"/>
          <w:sz w:val="20"/>
          <w:szCs w:val="20"/>
          <w:shd w:val="clear" w:color="auto" w:fill="FFFFFF"/>
        </w:rPr>
        <w:t>試作</w:t>
      </w:r>
      <w:r w:rsidRPr="001F3977">
        <w:rPr>
          <w:rFonts w:ascii="Arial Narrow" w:eastAsia="MS Gothic" w:hAnsi="Arial Narrow" w:hint="eastAsia"/>
          <w:sz w:val="20"/>
          <w:szCs w:val="20"/>
          <w:shd w:val="clear" w:color="auto" w:fill="FFFFFF"/>
        </w:rPr>
        <w:t>を支援</w:t>
      </w:r>
      <w:r w:rsidR="00A624EB" w:rsidRPr="001F3977">
        <w:rPr>
          <w:rFonts w:ascii="Arial Narrow" w:eastAsia="MS Gothic" w:hAnsi="Arial Narrow" w:hint="eastAsia"/>
          <w:sz w:val="20"/>
          <w:szCs w:val="20"/>
          <w:shd w:val="clear" w:color="auto" w:fill="FFFFFF"/>
        </w:rPr>
        <w:t>できる</w:t>
      </w:r>
      <w:r w:rsidRPr="001F3977">
        <w:rPr>
          <w:rFonts w:ascii="Arial Narrow" w:eastAsia="MS Gothic" w:hAnsi="Arial Narrow" w:hint="eastAsia"/>
          <w:sz w:val="20"/>
          <w:szCs w:val="20"/>
          <w:shd w:val="clear" w:color="auto" w:fill="FFFFFF"/>
        </w:rPr>
        <w:t>ように設計されて</w:t>
      </w:r>
      <w:r w:rsidR="00D049F5" w:rsidRPr="001F3977">
        <w:rPr>
          <w:rFonts w:ascii="Arial Narrow" w:eastAsia="MS Gothic" w:hAnsi="Arial Narrow" w:hint="eastAsia"/>
          <w:sz w:val="20"/>
          <w:szCs w:val="20"/>
          <w:shd w:val="clear" w:color="auto" w:fill="FFFFFF"/>
        </w:rPr>
        <w:t>いるため</w:t>
      </w:r>
      <w:r w:rsidRPr="001F3977">
        <w:rPr>
          <w:rFonts w:ascii="Arial Narrow" w:eastAsia="MS Gothic" w:hAnsi="Arial Narrow" w:hint="eastAsia"/>
          <w:sz w:val="20"/>
          <w:szCs w:val="20"/>
          <w:shd w:val="clear" w:color="auto" w:fill="FFFFFF"/>
        </w:rPr>
        <w:t>、お客様が開発にかかる時間と労力を削減</w:t>
      </w:r>
      <w:r w:rsidR="00D049F5" w:rsidRPr="001F3977">
        <w:rPr>
          <w:rFonts w:ascii="Arial Narrow" w:eastAsia="MS Gothic" w:hAnsi="Arial Narrow" w:hint="eastAsia"/>
          <w:sz w:val="20"/>
          <w:szCs w:val="20"/>
          <w:shd w:val="clear" w:color="auto" w:fill="FFFFFF"/>
        </w:rPr>
        <w:t>でき</w:t>
      </w:r>
      <w:r w:rsidRPr="001F3977">
        <w:rPr>
          <w:rFonts w:ascii="Arial Narrow" w:eastAsia="MS Gothic" w:hAnsi="Arial Narrow" w:hint="eastAsia"/>
          <w:sz w:val="20"/>
          <w:szCs w:val="20"/>
          <w:shd w:val="clear" w:color="auto" w:fill="FFFFFF"/>
        </w:rPr>
        <w:t>、ハードウェア設計を迅速</w:t>
      </w:r>
      <w:r w:rsidR="004F4277" w:rsidRPr="001F3977">
        <w:rPr>
          <w:rFonts w:ascii="Arial Narrow" w:eastAsia="MS Gothic" w:hAnsi="Arial Narrow" w:hint="eastAsia"/>
          <w:sz w:val="20"/>
          <w:szCs w:val="20"/>
          <w:shd w:val="clear" w:color="auto" w:fill="FFFFFF"/>
        </w:rPr>
        <w:t>に行うことができます。</w:t>
      </w:r>
      <w:r w:rsidRPr="001F3977">
        <w:rPr>
          <w:rFonts w:ascii="Arial Narrow" w:eastAsia="MS Gothic" w:hAnsi="Arial Narrow" w:hint="eastAsia"/>
          <w:sz w:val="20"/>
          <w:szCs w:val="20"/>
          <w:shd w:val="clear" w:color="auto" w:fill="FFFFFF"/>
        </w:rPr>
        <w:t>」と、センシリオン社の</w:t>
      </w:r>
      <w:r w:rsidRPr="001F3977">
        <w:rPr>
          <w:rFonts w:ascii="Arial Narrow" w:eastAsia="MS Gothic" w:hAnsi="Arial Narrow" w:hint="eastAsia"/>
          <w:sz w:val="20"/>
          <w:szCs w:val="20"/>
          <w:shd w:val="clear" w:color="auto" w:fill="FFFFFF"/>
        </w:rPr>
        <w:t xml:space="preserve">Developer Experience </w:t>
      </w:r>
      <w:proofErr w:type="spellStart"/>
      <w:r w:rsidRPr="001F3977">
        <w:rPr>
          <w:rFonts w:ascii="Arial Narrow" w:eastAsia="MS Gothic" w:hAnsi="Arial Narrow" w:hint="eastAsia"/>
          <w:sz w:val="20"/>
          <w:szCs w:val="20"/>
          <w:shd w:val="clear" w:color="auto" w:fill="FFFFFF"/>
        </w:rPr>
        <w:t>Director</w:t>
      </w:r>
      <w:proofErr w:type="spellEnd"/>
      <w:r w:rsidRPr="001F3977">
        <w:rPr>
          <w:rFonts w:ascii="Arial Narrow" w:eastAsia="MS Gothic" w:hAnsi="Arial Narrow" w:hint="eastAsia"/>
          <w:sz w:val="20"/>
          <w:szCs w:val="20"/>
          <w:shd w:val="clear" w:color="auto" w:fill="FFFFFF"/>
        </w:rPr>
        <w:t>である</w:t>
      </w:r>
      <w:r w:rsidRPr="001F3977">
        <w:rPr>
          <w:rFonts w:ascii="Arial Narrow" w:eastAsia="MS Gothic" w:hAnsi="Arial Narrow" w:hint="eastAsia"/>
          <w:sz w:val="20"/>
          <w:szCs w:val="20"/>
          <w:shd w:val="clear" w:color="auto" w:fill="FFFFFF"/>
        </w:rPr>
        <w:t>Johannes Winkelmann</w:t>
      </w:r>
      <w:r w:rsidRPr="001F3977">
        <w:rPr>
          <w:rFonts w:ascii="Arial Narrow" w:eastAsia="MS Gothic" w:hAnsi="Arial Narrow" w:hint="eastAsia"/>
          <w:sz w:val="20"/>
          <w:szCs w:val="20"/>
          <w:shd w:val="clear" w:color="auto" w:fill="FFFFFF"/>
        </w:rPr>
        <w:t>は述べています。</w:t>
      </w:r>
    </w:p>
    <w:p w14:paraId="52B9F852" w14:textId="77777777" w:rsidR="006264A0" w:rsidRPr="001F3977" w:rsidRDefault="006264A0" w:rsidP="006264A0">
      <w:pPr>
        <w:jc w:val="both"/>
        <w:rPr>
          <w:rFonts w:eastAsia="MS Gothic"/>
          <w:lang w:val="en-US"/>
        </w:rPr>
      </w:pPr>
    </w:p>
    <w:p w14:paraId="437850E8" w14:textId="6EDBAFDF" w:rsidR="006264A0" w:rsidRPr="001F3977" w:rsidRDefault="006264A0" w:rsidP="006264A0">
      <w:pPr>
        <w:jc w:val="both"/>
        <w:rPr>
          <w:rFonts w:ascii="Arial Narrow" w:eastAsia="MS Gothic" w:hAnsi="Arial Narrow" w:cs="Arial"/>
          <w:color w:val="000000" w:themeColor="hyperlink"/>
          <w:sz w:val="20"/>
          <w:szCs w:val="20"/>
          <w:u w:val="single"/>
          <w:shd w:val="clear" w:color="auto" w:fill="FFFFFF"/>
        </w:rPr>
      </w:pPr>
      <w:proofErr w:type="spellStart"/>
      <w:r w:rsidRPr="001F3977">
        <w:rPr>
          <w:rFonts w:ascii="Arial Narrow" w:eastAsia="MS Gothic" w:hAnsi="Arial Narrow" w:hint="eastAsia"/>
          <w:sz w:val="20"/>
          <w:szCs w:val="20"/>
          <w:shd w:val="clear" w:color="auto" w:fill="FFFFFF"/>
        </w:rPr>
        <w:t>Seeed</w:t>
      </w:r>
      <w:proofErr w:type="spellEnd"/>
      <w:r w:rsidR="00EA3D14" w:rsidRPr="001F3977">
        <w:rPr>
          <w:rFonts w:ascii="Arial Narrow" w:eastAsia="MS Gothic" w:hAnsi="Arial Narrow" w:cs="Arial Unicode MS"/>
          <w:sz w:val="20"/>
          <w:u w:color="000000"/>
          <w:bdr w:val="nil"/>
          <w:shd w:val="clear" w:color="auto" w:fill="FFFFFF"/>
          <w:lang w:val="en-US"/>
          <w14:textOutline w14:w="12700" w14:cap="flat" w14:cmpd="sng" w14:algn="ctr">
            <w14:noFill/>
            <w14:prstDash w14:val="solid"/>
            <w14:miter w14:lim="400000"/>
          </w14:textOutline>
        </w:rPr>
        <w:t xml:space="preserve"> Studio</w:t>
      </w:r>
      <w:r w:rsidRPr="001F3977">
        <w:rPr>
          <w:rFonts w:ascii="Arial Narrow" w:eastAsia="MS Gothic" w:hAnsi="Arial Narrow" w:hint="eastAsia"/>
          <w:sz w:val="20"/>
          <w:szCs w:val="20"/>
          <w:shd w:val="clear" w:color="auto" w:fill="FFFFFF"/>
        </w:rPr>
        <w:t>社の</w:t>
      </w:r>
      <w:r w:rsidRPr="001F3977">
        <w:rPr>
          <w:rFonts w:ascii="Arial Narrow" w:eastAsia="MS Gothic" w:hAnsi="Arial Narrow" w:hint="eastAsia"/>
          <w:sz w:val="20"/>
          <w:szCs w:val="20"/>
          <w:shd w:val="clear" w:color="auto" w:fill="FFFFFF"/>
        </w:rPr>
        <w:t>Grove SEN54</w:t>
      </w:r>
      <w:r w:rsidRPr="001F3977">
        <w:rPr>
          <w:rFonts w:ascii="Arial Narrow" w:eastAsia="MS Gothic" w:hAnsi="Arial Narrow" w:hint="eastAsia"/>
          <w:sz w:val="20"/>
          <w:szCs w:val="20"/>
          <w:shd w:val="clear" w:color="auto" w:fill="FFFFFF"/>
        </w:rPr>
        <w:t>環境センサーの詳細については</w:t>
      </w:r>
      <w:r w:rsidR="00BE4932" w:rsidRPr="001F3977">
        <w:fldChar w:fldCharType="begin"/>
      </w:r>
      <w:r w:rsidR="00BE4932" w:rsidRPr="001F3977">
        <w:instrText>HYPERLINK "https://www.seeedstudio.com/Grove-All-in-one-Environmental-Sensor-SEN54-p-5374.html?queryID=c106723dedb13e540d0681106fb7e079&amp;objectID=5374&amp;indexName=bazaar_retailer_products"</w:instrText>
      </w:r>
      <w:r w:rsidR="00BE4932" w:rsidRPr="001F3977">
        <w:fldChar w:fldCharType="separate"/>
      </w:r>
      <w:r w:rsidRPr="001F3977">
        <w:rPr>
          <w:rStyle w:val="Hyperlink"/>
          <w:rFonts w:ascii="Microsoft YaHei" w:eastAsia="MS Gothic" w:hAnsi="Microsoft YaHei" w:cs="Microsoft YaHei" w:hint="eastAsia"/>
          <w:sz w:val="20"/>
          <w:szCs w:val="20"/>
          <w:shd w:val="clear" w:color="auto" w:fill="FFFFFF"/>
        </w:rPr>
        <w:t>こちら</w:t>
      </w:r>
      <w:r w:rsidR="00BE4932" w:rsidRPr="001F3977">
        <w:rPr>
          <w:rStyle w:val="Hyperlink"/>
          <w:rFonts w:ascii="Microsoft YaHei" w:eastAsia="MS Gothic" w:hAnsi="Microsoft YaHei" w:cs="Microsoft YaHei"/>
          <w:sz w:val="20"/>
          <w:szCs w:val="20"/>
          <w:shd w:val="clear" w:color="auto" w:fill="FFFFFF"/>
        </w:rPr>
        <w:fldChar w:fldCharType="end"/>
      </w:r>
      <w:r w:rsidRPr="001F3977">
        <w:rPr>
          <w:rFonts w:ascii="Arial Narrow" w:eastAsia="MS Gothic" w:hAnsi="Arial Narrow" w:hint="eastAsia"/>
          <w:sz w:val="20"/>
          <w:szCs w:val="20"/>
          <w:shd w:val="clear" w:color="auto" w:fill="FFFFFF"/>
        </w:rPr>
        <w:t>を、</w:t>
      </w:r>
      <w:r w:rsidR="00BE4932" w:rsidRPr="001F3977">
        <w:rPr>
          <w:rFonts w:ascii="Arial Narrow" w:eastAsia="MS Gothic" w:hAnsi="Arial Narrow" w:hint="eastAsia"/>
          <w:sz w:val="20"/>
          <w:szCs w:val="20"/>
          <w:shd w:val="clear" w:color="auto" w:fill="FFFFFF"/>
        </w:rPr>
        <w:t>G</w:t>
      </w:r>
      <w:r w:rsidR="00BE4932" w:rsidRPr="001F3977">
        <w:rPr>
          <w:rFonts w:ascii="Arial Narrow" w:eastAsia="MS Gothic" w:hAnsi="Arial Narrow"/>
          <w:sz w:val="20"/>
          <w:szCs w:val="20"/>
          <w:shd w:val="clear" w:color="auto" w:fill="FFFFFF"/>
        </w:rPr>
        <w:t xml:space="preserve">rove </w:t>
      </w:r>
      <w:r w:rsidRPr="001F3977">
        <w:rPr>
          <w:rFonts w:ascii="Arial Narrow" w:eastAsia="MS Gothic" w:hAnsi="Arial Narrow" w:hint="eastAsia"/>
          <w:sz w:val="20"/>
          <w:szCs w:val="20"/>
          <w:shd w:val="clear" w:color="auto" w:fill="FFFFFF"/>
        </w:rPr>
        <w:t>SEN55</w:t>
      </w:r>
      <w:r w:rsidRPr="001F3977">
        <w:rPr>
          <w:rFonts w:ascii="Arial Narrow" w:eastAsia="MS Gothic" w:hAnsi="Arial Narrow" w:hint="eastAsia"/>
          <w:sz w:val="20"/>
          <w:szCs w:val="20"/>
          <w:shd w:val="clear" w:color="auto" w:fill="FFFFFF"/>
        </w:rPr>
        <w:t>環境センサーの詳細については</w:t>
      </w:r>
      <w:r w:rsidR="00BE4932" w:rsidRPr="001F3977">
        <w:fldChar w:fldCharType="begin"/>
      </w:r>
      <w:r w:rsidR="00BE4932" w:rsidRPr="001F3977">
        <w:instrText>HYPERLINK "https://www.seeedstudio.com/Grove-All-in-one-Environmental-Sensor-SEN55-p-5373.html"</w:instrText>
      </w:r>
      <w:r w:rsidR="00BE4932" w:rsidRPr="001F3977">
        <w:fldChar w:fldCharType="separate"/>
      </w:r>
      <w:r w:rsidRPr="001F3977">
        <w:rPr>
          <w:rStyle w:val="Hyperlink"/>
          <w:rFonts w:ascii="Microsoft YaHei" w:eastAsia="MS Gothic" w:hAnsi="Microsoft YaHei" w:cs="Microsoft YaHei" w:hint="eastAsia"/>
          <w:sz w:val="20"/>
          <w:szCs w:val="20"/>
          <w:shd w:val="clear" w:color="auto" w:fill="FFFFFF"/>
        </w:rPr>
        <w:t>こちら</w:t>
      </w:r>
      <w:r w:rsidR="00BE4932" w:rsidRPr="001F3977">
        <w:rPr>
          <w:rStyle w:val="Hyperlink"/>
          <w:rFonts w:ascii="Microsoft YaHei" w:eastAsia="MS Gothic" w:hAnsi="Microsoft YaHei" w:cs="Microsoft YaHei"/>
          <w:sz w:val="20"/>
          <w:szCs w:val="20"/>
          <w:shd w:val="clear" w:color="auto" w:fill="FFFFFF"/>
        </w:rPr>
        <w:fldChar w:fldCharType="end"/>
      </w:r>
      <w:r w:rsidRPr="001F3977">
        <w:rPr>
          <w:rFonts w:ascii="Arial Narrow" w:eastAsia="MS Gothic" w:hAnsi="Arial Narrow" w:hint="eastAsia"/>
          <w:sz w:val="20"/>
          <w:szCs w:val="20"/>
          <w:shd w:val="clear" w:color="auto" w:fill="FFFFFF"/>
        </w:rPr>
        <w:t>をご覧ください。</w:t>
      </w:r>
    </w:p>
    <w:p w14:paraId="79C4BC6E" w14:textId="77777777" w:rsidR="006264A0" w:rsidRPr="001F3977" w:rsidRDefault="006264A0" w:rsidP="006264A0">
      <w:pPr>
        <w:jc w:val="both"/>
        <w:rPr>
          <w:rFonts w:ascii="Arial Narrow" w:eastAsia="MS Gothic" w:hAnsi="Arial Narrow" w:cs="Arial"/>
          <w:sz w:val="20"/>
          <w:szCs w:val="20"/>
          <w:shd w:val="clear" w:color="auto" w:fill="FFFFFF"/>
          <w:lang w:val="en-US"/>
        </w:rPr>
      </w:pPr>
    </w:p>
    <w:p w14:paraId="0B7DB43C" w14:textId="64800371" w:rsidR="006264A0" w:rsidRPr="00156F1F" w:rsidRDefault="006264A0" w:rsidP="006264A0">
      <w:pPr>
        <w:jc w:val="both"/>
        <w:rPr>
          <w:rFonts w:asciiTheme="majorHAnsi" w:eastAsia="MS Gothic" w:hAnsiTheme="majorHAnsi"/>
          <w:sz w:val="20"/>
          <w:szCs w:val="20"/>
        </w:rPr>
      </w:pPr>
      <w:r w:rsidRPr="001F3977">
        <w:rPr>
          <w:rFonts w:asciiTheme="minorHAnsi" w:eastAsia="MS Gothic" w:hAnsiTheme="minorHAnsi" w:hint="eastAsia"/>
          <w:sz w:val="20"/>
          <w:szCs w:val="20"/>
          <w:shd w:val="clear" w:color="auto" w:fill="FFFFFF"/>
        </w:rPr>
        <w:t>センシリオン社の</w:t>
      </w:r>
      <w:r w:rsidRPr="001F3977">
        <w:rPr>
          <w:rFonts w:asciiTheme="minorHAnsi" w:eastAsia="MS Gothic" w:hAnsiTheme="minorHAnsi"/>
          <w:sz w:val="20"/>
          <w:szCs w:val="20"/>
          <w:shd w:val="clear" w:color="auto" w:fill="FFFFFF"/>
          <w:lang w:val="en-US"/>
        </w:rPr>
        <w:t>SEN5x</w:t>
      </w:r>
      <w:r w:rsidRPr="001F3977">
        <w:rPr>
          <w:rFonts w:asciiTheme="minorHAnsi" w:eastAsia="MS Gothic" w:hAnsiTheme="minorHAnsi" w:hint="eastAsia"/>
          <w:sz w:val="20"/>
          <w:szCs w:val="20"/>
          <w:shd w:val="clear" w:color="auto" w:fill="FFFFFF"/>
        </w:rPr>
        <w:t>シリーズ環境センサーの詳細については、</w:t>
      </w:r>
      <w:r w:rsidR="00156F1F">
        <w:rPr>
          <w:rFonts w:asciiTheme="majorHAnsi" w:eastAsia="MS Gothic" w:hAnsiTheme="majorHAnsi"/>
          <w:sz w:val="20"/>
          <w:szCs w:val="20"/>
        </w:rPr>
        <w:fldChar w:fldCharType="begin"/>
      </w:r>
      <w:r w:rsidR="00156F1F">
        <w:rPr>
          <w:rFonts w:asciiTheme="majorHAnsi" w:eastAsia="MS Gothic" w:hAnsiTheme="majorHAnsi"/>
          <w:sz w:val="20"/>
          <w:szCs w:val="20"/>
        </w:rPr>
        <w:instrText xml:space="preserve"> HYPERLINK "http://</w:instrText>
      </w:r>
      <w:r w:rsidR="00156F1F" w:rsidRPr="00156F1F">
        <w:rPr>
          <w:rFonts w:asciiTheme="majorHAnsi" w:eastAsia="MS Gothic" w:hAnsiTheme="majorHAnsi"/>
          <w:sz w:val="20"/>
          <w:szCs w:val="20"/>
        </w:rPr>
        <w:instrText>www.sensirion.com/sen5x</w:instrText>
      </w:r>
      <w:r w:rsidR="00156F1F">
        <w:rPr>
          <w:rFonts w:asciiTheme="majorHAnsi" w:eastAsia="MS Gothic" w:hAnsiTheme="majorHAnsi"/>
          <w:sz w:val="20"/>
          <w:szCs w:val="20"/>
        </w:rPr>
        <w:instrText xml:space="preserve">" </w:instrText>
      </w:r>
      <w:r w:rsidR="00156F1F">
        <w:rPr>
          <w:rFonts w:asciiTheme="majorHAnsi" w:eastAsia="MS Gothic" w:hAnsiTheme="majorHAnsi"/>
          <w:sz w:val="20"/>
          <w:szCs w:val="20"/>
        </w:rPr>
        <w:fldChar w:fldCharType="separate"/>
      </w:r>
      <w:r w:rsidR="00156F1F" w:rsidRPr="00E12C03">
        <w:rPr>
          <w:rStyle w:val="Hyperlink"/>
          <w:rFonts w:asciiTheme="majorHAnsi" w:eastAsia="MS Gothic" w:hAnsiTheme="majorHAnsi"/>
          <w:sz w:val="20"/>
          <w:szCs w:val="20"/>
        </w:rPr>
        <w:t>www.sensirion.com</w:t>
      </w:r>
      <w:r w:rsidR="00156F1F" w:rsidRPr="00E12C03">
        <w:rPr>
          <w:rStyle w:val="Hyperlink"/>
          <w:rFonts w:asciiTheme="majorHAnsi" w:eastAsia="MS Gothic" w:hAnsiTheme="majorHAnsi"/>
          <w:sz w:val="20"/>
          <w:szCs w:val="20"/>
        </w:rPr>
        <w:t>/</w:t>
      </w:r>
      <w:r w:rsidR="00156F1F" w:rsidRPr="00E12C03">
        <w:rPr>
          <w:rStyle w:val="Hyperlink"/>
          <w:rFonts w:asciiTheme="majorHAnsi" w:eastAsia="MS Gothic" w:hAnsiTheme="majorHAnsi"/>
          <w:sz w:val="20"/>
          <w:szCs w:val="20"/>
        </w:rPr>
        <w:t>sen5x</w:t>
      </w:r>
      <w:r w:rsidR="00156F1F">
        <w:rPr>
          <w:rFonts w:asciiTheme="majorHAnsi" w:eastAsia="MS Gothic" w:hAnsiTheme="majorHAnsi"/>
          <w:sz w:val="20"/>
          <w:szCs w:val="20"/>
        </w:rPr>
        <w:fldChar w:fldCharType="end"/>
      </w:r>
      <w:r w:rsidRPr="001F3977">
        <w:rPr>
          <w:rFonts w:asciiTheme="minorHAnsi" w:eastAsia="MS Gothic" w:hAnsiTheme="minorHAnsi" w:hint="eastAsia"/>
          <w:sz w:val="20"/>
          <w:szCs w:val="20"/>
        </w:rPr>
        <w:t>をご覧ください。</w:t>
      </w:r>
    </w:p>
    <w:p w14:paraId="2B58FD2B" w14:textId="2C784CDD" w:rsidR="00193EDA" w:rsidRPr="001F3977" w:rsidRDefault="00193EDA" w:rsidP="004B4B48">
      <w:pPr>
        <w:pBdr>
          <w:bottom w:val="single" w:sz="4" w:space="1" w:color="auto"/>
        </w:pBdr>
        <w:rPr>
          <w:rFonts w:asciiTheme="minorHAnsi" w:eastAsia="MS Gothic" w:hAnsiTheme="minorHAnsi"/>
          <w:lang w:val="en-US"/>
        </w:rPr>
      </w:pPr>
    </w:p>
    <w:p w14:paraId="1E298D3C" w14:textId="77777777" w:rsidR="00193EDA" w:rsidRPr="001F3977" w:rsidRDefault="00193EDA" w:rsidP="0081308B">
      <w:pPr>
        <w:rPr>
          <w:rFonts w:asciiTheme="minorHAnsi" w:eastAsia="MS Gothic" w:hAnsiTheme="minorHAnsi"/>
          <w:lang w:val="en-US"/>
        </w:rPr>
      </w:pPr>
    </w:p>
    <w:p w14:paraId="79A99893" w14:textId="5DDCAC78" w:rsidR="00FB5922" w:rsidRPr="001F3977" w:rsidRDefault="00FB5922" w:rsidP="00D71EBE">
      <w:pPr>
        <w:spacing w:after="120"/>
        <w:jc w:val="both"/>
        <w:rPr>
          <w:rFonts w:ascii="Arial Narrow" w:eastAsia="MS Gothic" w:hAnsi="Arial Narrow"/>
          <w:b/>
          <w:bCs/>
          <w:sz w:val="20"/>
          <w:szCs w:val="20"/>
          <w:shd w:val="clear" w:color="auto" w:fill="FFFFFF"/>
        </w:rPr>
      </w:pPr>
      <w:r w:rsidRPr="001F3977">
        <w:rPr>
          <w:rFonts w:ascii="Arial Narrow" w:eastAsia="MS Gothic" w:hAnsi="Arial Narrow" w:hint="eastAsia"/>
          <w:b/>
          <w:bCs/>
          <w:sz w:val="20"/>
          <w:szCs w:val="20"/>
          <w:shd w:val="clear" w:color="auto" w:fill="FFFFFF"/>
        </w:rPr>
        <w:t>センシリオンについて</w:t>
      </w:r>
      <w:r w:rsidRPr="001F3977">
        <w:rPr>
          <w:rFonts w:ascii="Arial Narrow" w:eastAsia="MS Gothic" w:hAnsi="Arial Narrow"/>
          <w:b/>
          <w:bCs/>
          <w:sz w:val="20"/>
          <w:szCs w:val="20"/>
          <w:shd w:val="clear" w:color="auto" w:fill="FFFFFF"/>
        </w:rPr>
        <w:t xml:space="preserve"> - </w:t>
      </w:r>
      <w:r w:rsidRPr="001F3977">
        <w:rPr>
          <w:rFonts w:ascii="Arial Narrow" w:eastAsia="MS Gothic" w:hAnsi="Arial Narrow" w:hint="eastAsia"/>
          <w:b/>
          <w:bCs/>
          <w:sz w:val="20"/>
          <w:szCs w:val="20"/>
          <w:shd w:val="clear" w:color="auto" w:fill="FFFFFF"/>
        </w:rPr>
        <w:t>環境・フローセンサーソリューションのエキスパート</w:t>
      </w:r>
      <w:r w:rsidRPr="001F3977">
        <w:rPr>
          <w:rFonts w:ascii="Arial Narrow" w:eastAsia="MS Gothic" w:hAnsi="Arial Narrow" w:hint="eastAsia"/>
          <w:b/>
          <w:bCs/>
          <w:sz w:val="20"/>
          <w:szCs w:val="20"/>
          <w:shd w:val="clear" w:color="auto" w:fill="FFFFFF"/>
        </w:rPr>
        <w:t> </w:t>
      </w:r>
    </w:p>
    <w:p w14:paraId="7A4F3C9B" w14:textId="77777777" w:rsidR="00FB5922" w:rsidRPr="00333A07" w:rsidRDefault="00FB5922" w:rsidP="00FB5922">
      <w:pPr>
        <w:textAlignment w:val="baseline"/>
        <w:rPr>
          <w:rFonts w:asciiTheme="minorHAnsi" w:eastAsia="MS Gothic" w:hAnsiTheme="minorHAnsi"/>
          <w:sz w:val="20"/>
          <w:szCs w:val="20"/>
        </w:rPr>
      </w:pPr>
      <w:r w:rsidRPr="00333A07">
        <w:rPr>
          <w:rFonts w:asciiTheme="minorHAnsi" w:eastAsia="MS Gothic" w:hAnsiTheme="minorHAnsi" w:hint="eastAsia"/>
          <w:sz w:val="20"/>
          <w:szCs w:val="20"/>
        </w:rPr>
        <w:t>センシリオンは、効率、健康、安全性、快適性を向上させるセンサーとセンサーソリューションを専門とする世界有数のメーカーです。</w:t>
      </w:r>
      <w:r w:rsidRPr="001F3977">
        <w:rPr>
          <w:rFonts w:ascii="Arial Narrow" w:hAnsi="Arial Narrow" w:cs="Segoe UI"/>
          <w:sz w:val="20"/>
          <w:szCs w:val="20"/>
        </w:rPr>
        <w:t>1998</w:t>
      </w:r>
      <w:r w:rsidRPr="00333A07">
        <w:rPr>
          <w:rFonts w:asciiTheme="minorHAnsi" w:eastAsia="MS Gothic" w:hAnsiTheme="minorHAnsi" w:hint="eastAsia"/>
          <w:sz w:val="20"/>
          <w:szCs w:val="20"/>
        </w:rPr>
        <w:t>年に設立し、現在はスイスのシュテファにある本社と世界各</w:t>
      </w:r>
      <w:r w:rsidRPr="00333A07">
        <w:rPr>
          <w:rFonts w:asciiTheme="minorHAnsi" w:eastAsia="MS Gothic" w:hAnsiTheme="minorHAnsi" w:hint="eastAsia"/>
          <w:sz w:val="20"/>
          <w:szCs w:val="20"/>
        </w:rPr>
        <w:lastRenderedPageBreak/>
        <w:t>地の多数の子会社に約</w:t>
      </w:r>
      <w:r w:rsidRPr="001F3977">
        <w:rPr>
          <w:rFonts w:ascii="Arial Narrow" w:hAnsi="Arial Narrow" w:cs="Segoe UI"/>
          <w:sz w:val="20"/>
          <w:szCs w:val="20"/>
        </w:rPr>
        <w:t>1,000</w:t>
      </w:r>
      <w:r w:rsidRPr="00333A07">
        <w:rPr>
          <w:rFonts w:asciiTheme="minorHAnsi" w:eastAsia="MS Gothic" w:hAnsiTheme="minorHAnsi" w:hint="eastAsia"/>
          <w:sz w:val="20"/>
          <w:szCs w:val="20"/>
        </w:rPr>
        <w:t>人の従業員が在籍しています。同社のセンサーは、さまざまな環境パラメータと液体の流量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を、高品質で費用対効果の高い大量生産品として開発しています。詳細情報や現在の主要指標は</w:t>
      </w:r>
      <w:r w:rsidRPr="001F3977">
        <w:rPr>
          <w:rFonts w:ascii="Arial Narrow" w:hAnsi="Arial Narrow" w:cs="Segoe UI"/>
          <w:sz w:val="20"/>
          <w:szCs w:val="20"/>
        </w:rPr>
        <w:t xml:space="preserve"> www.sensirion.com</w:t>
      </w:r>
      <w:r w:rsidRPr="00333A07">
        <w:rPr>
          <w:rFonts w:asciiTheme="minorHAnsi" w:eastAsia="MS Gothic" w:hAnsiTheme="minorHAnsi" w:hint="eastAsia"/>
          <w:sz w:val="20"/>
          <w:szCs w:val="20"/>
        </w:rPr>
        <w:t>でご覧ください。</w:t>
      </w:r>
      <w:r w:rsidRPr="00333A07">
        <w:rPr>
          <w:rFonts w:asciiTheme="minorHAnsi" w:eastAsia="MS Gothic" w:hAnsiTheme="minorHAnsi" w:hint="eastAsia"/>
          <w:sz w:val="20"/>
          <w:szCs w:val="20"/>
        </w:rPr>
        <w:t> </w:t>
      </w:r>
    </w:p>
    <w:p w14:paraId="1FFDF409" w14:textId="04DA115B" w:rsidR="00193EDA" w:rsidRPr="001F3977" w:rsidRDefault="00193EDA" w:rsidP="0081308B">
      <w:pPr>
        <w:rPr>
          <w:rFonts w:asciiTheme="minorHAnsi" w:eastAsia="MS Gothic" w:hAnsiTheme="minorHAnsi"/>
        </w:rPr>
      </w:pPr>
    </w:p>
    <w:p w14:paraId="625D1C95" w14:textId="77777777" w:rsidR="00901492" w:rsidRPr="001F3977" w:rsidRDefault="00901492" w:rsidP="00901492">
      <w:pPr>
        <w:rPr>
          <w:rFonts w:asciiTheme="minorHAnsi" w:eastAsia="MS Gothic" w:hAnsiTheme="minorHAnsi"/>
          <w:b/>
          <w:bCs/>
          <w:sz w:val="20"/>
          <w:szCs w:val="20"/>
        </w:rPr>
      </w:pPr>
      <w:proofErr w:type="spellStart"/>
      <w:r w:rsidRPr="001F3977">
        <w:rPr>
          <w:rFonts w:asciiTheme="minorHAnsi" w:eastAsia="MS Gothic" w:hAnsiTheme="minorHAnsi"/>
          <w:b/>
          <w:bCs/>
          <w:sz w:val="20"/>
          <w:szCs w:val="20"/>
        </w:rPr>
        <w:t>Seeed</w:t>
      </w:r>
      <w:proofErr w:type="spellEnd"/>
      <w:r w:rsidRPr="001F3977">
        <w:rPr>
          <w:rFonts w:asciiTheme="minorHAnsi" w:eastAsia="MS Gothic" w:hAnsiTheme="minorHAnsi"/>
          <w:b/>
          <w:bCs/>
          <w:sz w:val="20"/>
          <w:szCs w:val="20"/>
        </w:rPr>
        <w:t xml:space="preserve"> Studio</w:t>
      </w:r>
      <w:r w:rsidRPr="001F3977">
        <w:rPr>
          <w:rFonts w:asciiTheme="minorHAnsi" w:eastAsia="MS Gothic" w:hAnsiTheme="minorHAnsi" w:hint="eastAsia"/>
          <w:b/>
          <w:bCs/>
          <w:sz w:val="20"/>
          <w:szCs w:val="20"/>
        </w:rPr>
        <w:t>社について</w:t>
      </w:r>
      <w:r w:rsidRPr="001F3977">
        <w:rPr>
          <w:rFonts w:asciiTheme="minorHAnsi" w:eastAsia="MS Gothic" w:hAnsiTheme="minorHAnsi"/>
          <w:b/>
          <w:bCs/>
          <w:sz w:val="20"/>
          <w:szCs w:val="20"/>
        </w:rPr>
        <w:t xml:space="preserve"> - IoT</w:t>
      </w:r>
      <w:r w:rsidRPr="001F3977">
        <w:rPr>
          <w:rFonts w:asciiTheme="minorHAnsi" w:eastAsia="MS Gothic" w:hAnsiTheme="minorHAnsi" w:hint="eastAsia"/>
          <w:b/>
          <w:bCs/>
          <w:sz w:val="20"/>
          <w:szCs w:val="20"/>
        </w:rPr>
        <w:t>ハードウェアパートナー</w:t>
      </w:r>
      <w:r w:rsidRPr="001F3977">
        <w:rPr>
          <w:rFonts w:asciiTheme="minorHAnsi" w:eastAsia="MS Gothic" w:hAnsiTheme="minorHAnsi"/>
          <w:b/>
          <w:bCs/>
          <w:sz w:val="20"/>
          <w:szCs w:val="20"/>
        </w:rPr>
        <w:t xml:space="preserve"> </w:t>
      </w:r>
    </w:p>
    <w:p w14:paraId="291E74A5" w14:textId="77777777" w:rsidR="00901492" w:rsidRPr="001F3977" w:rsidRDefault="00901492" w:rsidP="00901492">
      <w:pPr>
        <w:rPr>
          <w:rFonts w:asciiTheme="minorHAnsi" w:eastAsia="MS Gothic" w:hAnsiTheme="minorHAnsi"/>
          <w:sz w:val="20"/>
          <w:szCs w:val="20"/>
        </w:rPr>
      </w:pPr>
      <w:r w:rsidRPr="001F3977">
        <w:rPr>
          <w:rFonts w:asciiTheme="minorHAnsi" w:eastAsia="MS Gothic" w:hAnsiTheme="minorHAnsi"/>
          <w:sz w:val="20"/>
          <w:szCs w:val="20"/>
        </w:rPr>
        <w:t xml:space="preserve"> </w:t>
      </w:r>
    </w:p>
    <w:p w14:paraId="1C17A221" w14:textId="3672A369" w:rsidR="00193EDA" w:rsidRPr="00901492" w:rsidRDefault="00901492" w:rsidP="00901492">
      <w:pPr>
        <w:rPr>
          <w:rFonts w:asciiTheme="minorHAnsi" w:eastAsia="MS Gothic" w:hAnsiTheme="minorHAnsi"/>
          <w:sz w:val="20"/>
          <w:szCs w:val="20"/>
        </w:rPr>
      </w:pPr>
      <w:proofErr w:type="spellStart"/>
      <w:r w:rsidRPr="001F3977">
        <w:rPr>
          <w:rFonts w:asciiTheme="minorHAnsi" w:eastAsia="MS Gothic" w:hAnsiTheme="minorHAnsi"/>
          <w:sz w:val="20"/>
          <w:szCs w:val="20"/>
        </w:rPr>
        <w:t>Seeed</w:t>
      </w:r>
      <w:proofErr w:type="spellEnd"/>
      <w:r w:rsidRPr="001F3977">
        <w:rPr>
          <w:rFonts w:asciiTheme="minorHAnsi" w:eastAsia="MS Gothic" w:hAnsiTheme="minorHAnsi"/>
          <w:sz w:val="20"/>
          <w:szCs w:val="20"/>
        </w:rPr>
        <w:t xml:space="preserve"> Studio</w:t>
      </w:r>
      <w:r w:rsidRPr="001F3977">
        <w:rPr>
          <w:rFonts w:asciiTheme="minorHAnsi" w:eastAsia="MS Gothic" w:hAnsiTheme="minorHAnsi" w:hint="eastAsia"/>
          <w:sz w:val="20"/>
          <w:szCs w:val="20"/>
        </w:rPr>
        <w:t>は</w:t>
      </w:r>
      <w:r w:rsidRPr="001F3977">
        <w:rPr>
          <w:rFonts w:ascii="Arial" w:eastAsia="MS Gothic" w:hAnsi="Arial" w:cs="Arial"/>
          <w:sz w:val="20"/>
          <w:szCs w:val="20"/>
        </w:rPr>
        <w:t> </w:t>
      </w:r>
      <w:r w:rsidRPr="001F3977">
        <w:rPr>
          <w:rFonts w:asciiTheme="minorHAnsi" w:eastAsia="MS Gothic" w:hAnsiTheme="minorHAnsi" w:hint="eastAsia"/>
          <w:sz w:val="20"/>
          <w:szCs w:val="20"/>
        </w:rPr>
        <w:t>デジタルイノベーターのための</w:t>
      </w:r>
      <w:r w:rsidRPr="001F3977">
        <w:rPr>
          <w:rFonts w:asciiTheme="minorHAnsi" w:eastAsia="MS Gothic" w:hAnsiTheme="minorHAnsi"/>
          <w:sz w:val="20"/>
          <w:szCs w:val="20"/>
        </w:rPr>
        <w:t>IoT</w:t>
      </w:r>
      <w:r w:rsidRPr="001F3977">
        <w:rPr>
          <w:rFonts w:asciiTheme="minorHAnsi" w:eastAsia="MS Gothic" w:hAnsiTheme="minorHAnsi" w:hint="eastAsia"/>
          <w:sz w:val="20"/>
          <w:szCs w:val="20"/>
        </w:rPr>
        <w:t>ハードウェアパートナーです。</w:t>
      </w:r>
      <w:r w:rsidRPr="001F3977">
        <w:rPr>
          <w:rFonts w:asciiTheme="minorHAnsi" w:eastAsia="MS Gothic" w:hAnsiTheme="minorHAnsi"/>
          <w:sz w:val="20"/>
          <w:szCs w:val="20"/>
        </w:rPr>
        <w:t>2008</w:t>
      </w:r>
      <w:r w:rsidRPr="001F3977">
        <w:rPr>
          <w:rFonts w:asciiTheme="minorHAnsi" w:eastAsia="MS Gothic" w:hAnsiTheme="minorHAnsi" w:hint="eastAsia"/>
          <w:sz w:val="20"/>
          <w:szCs w:val="20"/>
        </w:rPr>
        <w:t>年以降、グローバルテクノロジーエコシステムと緊密に連携して、ハードウェアモジュール、デバイス、および関連サービスを提供しています。最新のテクノロジーを数千のオープンソースハードウェアモジュールに統合しているため、さまざまなバックグラウンドを持つ無数の開発者、メーカー、イノベーターが相互を頼りイノベーションを起こすことが可能です。そのプロフェッショナリズムならびに</w:t>
      </w:r>
      <w:r w:rsidR="002F1D02" w:rsidRPr="001F3977">
        <w:rPr>
          <w:rFonts w:asciiTheme="minorHAnsi" w:eastAsia="MS Gothic" w:hAnsiTheme="minorHAnsi" w:hint="eastAsia"/>
          <w:sz w:val="20"/>
          <w:szCs w:val="20"/>
        </w:rPr>
        <w:t>組み込み</w:t>
      </w:r>
      <w:r w:rsidRPr="001F3977">
        <w:rPr>
          <w:rFonts w:asciiTheme="minorHAnsi" w:eastAsia="MS Gothic" w:hAnsiTheme="minorHAnsi" w:hint="eastAsia"/>
          <w:sz w:val="20"/>
          <w:szCs w:val="20"/>
        </w:rPr>
        <w:t>機械学習、エッジコンピューティング、</w:t>
      </w:r>
      <w:proofErr w:type="spellStart"/>
      <w:r w:rsidRPr="001F3977">
        <w:rPr>
          <w:rFonts w:asciiTheme="minorHAnsi" w:eastAsia="MS Gothic" w:hAnsiTheme="minorHAnsi"/>
          <w:sz w:val="20"/>
          <w:szCs w:val="20"/>
        </w:rPr>
        <w:t>LoRaWAN</w:t>
      </w:r>
      <w:proofErr w:type="spellEnd"/>
      <w:r w:rsidRPr="001F3977">
        <w:rPr>
          <w:rFonts w:asciiTheme="minorHAnsi" w:eastAsia="MS Gothic" w:hAnsiTheme="minorHAnsi" w:hint="eastAsia"/>
          <w:sz w:val="20"/>
          <w:szCs w:val="20"/>
        </w:rPr>
        <w:t>センサーおよびネットワークにおける業界での高い専門性を発揮した同社の即導入可能な製品は、現実の世界でますます無数の最新デジタルソリューションを加速させています。このような背景下で、スマートエネルギー、デジタルファクトリー、スマートリテール、精密農業、科学研究などの活発なサービスのおかげで、</w:t>
      </w:r>
      <w:proofErr w:type="spellStart"/>
      <w:r w:rsidRPr="001F3977">
        <w:rPr>
          <w:rFonts w:asciiTheme="minorHAnsi" w:eastAsia="MS Gothic" w:hAnsiTheme="minorHAnsi"/>
          <w:sz w:val="20"/>
          <w:szCs w:val="20"/>
        </w:rPr>
        <w:t>Seeed</w:t>
      </w:r>
      <w:proofErr w:type="spellEnd"/>
      <w:r w:rsidRPr="001F3977">
        <w:rPr>
          <w:rFonts w:asciiTheme="minorHAnsi" w:eastAsia="MS Gothic" w:hAnsiTheme="minorHAnsi"/>
          <w:sz w:val="20"/>
          <w:szCs w:val="20"/>
        </w:rPr>
        <w:t xml:space="preserve"> Studio</w:t>
      </w:r>
      <w:r w:rsidRPr="001F3977">
        <w:rPr>
          <w:rFonts w:asciiTheme="minorHAnsi" w:eastAsia="MS Gothic" w:hAnsiTheme="minorHAnsi" w:hint="eastAsia"/>
          <w:sz w:val="20"/>
          <w:szCs w:val="20"/>
        </w:rPr>
        <w:t>社の業績はテクノロジーと主流メディアの両方で高く評価されています。詳細については、</w:t>
      </w:r>
      <w:r w:rsidRPr="001F3977">
        <w:rPr>
          <w:rFonts w:asciiTheme="minorHAnsi" w:eastAsia="MS Gothic" w:hAnsiTheme="minorHAnsi"/>
          <w:sz w:val="20"/>
          <w:szCs w:val="20"/>
        </w:rPr>
        <w:t>www.seeedstudio.com</w:t>
      </w:r>
      <w:r w:rsidRPr="001F3977">
        <w:rPr>
          <w:rFonts w:asciiTheme="minorHAnsi" w:eastAsia="MS Gothic" w:hAnsiTheme="minorHAnsi" w:hint="eastAsia"/>
          <w:sz w:val="20"/>
          <w:szCs w:val="20"/>
        </w:rPr>
        <w:t>をご覧ください。</w:t>
      </w:r>
    </w:p>
    <w:p w14:paraId="6733AE27" w14:textId="44ACE90E" w:rsidR="00901492" w:rsidRDefault="00901492" w:rsidP="0081308B">
      <w:pPr>
        <w:rPr>
          <w:rFonts w:asciiTheme="minorHAnsi" w:eastAsia="MS Gothic" w:hAnsiTheme="minorHAnsi"/>
        </w:rPr>
      </w:pPr>
    </w:p>
    <w:p w14:paraId="3875A497" w14:textId="77777777" w:rsidR="00901492" w:rsidRPr="00F16EEF" w:rsidRDefault="00901492" w:rsidP="0081308B">
      <w:pPr>
        <w:rPr>
          <w:rFonts w:asciiTheme="minorHAnsi" w:eastAsia="MS Gothic" w:hAnsiTheme="minorHAnsi"/>
        </w:rPr>
      </w:pPr>
    </w:p>
    <w:sectPr w:rsidR="00901492" w:rsidRPr="00F16EEF" w:rsidSect="00C5040D">
      <w:headerReference w:type="default" r:id="rId11"/>
      <w:footerReference w:type="default" r:id="rId12"/>
      <w:headerReference w:type="first" r:id="rId13"/>
      <w:footerReference w:type="first" r:id="rId14"/>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7FE77" w14:textId="77777777" w:rsidR="00956BEC" w:rsidRDefault="00956BEC" w:rsidP="0054380F">
      <w:r>
        <w:separator/>
      </w:r>
    </w:p>
  </w:endnote>
  <w:endnote w:type="continuationSeparator" w:id="0">
    <w:p w14:paraId="41766735" w14:textId="77777777" w:rsidR="00956BEC" w:rsidRDefault="00956BEC"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Arial Unicode MS">
    <w:altName w:val="Arial"/>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4D49C" w14:textId="6F66A389" w:rsidR="00D44150" w:rsidRPr="00D91EAB" w:rsidRDefault="00D91EAB" w:rsidP="00D91EAB">
    <w:pPr>
      <w:pStyle w:val="Footer"/>
    </w:pPr>
    <w:r>
      <w:rPr>
        <w:rFonts w:hint="eastAsia"/>
      </w:rPr>
      <w:t>© Copyright Sensirion AG, Switzerland</w:t>
    </w:r>
    <w:r>
      <w:rPr>
        <w:rFonts w:hint="eastAsia"/>
      </w:rPr>
      <w:tab/>
    </w:r>
    <w:r>
      <w:rPr>
        <w:rFonts w:hint="eastAsia"/>
      </w:rPr>
      <w:tab/>
    </w:r>
    <w:r w:rsidR="00B730FE">
      <w:rPr>
        <w:rStyle w:val="PageNumber"/>
        <w:rFonts w:hint="eastAsia"/>
        <w:szCs w:val="20"/>
      </w:rPr>
      <w:fldChar w:fldCharType="begin"/>
    </w:r>
    <w:r>
      <w:rPr>
        <w:rStyle w:val="PageNumber"/>
        <w:rFonts w:hint="eastAsia"/>
        <w:szCs w:val="20"/>
      </w:rPr>
      <w:instrText xml:space="preserve"> PAGE </w:instrText>
    </w:r>
    <w:r w:rsidR="00B730FE">
      <w:rPr>
        <w:rStyle w:val="PageNumber"/>
        <w:rFonts w:hint="eastAsia"/>
        <w:szCs w:val="20"/>
      </w:rPr>
      <w:fldChar w:fldCharType="separate"/>
    </w:r>
    <w:r w:rsidR="00650E43">
      <w:rPr>
        <w:rStyle w:val="PageNumber"/>
        <w:noProof/>
        <w:szCs w:val="20"/>
      </w:rPr>
      <w:t>2</w:t>
    </w:r>
    <w:r w:rsidR="00B730FE">
      <w:rPr>
        <w:rStyle w:val="PageNumber"/>
        <w:rFonts w:hint="eastAsia"/>
        <w:szCs w:val="20"/>
      </w:rPr>
      <w:fldChar w:fldCharType="end"/>
    </w:r>
    <w:r>
      <w:rPr>
        <w:rStyle w:val="PageNumber"/>
        <w:rFonts w:hint="eastAsia"/>
        <w:szCs w:val="20"/>
      </w:rPr>
      <w:t>/</w:t>
    </w:r>
    <w:r w:rsidR="00B730FE">
      <w:rPr>
        <w:rStyle w:val="PageNumber"/>
        <w:rFonts w:hint="eastAsia"/>
        <w:szCs w:val="20"/>
      </w:rPr>
      <w:fldChar w:fldCharType="begin"/>
    </w:r>
    <w:r>
      <w:rPr>
        <w:rStyle w:val="PageNumber"/>
        <w:rFonts w:hint="eastAsia"/>
        <w:szCs w:val="20"/>
      </w:rPr>
      <w:instrText xml:space="preserve"> NUMPAGES </w:instrText>
    </w:r>
    <w:r w:rsidR="00B730FE">
      <w:rPr>
        <w:rStyle w:val="PageNumber"/>
        <w:rFonts w:hint="eastAsia"/>
        <w:szCs w:val="20"/>
      </w:rPr>
      <w:fldChar w:fldCharType="separate"/>
    </w:r>
    <w:r w:rsidR="00650E43">
      <w:rPr>
        <w:rStyle w:val="PageNumber"/>
        <w:noProof/>
        <w:szCs w:val="20"/>
      </w:rPr>
      <w:t>2</w:t>
    </w:r>
    <w:r w:rsidR="00B730FE">
      <w:rPr>
        <w:rStyle w:val="PageNumber"/>
        <w:rFonts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5796" w14:textId="7DD7A4D0" w:rsidR="00D44150" w:rsidRDefault="00D44150">
    <w:pPr>
      <w:pStyle w:val="Footer"/>
    </w:pPr>
    <w:r>
      <w:rPr>
        <w:rFonts w:hint="eastAsia"/>
      </w:rPr>
      <w:tab/>
    </w:r>
    <w:r>
      <w:rPr>
        <w:rFonts w:hint="eastAsia"/>
      </w:rPr>
      <w:tab/>
    </w:r>
    <w:r>
      <w:rPr>
        <w:rFonts w:hint="eastAsia"/>
      </w:rPr>
      <w:t>ページ</w:t>
    </w:r>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650E4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0DC25" w14:textId="77777777" w:rsidR="00956BEC" w:rsidRDefault="00956BEC" w:rsidP="0054380F">
      <w:r>
        <w:separator/>
      </w:r>
    </w:p>
  </w:footnote>
  <w:footnote w:type="continuationSeparator" w:id="0">
    <w:p w14:paraId="3EBCBE1C" w14:textId="77777777" w:rsidR="00956BEC" w:rsidRDefault="00956BEC"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CF4C5"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13BECC80" wp14:editId="19B8028D">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4927"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4346899A" wp14:editId="0419C37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5670743">
    <w:abstractNumId w:val="14"/>
  </w:num>
  <w:num w:numId="2" w16cid:durableId="1270698787">
    <w:abstractNumId w:val="13"/>
  </w:num>
  <w:num w:numId="3" w16cid:durableId="2043506867">
    <w:abstractNumId w:val="11"/>
  </w:num>
  <w:num w:numId="4" w16cid:durableId="1275870842">
    <w:abstractNumId w:val="5"/>
  </w:num>
  <w:num w:numId="5" w16cid:durableId="858276355">
    <w:abstractNumId w:val="3"/>
  </w:num>
  <w:num w:numId="6" w16cid:durableId="1077359979">
    <w:abstractNumId w:val="3"/>
  </w:num>
  <w:num w:numId="7" w16cid:durableId="1759405770">
    <w:abstractNumId w:val="2"/>
  </w:num>
  <w:num w:numId="8" w16cid:durableId="864169791">
    <w:abstractNumId w:val="2"/>
  </w:num>
  <w:num w:numId="9" w16cid:durableId="2017534240">
    <w:abstractNumId w:val="1"/>
  </w:num>
  <w:num w:numId="10" w16cid:durableId="310250773">
    <w:abstractNumId w:val="1"/>
  </w:num>
  <w:num w:numId="11" w16cid:durableId="1047989625">
    <w:abstractNumId w:val="0"/>
  </w:num>
  <w:num w:numId="12" w16cid:durableId="898130500">
    <w:abstractNumId w:val="0"/>
  </w:num>
  <w:num w:numId="13" w16cid:durableId="2117938416">
    <w:abstractNumId w:val="10"/>
  </w:num>
  <w:num w:numId="14" w16cid:durableId="2120833788">
    <w:abstractNumId w:val="10"/>
  </w:num>
  <w:num w:numId="15" w16cid:durableId="1686399928">
    <w:abstractNumId w:val="12"/>
  </w:num>
  <w:num w:numId="16" w16cid:durableId="125854836">
    <w:abstractNumId w:val="8"/>
  </w:num>
  <w:num w:numId="17" w16cid:durableId="1797330573">
    <w:abstractNumId w:val="7"/>
  </w:num>
  <w:num w:numId="18" w16cid:durableId="1846749291">
    <w:abstractNumId w:val="9"/>
  </w:num>
  <w:num w:numId="19" w16cid:durableId="404837310">
    <w:abstractNumId w:val="9"/>
  </w:num>
  <w:num w:numId="20" w16cid:durableId="1224291555">
    <w:abstractNumId w:val="9"/>
  </w:num>
  <w:num w:numId="21" w16cid:durableId="681202751">
    <w:abstractNumId w:val="9"/>
  </w:num>
  <w:num w:numId="22" w16cid:durableId="6450903">
    <w:abstractNumId w:val="9"/>
  </w:num>
  <w:num w:numId="23" w16cid:durableId="1155685186">
    <w:abstractNumId w:val="9"/>
  </w:num>
  <w:num w:numId="24" w16cid:durableId="1047948312">
    <w:abstractNumId w:val="9"/>
  </w:num>
  <w:num w:numId="25" w16cid:durableId="588778077">
    <w:abstractNumId w:val="9"/>
  </w:num>
  <w:num w:numId="26" w16cid:durableId="156771394">
    <w:abstractNumId w:val="9"/>
  </w:num>
  <w:num w:numId="27" w16cid:durableId="1969510169">
    <w:abstractNumId w:val="6"/>
  </w:num>
  <w:num w:numId="28" w16cid:durableId="161119779">
    <w:abstractNumId w:val="6"/>
  </w:num>
  <w:num w:numId="29" w16cid:durableId="1764764155">
    <w:abstractNumId w:val="6"/>
  </w:num>
  <w:num w:numId="30" w16cid:durableId="1026836055">
    <w:abstractNumId w:val="6"/>
  </w:num>
  <w:num w:numId="31" w16cid:durableId="1353216722">
    <w:abstractNumId w:val="6"/>
  </w:num>
  <w:num w:numId="32" w16cid:durableId="1578858912">
    <w:abstractNumId w:val="9"/>
  </w:num>
  <w:num w:numId="33" w16cid:durableId="1632786684">
    <w:abstractNumId w:val="4"/>
  </w:num>
  <w:num w:numId="34" w16cid:durableId="1757287432">
    <w:abstractNumId w:val="9"/>
  </w:num>
  <w:num w:numId="35" w16cid:durableId="1548298076">
    <w:abstractNumId w:val="9"/>
  </w:num>
  <w:num w:numId="36" w16cid:durableId="1198348577">
    <w:abstractNumId w:val="9"/>
  </w:num>
  <w:num w:numId="37" w16cid:durableId="255867406">
    <w:abstractNumId w:val="9"/>
  </w:num>
  <w:num w:numId="38" w16cid:durableId="1939562750">
    <w:abstractNumId w:val="9"/>
  </w:num>
  <w:num w:numId="39" w16cid:durableId="655497281">
    <w:abstractNumId w:val="9"/>
  </w:num>
  <w:num w:numId="40" w16cid:durableId="66585521">
    <w:abstractNumId w:val="9"/>
  </w:num>
  <w:num w:numId="41" w16cid:durableId="1730224706">
    <w:abstractNumId w:val="9"/>
  </w:num>
  <w:num w:numId="42" w16cid:durableId="1429694161">
    <w:abstractNumId w:val="15"/>
  </w:num>
  <w:num w:numId="43" w16cid:durableId="13605508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6264A0"/>
    <w:rsid w:val="000072B3"/>
    <w:rsid w:val="000406CD"/>
    <w:rsid w:val="00045E5C"/>
    <w:rsid w:val="000718AC"/>
    <w:rsid w:val="00076178"/>
    <w:rsid w:val="000D3A8E"/>
    <w:rsid w:val="000D523B"/>
    <w:rsid w:val="000D7F02"/>
    <w:rsid w:val="000F1946"/>
    <w:rsid w:val="000F24EC"/>
    <w:rsid w:val="000F4CED"/>
    <w:rsid w:val="000F5592"/>
    <w:rsid w:val="00102207"/>
    <w:rsid w:val="001033C0"/>
    <w:rsid w:val="001046D5"/>
    <w:rsid w:val="001077A4"/>
    <w:rsid w:val="00112447"/>
    <w:rsid w:val="00114D80"/>
    <w:rsid w:val="00117333"/>
    <w:rsid w:val="00156F1F"/>
    <w:rsid w:val="00192A24"/>
    <w:rsid w:val="00193EDA"/>
    <w:rsid w:val="001E1FA7"/>
    <w:rsid w:val="001F3977"/>
    <w:rsid w:val="002041C7"/>
    <w:rsid w:val="002212FA"/>
    <w:rsid w:val="00227D72"/>
    <w:rsid w:val="00254A2D"/>
    <w:rsid w:val="0026190A"/>
    <w:rsid w:val="00262C1C"/>
    <w:rsid w:val="002A7F2C"/>
    <w:rsid w:val="002C7EAA"/>
    <w:rsid w:val="002D2DF6"/>
    <w:rsid w:val="002E1E29"/>
    <w:rsid w:val="002F1D02"/>
    <w:rsid w:val="002F75B2"/>
    <w:rsid w:val="003012E1"/>
    <w:rsid w:val="00304221"/>
    <w:rsid w:val="0032113D"/>
    <w:rsid w:val="0033197B"/>
    <w:rsid w:val="0033350F"/>
    <w:rsid w:val="00333A07"/>
    <w:rsid w:val="0034678F"/>
    <w:rsid w:val="00360FAB"/>
    <w:rsid w:val="00364C1B"/>
    <w:rsid w:val="00376DAF"/>
    <w:rsid w:val="003E3705"/>
    <w:rsid w:val="003F5958"/>
    <w:rsid w:val="00405032"/>
    <w:rsid w:val="00423114"/>
    <w:rsid w:val="00423A87"/>
    <w:rsid w:val="00427D8F"/>
    <w:rsid w:val="0045362D"/>
    <w:rsid w:val="0047464B"/>
    <w:rsid w:val="00483F63"/>
    <w:rsid w:val="00495788"/>
    <w:rsid w:val="004B4B48"/>
    <w:rsid w:val="004B6F57"/>
    <w:rsid w:val="004C0486"/>
    <w:rsid w:val="004C482E"/>
    <w:rsid w:val="004D4E41"/>
    <w:rsid w:val="004E3035"/>
    <w:rsid w:val="004E47E0"/>
    <w:rsid w:val="004F4277"/>
    <w:rsid w:val="00501700"/>
    <w:rsid w:val="00503C63"/>
    <w:rsid w:val="0054380F"/>
    <w:rsid w:val="005443F0"/>
    <w:rsid w:val="00551EE8"/>
    <w:rsid w:val="00554BFE"/>
    <w:rsid w:val="0057668D"/>
    <w:rsid w:val="00584D18"/>
    <w:rsid w:val="005B556F"/>
    <w:rsid w:val="005C0352"/>
    <w:rsid w:val="005E30C7"/>
    <w:rsid w:val="005F24E3"/>
    <w:rsid w:val="005F5775"/>
    <w:rsid w:val="00616A25"/>
    <w:rsid w:val="006227DA"/>
    <w:rsid w:val="006264A0"/>
    <w:rsid w:val="00640543"/>
    <w:rsid w:val="00650E43"/>
    <w:rsid w:val="00665C7D"/>
    <w:rsid w:val="00676CAB"/>
    <w:rsid w:val="0068425E"/>
    <w:rsid w:val="0069022E"/>
    <w:rsid w:val="006A5423"/>
    <w:rsid w:val="006B5DE8"/>
    <w:rsid w:val="006E5C06"/>
    <w:rsid w:val="00703360"/>
    <w:rsid w:val="007267E3"/>
    <w:rsid w:val="007270B1"/>
    <w:rsid w:val="007326B1"/>
    <w:rsid w:val="00735997"/>
    <w:rsid w:val="00737476"/>
    <w:rsid w:val="00783F07"/>
    <w:rsid w:val="007A1903"/>
    <w:rsid w:val="007B0CAA"/>
    <w:rsid w:val="007B44F7"/>
    <w:rsid w:val="007B6A86"/>
    <w:rsid w:val="007C0EB0"/>
    <w:rsid w:val="007C1C75"/>
    <w:rsid w:val="007C36F1"/>
    <w:rsid w:val="007D18C7"/>
    <w:rsid w:val="007D3600"/>
    <w:rsid w:val="007D5D5B"/>
    <w:rsid w:val="007F3BB2"/>
    <w:rsid w:val="00811948"/>
    <w:rsid w:val="0081308B"/>
    <w:rsid w:val="0081554F"/>
    <w:rsid w:val="00821776"/>
    <w:rsid w:val="008363BE"/>
    <w:rsid w:val="008441BB"/>
    <w:rsid w:val="0084544D"/>
    <w:rsid w:val="00883116"/>
    <w:rsid w:val="00890702"/>
    <w:rsid w:val="008A4903"/>
    <w:rsid w:val="008C3807"/>
    <w:rsid w:val="008C3DB4"/>
    <w:rsid w:val="008C59CA"/>
    <w:rsid w:val="008C7DC0"/>
    <w:rsid w:val="00901492"/>
    <w:rsid w:val="00923720"/>
    <w:rsid w:val="00935B8D"/>
    <w:rsid w:val="0094180D"/>
    <w:rsid w:val="009436C0"/>
    <w:rsid w:val="00950EBE"/>
    <w:rsid w:val="00951F1D"/>
    <w:rsid w:val="00956BEC"/>
    <w:rsid w:val="009605BF"/>
    <w:rsid w:val="00964ADD"/>
    <w:rsid w:val="00997D98"/>
    <w:rsid w:val="009C0788"/>
    <w:rsid w:val="00A131A9"/>
    <w:rsid w:val="00A336DF"/>
    <w:rsid w:val="00A353C1"/>
    <w:rsid w:val="00A624EB"/>
    <w:rsid w:val="00A71276"/>
    <w:rsid w:val="00A722D2"/>
    <w:rsid w:val="00A7704F"/>
    <w:rsid w:val="00A77768"/>
    <w:rsid w:val="00A80462"/>
    <w:rsid w:val="00AA5F6F"/>
    <w:rsid w:val="00AB25DD"/>
    <w:rsid w:val="00AB7033"/>
    <w:rsid w:val="00AE1D8A"/>
    <w:rsid w:val="00AF587E"/>
    <w:rsid w:val="00B0608A"/>
    <w:rsid w:val="00B241FC"/>
    <w:rsid w:val="00B35F49"/>
    <w:rsid w:val="00B36BAD"/>
    <w:rsid w:val="00B43297"/>
    <w:rsid w:val="00B54145"/>
    <w:rsid w:val="00B66CCF"/>
    <w:rsid w:val="00B67D8D"/>
    <w:rsid w:val="00B730FE"/>
    <w:rsid w:val="00B7526F"/>
    <w:rsid w:val="00B86769"/>
    <w:rsid w:val="00B96725"/>
    <w:rsid w:val="00BC2EF1"/>
    <w:rsid w:val="00BD1648"/>
    <w:rsid w:val="00BE4932"/>
    <w:rsid w:val="00BF446A"/>
    <w:rsid w:val="00BF698A"/>
    <w:rsid w:val="00C23920"/>
    <w:rsid w:val="00C441B3"/>
    <w:rsid w:val="00C5040D"/>
    <w:rsid w:val="00C513FE"/>
    <w:rsid w:val="00C66EE8"/>
    <w:rsid w:val="00CB7AEB"/>
    <w:rsid w:val="00CF2C8E"/>
    <w:rsid w:val="00CF7230"/>
    <w:rsid w:val="00D049F5"/>
    <w:rsid w:val="00D17665"/>
    <w:rsid w:val="00D222F8"/>
    <w:rsid w:val="00D2562D"/>
    <w:rsid w:val="00D44150"/>
    <w:rsid w:val="00D517D2"/>
    <w:rsid w:val="00D5508C"/>
    <w:rsid w:val="00D601C3"/>
    <w:rsid w:val="00D61CEE"/>
    <w:rsid w:val="00D71EBE"/>
    <w:rsid w:val="00D91EAB"/>
    <w:rsid w:val="00D92406"/>
    <w:rsid w:val="00D93E4A"/>
    <w:rsid w:val="00DA1D79"/>
    <w:rsid w:val="00DA5EFF"/>
    <w:rsid w:val="00DB1241"/>
    <w:rsid w:val="00DB58D5"/>
    <w:rsid w:val="00DC7647"/>
    <w:rsid w:val="00DD2334"/>
    <w:rsid w:val="00DF743C"/>
    <w:rsid w:val="00E20478"/>
    <w:rsid w:val="00E20755"/>
    <w:rsid w:val="00E30375"/>
    <w:rsid w:val="00E32DB8"/>
    <w:rsid w:val="00E37B1D"/>
    <w:rsid w:val="00E558FA"/>
    <w:rsid w:val="00E7512B"/>
    <w:rsid w:val="00E92EAE"/>
    <w:rsid w:val="00E94DCD"/>
    <w:rsid w:val="00EA3D14"/>
    <w:rsid w:val="00EA7558"/>
    <w:rsid w:val="00ED3FD9"/>
    <w:rsid w:val="00EF5079"/>
    <w:rsid w:val="00F0147C"/>
    <w:rsid w:val="00F07475"/>
    <w:rsid w:val="00F108E3"/>
    <w:rsid w:val="00F16EEF"/>
    <w:rsid w:val="00F22AED"/>
    <w:rsid w:val="00F40AFE"/>
    <w:rsid w:val="00F53FA8"/>
    <w:rsid w:val="00F5617D"/>
    <w:rsid w:val="00F80C44"/>
    <w:rsid w:val="00F8338A"/>
    <w:rsid w:val="00F87E5F"/>
    <w:rsid w:val="00F96432"/>
    <w:rsid w:val="00FB08E7"/>
    <w:rsid w:val="00FB5922"/>
    <w:rsid w:val="00FC5BEE"/>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4D8F4E"/>
  <w15:chartTrackingRefBased/>
  <w15:docId w15:val="{1BC58795-7CC7-4BCE-AC58-44A94FF7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4A0"/>
    <w:rPr>
      <w:rFonts w:ascii="Times New Roman" w:eastAsia="Times New Roman" w:hAnsi="Times New Roman"/>
      <w:sz w:val="24"/>
      <w:szCs w:val="24"/>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ascii="Arial Narrow" w:eastAsiaTheme="minorEastAsia" w:hAnsi="Arial Narrow"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line="260" w:lineRule="atLeast"/>
      <w:contextualSpacing/>
      <w:outlineLvl w:val="1"/>
    </w:pPr>
    <w:rPr>
      <w:rFonts w:ascii="Arial Narrow" w:eastAsiaTheme="minorEastAsia" w:hAnsi="Arial Narrow"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line="260" w:lineRule="atLeast"/>
      <w:contextualSpacing/>
      <w:outlineLvl w:val="2"/>
    </w:pPr>
    <w:rPr>
      <w:rFonts w:ascii="Arial Narrow" w:eastAsiaTheme="minorEastAsia" w:hAnsi="Arial Narrow" w:cs="Arial"/>
      <w:b/>
      <w:sz w:val="22"/>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ascii="Arial Narrow" w:eastAsiaTheme="minorEastAsia" w:hAnsi="Arial Narrow" w:cs="Arial"/>
      <w:sz w:val="22"/>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line="260" w:lineRule="atLeast"/>
      <w:contextualSpacing/>
      <w:outlineLvl w:val="4"/>
    </w:pPr>
    <w:rPr>
      <w:rFonts w:ascii="Arial Narrow" w:eastAsiaTheme="minorEastAsia" w:hAnsi="Arial Narrow" w:cs="Arial"/>
      <w:sz w:val="22"/>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rFonts w:ascii="Arial Narrow" w:eastAsiaTheme="minorEastAsia" w:hAnsi="Arial Narrow"/>
      <w:bCs/>
      <w:sz w:val="18"/>
      <w:szCs w:val="22"/>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rFonts w:ascii="Arial Narrow" w:eastAsiaTheme="minorEastAsia" w:hAnsi="Arial Narrow"/>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rFonts w:ascii="Arial Narrow" w:eastAsiaTheme="minorEastAsia" w:hAnsi="Arial Narrow"/>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rFonts w:ascii="Arial Narrow" w:eastAsiaTheme="minorEastAsia" w:hAnsi="Arial Narrow"/>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Arial Narrow" w:eastAsiaTheme="minorEastAsia" w:hAnsi="Arial Narrow"/>
      <w:sz w:val="20"/>
      <w:szCs w:val="22"/>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pPr>
      <w:spacing w:line="260" w:lineRule="atLeast"/>
    </w:pPr>
    <w:rPr>
      <w:rFonts w:ascii="Arial Narrow" w:eastAsiaTheme="minorEastAsia" w:hAnsi="Arial Narrow"/>
      <w:sz w:val="20"/>
      <w:szCs w:val="22"/>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spacing w:line="260" w:lineRule="atLeast"/>
    </w:pPr>
    <w:rPr>
      <w:rFonts w:ascii="Arial Narrow" w:eastAsiaTheme="minorEastAsia" w:hAnsi="Arial Narrow"/>
      <w:sz w:val="22"/>
      <w:szCs w:val="22"/>
    </w:rPr>
  </w:style>
  <w:style w:type="paragraph" w:styleId="ListBullet3">
    <w:name w:val="List Bullet 3"/>
    <w:basedOn w:val="Normal"/>
    <w:uiPriority w:val="99"/>
    <w:semiHidden/>
    <w:rsid w:val="00E94DCD"/>
    <w:pPr>
      <w:numPr>
        <w:numId w:val="8"/>
      </w:numPr>
      <w:spacing w:line="260" w:lineRule="atLeast"/>
    </w:pPr>
    <w:rPr>
      <w:rFonts w:ascii="Arial Narrow" w:eastAsiaTheme="minorEastAsia" w:hAnsi="Arial Narrow"/>
      <w:sz w:val="22"/>
      <w:szCs w:val="22"/>
    </w:rPr>
  </w:style>
  <w:style w:type="paragraph" w:styleId="ListBullet4">
    <w:name w:val="List Bullet 4"/>
    <w:basedOn w:val="Normal"/>
    <w:uiPriority w:val="99"/>
    <w:semiHidden/>
    <w:rsid w:val="00E94DCD"/>
    <w:pPr>
      <w:numPr>
        <w:numId w:val="10"/>
      </w:numPr>
      <w:spacing w:line="260" w:lineRule="atLeast"/>
    </w:pPr>
    <w:rPr>
      <w:rFonts w:ascii="Arial Narrow" w:eastAsiaTheme="minorEastAsia" w:hAnsi="Arial Narrow"/>
      <w:sz w:val="22"/>
      <w:szCs w:val="22"/>
    </w:rPr>
  </w:style>
  <w:style w:type="paragraph" w:styleId="ListBullet5">
    <w:name w:val="List Bullet 5"/>
    <w:basedOn w:val="Normal"/>
    <w:uiPriority w:val="99"/>
    <w:semiHidden/>
    <w:rsid w:val="00E94DCD"/>
    <w:pPr>
      <w:numPr>
        <w:numId w:val="12"/>
      </w:numPr>
      <w:spacing w:line="260" w:lineRule="atLeast"/>
    </w:pPr>
    <w:rPr>
      <w:rFonts w:ascii="Arial Narrow" w:eastAsiaTheme="minorEastAsia" w:hAnsi="Arial Narrow"/>
      <w:sz w:val="22"/>
      <w:szCs w:val="22"/>
    </w:r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rFonts w:ascii="Arial Narrow" w:eastAsiaTheme="minorEastAsia" w:hAnsi="Arial Narrow"/>
      <w:bCs/>
      <w:sz w:val="22"/>
      <w:szCs w:val="22"/>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Arial Narrow" w:eastAsiaTheme="minorEastAsia" w:hAnsi="Arial Narrow"/>
      <w:sz w:val="22"/>
      <w:szCs w:val="22"/>
    </w:r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eastAsiaTheme="minorEastAsi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Arial Narrow" w:eastAsiaTheme="minorEastAsia" w:hAnsi="Arial Narrow"/>
      <w:sz w:val="22"/>
      <w:szCs w:val="22"/>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pPr>
      <w:spacing w:line="260" w:lineRule="atLeast"/>
    </w:pPr>
    <w:rPr>
      <w:rFonts w:ascii="Arial Narrow" w:eastAsiaTheme="minorEastAsia" w:hAnsi="Arial Narrow"/>
      <w:i/>
      <w:iCs/>
      <w:sz w:val="22"/>
      <w:szCs w:val="22"/>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eastAsiaTheme="minorEastAsia"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Arial Narrow" w:eastAsiaTheme="minorEastAsia" w:hAnsi="Arial Narrow"/>
      <w:sz w:val="22"/>
      <w:szCs w:val="22"/>
    </w:rPr>
  </w:style>
  <w:style w:type="paragraph" w:styleId="IndexHeading">
    <w:name w:val="index heading"/>
    <w:basedOn w:val="Normal"/>
    <w:next w:val="Index1"/>
    <w:uiPriority w:val="32"/>
    <w:semiHidden/>
    <w:unhideWhenUsed/>
    <w:rsid w:val="00E94DCD"/>
    <w:pPr>
      <w:spacing w:line="260" w:lineRule="atLeast"/>
    </w:pPr>
    <w:rPr>
      <w:rFonts w:ascii="Arial Narrow" w:eastAsiaTheme="minorEastAsia" w:hAnsi="Arial Narrow"/>
      <w:b/>
      <w:bCs/>
      <w:sz w:val="22"/>
      <w:szCs w:val="22"/>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Arial Narrow" w:eastAsiaTheme="minorEastAsia" w:hAnsi="Arial Narrow"/>
      <w:szCs w:val="22"/>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rFonts w:eastAsiaTheme="minorEastAsia"/>
    </w:rPr>
  </w:style>
  <w:style w:type="paragraph" w:styleId="NormalIndent">
    <w:name w:val="Normal Indent"/>
    <w:basedOn w:val="Normal"/>
    <w:uiPriority w:val="99"/>
    <w:semiHidden/>
    <w:rsid w:val="00E94DCD"/>
    <w:pPr>
      <w:spacing w:line="260" w:lineRule="atLeast"/>
      <w:ind w:left="454"/>
    </w:pPr>
    <w:rPr>
      <w:rFonts w:ascii="Arial Narrow" w:eastAsiaTheme="minorEastAsia" w:hAnsi="Arial Narrow"/>
      <w:sz w:val="22"/>
      <w:szCs w:val="22"/>
    </w:r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eastAsiaTheme="minorEastAsia"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Arial Narrow" w:eastAsiaTheme="minorEastAsia" w:hAnsi="Arial Narrow"/>
      <w:szCs w:val="22"/>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spacing w:line="260" w:lineRule="atLeast"/>
      <w:ind w:left="567" w:right="284" w:hanging="567"/>
    </w:pPr>
    <w:rPr>
      <w:rFonts w:ascii="Arial Narrow" w:eastAsiaTheme="minorEastAsia" w:hAnsi="Arial Narrow"/>
      <w:b/>
      <w:sz w:val="22"/>
      <w:szCs w:val="22"/>
    </w:rPr>
  </w:style>
  <w:style w:type="paragraph" w:styleId="TOC2">
    <w:name w:val="toc 2"/>
    <w:basedOn w:val="Normal"/>
    <w:next w:val="Normal"/>
    <w:uiPriority w:val="30"/>
    <w:unhideWhenUsed/>
    <w:rsid w:val="00DB58D5"/>
    <w:pPr>
      <w:spacing w:line="260" w:lineRule="atLeast"/>
      <w:ind w:left="1247" w:right="284" w:hanging="680"/>
    </w:pPr>
    <w:rPr>
      <w:rFonts w:ascii="Arial Narrow" w:eastAsiaTheme="minorEastAsia" w:hAnsi="Arial Narrow"/>
      <w:sz w:val="22"/>
      <w:szCs w:val="22"/>
    </w:rPr>
  </w:style>
  <w:style w:type="paragraph" w:styleId="TOC3">
    <w:name w:val="toc 3"/>
    <w:basedOn w:val="Normal"/>
    <w:next w:val="Normal"/>
    <w:uiPriority w:val="30"/>
    <w:unhideWhenUsed/>
    <w:rsid w:val="00DB58D5"/>
    <w:pPr>
      <w:spacing w:line="260" w:lineRule="atLeast"/>
      <w:ind w:left="1247" w:right="284" w:hanging="680"/>
    </w:pPr>
    <w:rPr>
      <w:rFonts w:ascii="Arial Narrow" w:eastAsiaTheme="minorEastAsia" w:hAnsi="Arial Narrow"/>
      <w:sz w:val="22"/>
      <w:szCs w:val="22"/>
    </w:rPr>
  </w:style>
  <w:style w:type="paragraph" w:styleId="TOC4">
    <w:name w:val="toc 4"/>
    <w:basedOn w:val="Normal"/>
    <w:next w:val="Normal"/>
    <w:autoRedefine/>
    <w:uiPriority w:val="30"/>
    <w:semiHidden/>
    <w:rsid w:val="00DB58D5"/>
    <w:pPr>
      <w:spacing w:line="260" w:lineRule="atLeast"/>
      <w:ind w:left="737" w:hanging="737"/>
    </w:pPr>
    <w:rPr>
      <w:rFonts w:ascii="Arial Narrow" w:eastAsiaTheme="minorEastAsia" w:hAnsi="Arial Narrow"/>
      <w:sz w:val="22"/>
      <w:szCs w:val="22"/>
    </w:rPr>
  </w:style>
  <w:style w:type="paragraph" w:styleId="TOC5">
    <w:name w:val="toc 5"/>
    <w:basedOn w:val="Normal"/>
    <w:next w:val="Normal"/>
    <w:autoRedefine/>
    <w:uiPriority w:val="30"/>
    <w:semiHidden/>
    <w:rsid w:val="00DB58D5"/>
    <w:pPr>
      <w:spacing w:line="260" w:lineRule="atLeast"/>
      <w:ind w:left="1009" w:hanging="1009"/>
    </w:pPr>
    <w:rPr>
      <w:rFonts w:ascii="Arial Narrow" w:eastAsiaTheme="minorEastAsia" w:hAnsi="Arial Narrow"/>
      <w:sz w:val="22"/>
      <w:szCs w:val="22"/>
    </w:rPr>
  </w:style>
  <w:style w:type="paragraph" w:styleId="TOC6">
    <w:name w:val="toc 6"/>
    <w:basedOn w:val="Normal"/>
    <w:next w:val="Normal"/>
    <w:autoRedefine/>
    <w:uiPriority w:val="30"/>
    <w:semiHidden/>
    <w:rsid w:val="00DB58D5"/>
    <w:pPr>
      <w:spacing w:line="260" w:lineRule="atLeast"/>
      <w:ind w:left="1151" w:hanging="1151"/>
    </w:pPr>
    <w:rPr>
      <w:rFonts w:ascii="Arial Narrow" w:eastAsiaTheme="minorEastAsia" w:hAnsi="Arial Narrow"/>
      <w:sz w:val="22"/>
      <w:szCs w:val="22"/>
    </w:rPr>
  </w:style>
  <w:style w:type="paragraph" w:styleId="TOC7">
    <w:name w:val="toc 7"/>
    <w:basedOn w:val="Normal"/>
    <w:next w:val="Normal"/>
    <w:autoRedefine/>
    <w:uiPriority w:val="30"/>
    <w:semiHidden/>
    <w:rsid w:val="00DB58D5"/>
    <w:pPr>
      <w:spacing w:line="260" w:lineRule="atLeast"/>
      <w:ind w:left="1298" w:hanging="1298"/>
    </w:pPr>
    <w:rPr>
      <w:rFonts w:ascii="Arial Narrow" w:eastAsiaTheme="minorEastAsia" w:hAnsi="Arial Narrow"/>
      <w:sz w:val="22"/>
      <w:szCs w:val="22"/>
    </w:rPr>
  </w:style>
  <w:style w:type="paragraph" w:styleId="TOC8">
    <w:name w:val="toc 8"/>
    <w:basedOn w:val="Normal"/>
    <w:next w:val="Normal"/>
    <w:autoRedefine/>
    <w:uiPriority w:val="30"/>
    <w:semiHidden/>
    <w:rsid w:val="00DB58D5"/>
    <w:pPr>
      <w:spacing w:line="260" w:lineRule="atLeast"/>
      <w:ind w:left="1440" w:hanging="1440"/>
    </w:pPr>
    <w:rPr>
      <w:rFonts w:ascii="Arial Narrow" w:eastAsiaTheme="minorEastAsia" w:hAnsi="Arial Narrow"/>
      <w:sz w:val="22"/>
      <w:szCs w:val="22"/>
    </w:rPr>
  </w:style>
  <w:style w:type="paragraph" w:styleId="TOC9">
    <w:name w:val="toc 9"/>
    <w:basedOn w:val="Normal"/>
    <w:next w:val="Normal"/>
    <w:autoRedefine/>
    <w:uiPriority w:val="30"/>
    <w:semiHidden/>
    <w:rsid w:val="00DB58D5"/>
    <w:pPr>
      <w:spacing w:line="260" w:lineRule="atLeast"/>
      <w:ind w:left="1582" w:hanging="1582"/>
    </w:pPr>
    <w:rPr>
      <w:rFonts w:ascii="Arial Narrow" w:eastAsiaTheme="minorEastAsia" w:hAnsi="Arial Narrow"/>
      <w:sz w:val="22"/>
      <w:szCs w:val="22"/>
    </w:r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spacing w:line="260" w:lineRule="atLeast"/>
      <w:ind w:left="720"/>
      <w:contextualSpacing/>
    </w:pPr>
    <w:rPr>
      <w:rFonts w:ascii="Arial Narrow" w:eastAsiaTheme="minorEastAsia" w:hAnsi="Arial Narrow"/>
      <w:sz w:val="22"/>
      <w:szCs w:val="22"/>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eastAsiaTheme="minorEastAsia" w:hAnsi="ATP Univers"/>
      <w:sz w:val="20"/>
      <w:szCs w:val="22"/>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eastAsiaTheme="minorEastAsia" w:hAnsi="ATP Univers"/>
      <w:sz w:val="20"/>
      <w:szCs w:val="22"/>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line="260" w:lineRule="atLeast"/>
    </w:pPr>
    <w:rPr>
      <w:rFonts w:ascii="Arial Narrow" w:eastAsiaTheme="minorEastAsia" w:hAnsi="Arial Narrow"/>
      <w:sz w:val="22"/>
      <w:szCs w:val="22"/>
    </w:rPr>
  </w:style>
  <w:style w:type="paragraph" w:customStyle="1" w:styleId="BulletpointsLevel2">
    <w:name w:val="Bulletpoints Level 2"/>
    <w:basedOn w:val="Normal"/>
    <w:uiPriority w:val="4"/>
    <w:qFormat/>
    <w:rsid w:val="00DB58D5"/>
    <w:pPr>
      <w:numPr>
        <w:ilvl w:val="1"/>
        <w:numId w:val="33"/>
      </w:numPr>
      <w:tabs>
        <w:tab w:val="clear" w:pos="680"/>
        <w:tab w:val="num" w:pos="907"/>
      </w:tabs>
      <w:spacing w:line="260" w:lineRule="atLeast"/>
      <w:ind w:left="907" w:hanging="453"/>
    </w:pPr>
    <w:rPr>
      <w:rFonts w:ascii="Arial Narrow" w:eastAsiaTheme="minorEastAsia" w:hAnsi="Arial Narrow"/>
      <w:sz w:val="22"/>
      <w:szCs w:val="22"/>
    </w:rPr>
  </w:style>
  <w:style w:type="paragraph" w:customStyle="1" w:styleId="Lettering">
    <w:name w:val="Lettering"/>
    <w:basedOn w:val="Normal"/>
    <w:uiPriority w:val="5"/>
    <w:qFormat/>
    <w:rsid w:val="00DB58D5"/>
    <w:pPr>
      <w:numPr>
        <w:ilvl w:val="3"/>
        <w:numId w:val="33"/>
      </w:numPr>
      <w:tabs>
        <w:tab w:val="clear" w:pos="454"/>
      </w:tabs>
      <w:spacing w:before="60" w:line="260" w:lineRule="atLeast"/>
    </w:pPr>
    <w:rPr>
      <w:rFonts w:ascii="Arial Narrow" w:eastAsiaTheme="minorEastAsia" w:hAnsi="Arial Narrow"/>
      <w:sz w:val="22"/>
      <w:szCs w:val="22"/>
    </w:rPr>
  </w:style>
  <w:style w:type="paragraph" w:customStyle="1" w:styleId="noBulletpoint">
    <w:name w:val="noBulletpoint"/>
    <w:basedOn w:val="Normal"/>
    <w:uiPriority w:val="4"/>
    <w:qFormat/>
    <w:rsid w:val="00DB58D5"/>
    <w:pPr>
      <w:numPr>
        <w:ilvl w:val="7"/>
        <w:numId w:val="33"/>
      </w:numPr>
      <w:tabs>
        <w:tab w:val="clear" w:pos="454"/>
      </w:tabs>
      <w:spacing w:before="60" w:line="260" w:lineRule="atLeast"/>
    </w:pPr>
    <w:rPr>
      <w:rFonts w:ascii="Arial Narrow" w:eastAsiaTheme="minorEastAsia" w:hAnsi="Arial Narrow"/>
      <w:sz w:val="22"/>
      <w:szCs w:val="22"/>
    </w:rPr>
  </w:style>
  <w:style w:type="paragraph" w:customStyle="1" w:styleId="Numbering">
    <w:name w:val="Numbering"/>
    <w:basedOn w:val="Normal"/>
    <w:uiPriority w:val="6"/>
    <w:qFormat/>
    <w:rsid w:val="00DB58D5"/>
    <w:pPr>
      <w:numPr>
        <w:ilvl w:val="2"/>
        <w:numId w:val="33"/>
      </w:numPr>
      <w:tabs>
        <w:tab w:val="clear" w:pos="454"/>
        <w:tab w:val="num" w:pos="1361"/>
      </w:tabs>
      <w:spacing w:before="60" w:line="260" w:lineRule="atLeast"/>
      <w:ind w:left="1361"/>
    </w:pPr>
    <w:rPr>
      <w:rFonts w:ascii="Arial Narrow" w:eastAsiaTheme="minorEastAsia" w:hAnsi="Arial Narrow"/>
      <w:sz w:val="22"/>
      <w:szCs w:val="22"/>
    </w:rPr>
  </w:style>
  <w:style w:type="paragraph" w:customStyle="1" w:styleId="SensirionSubtitle">
    <w:name w:val="Sensirion Subtitle"/>
    <w:basedOn w:val="Normal"/>
    <w:uiPriority w:val="2"/>
    <w:qFormat/>
    <w:rsid w:val="00D601C3"/>
    <w:pPr>
      <w:spacing w:line="260" w:lineRule="exact"/>
      <w:contextualSpacing/>
    </w:pPr>
    <w:rPr>
      <w:rFonts w:ascii="Arial Narrow" w:eastAsiaTheme="minorEastAsia" w:hAnsi="Arial Narrow"/>
      <w:b/>
      <w:sz w:val="22"/>
      <w:szCs w:val="22"/>
    </w:rPr>
  </w:style>
  <w:style w:type="paragraph" w:customStyle="1" w:styleId="SensirionTitle">
    <w:name w:val="Sensirion Title"/>
    <w:basedOn w:val="Normal"/>
    <w:uiPriority w:val="1"/>
    <w:qFormat/>
    <w:rsid w:val="00D601C3"/>
    <w:pPr>
      <w:spacing w:line="320" w:lineRule="exact"/>
      <w:contextualSpacing/>
    </w:pPr>
    <w:rPr>
      <w:rFonts w:ascii="Arial Narrow" w:eastAsiaTheme="minorEastAsia" w:hAnsi="Arial Narrow"/>
      <w:b/>
      <w:sz w:val="28"/>
      <w:szCs w:val="22"/>
    </w:rPr>
  </w:style>
  <w:style w:type="paragraph" w:customStyle="1" w:styleId="Marginale">
    <w:name w:val="Marginale"/>
    <w:basedOn w:val="Normal"/>
    <w:uiPriority w:val="7"/>
    <w:qFormat/>
    <w:rsid w:val="00DB58D5"/>
    <w:pPr>
      <w:framePr w:w="2268" w:hSpace="567" w:wrap="around" w:vAnchor="text" w:hAnchor="text" w:xAlign="right" w:y="1"/>
      <w:spacing w:line="260" w:lineRule="atLeast"/>
    </w:pPr>
    <w:rPr>
      <w:rFonts w:ascii="Arial Narrow" w:eastAsiaTheme="minorEastAsia" w:hAnsi="Arial Narrow"/>
      <w:color w:val="29A30A"/>
      <w:sz w:val="20"/>
      <w:szCs w:val="22"/>
    </w:rPr>
  </w:style>
  <w:style w:type="paragraph" w:customStyle="1" w:styleId="MarginaleText">
    <w:name w:val="Marginale Text"/>
    <w:basedOn w:val="Normal"/>
    <w:uiPriority w:val="8"/>
    <w:qFormat/>
    <w:rsid w:val="00DB58D5"/>
    <w:pPr>
      <w:spacing w:line="260" w:lineRule="atLeast"/>
      <w:ind w:right="2835"/>
    </w:pPr>
    <w:rPr>
      <w:rFonts w:ascii="Arial Narrow" w:eastAsiaTheme="minorEastAsia" w:hAnsi="Arial Narrow"/>
      <w:sz w:val="22"/>
      <w:szCs w:val="22"/>
    </w:rPr>
  </w:style>
  <w:style w:type="paragraph" w:styleId="TableofFigures">
    <w:name w:val="table of figures"/>
    <w:basedOn w:val="Normal"/>
    <w:next w:val="Normal"/>
    <w:uiPriority w:val="31"/>
    <w:unhideWhenUsed/>
    <w:rsid w:val="00DB58D5"/>
    <w:pPr>
      <w:spacing w:line="260" w:lineRule="atLeast"/>
      <w:ind w:right="284"/>
    </w:pPr>
    <w:rPr>
      <w:rFonts w:ascii="Arial Narrow" w:eastAsiaTheme="minorEastAsia" w:hAnsi="Arial Narrow"/>
      <w:sz w:val="22"/>
      <w:szCs w:val="22"/>
    </w:rPr>
  </w:style>
  <w:style w:type="paragraph" w:styleId="Quote">
    <w:name w:val="Quote"/>
    <w:basedOn w:val="Normal"/>
    <w:next w:val="Normal"/>
    <w:link w:val="QuoteChar"/>
    <w:uiPriority w:val="99"/>
    <w:semiHidden/>
    <w:rsid w:val="00DB58D5"/>
    <w:pPr>
      <w:spacing w:line="260" w:lineRule="atLeast"/>
    </w:pPr>
    <w:rPr>
      <w:rFonts w:ascii="Arial Narrow" w:eastAsiaTheme="minorEastAsia" w:hAnsi="Arial Narrow"/>
      <w:i/>
      <w:iCs/>
      <w:color w:val="000000"/>
      <w:sz w:val="22"/>
      <w:szCs w:val="22"/>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Arial Narrow" w:eastAsiaTheme="minorEastAsia" w:hAnsi="Arial Narrow"/>
      <w:sz w:val="20"/>
      <w:szCs w:val="22"/>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Arial Narrow" w:eastAsiaTheme="minorEastAsia" w:hAnsi="Arial Narrow"/>
      <w:sz w:val="20"/>
      <w:szCs w:val="22"/>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eastAsiaTheme="minorEastAsi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Revision">
    <w:name w:val="Revision"/>
    <w:hidden/>
    <w:uiPriority w:val="99"/>
    <w:semiHidden/>
    <w:rsid w:val="004C482E"/>
    <w:rPr>
      <w:rFonts w:ascii="Times New Roman" w:eastAsia="Times New Roman" w:hAnsi="Times New Roman"/>
      <w:sz w:val="24"/>
      <w:szCs w:val="24"/>
      <w:lang w:val="de-CH"/>
    </w:rPr>
  </w:style>
  <w:style w:type="character" w:customStyle="1" w:styleId="1">
    <w:name w:val="未解決のメンション1"/>
    <w:basedOn w:val="DefaultParagraphFont"/>
    <w:uiPriority w:val="99"/>
    <w:semiHidden/>
    <w:unhideWhenUsed/>
    <w:rsid w:val="00551EE8"/>
    <w:rPr>
      <w:color w:val="605E5C"/>
      <w:shd w:val="clear" w:color="auto" w:fill="E1DFDD"/>
    </w:rPr>
  </w:style>
  <w:style w:type="paragraph" w:customStyle="1" w:styleId="paragraph">
    <w:name w:val="paragraph"/>
    <w:basedOn w:val="Normal"/>
    <w:rsid w:val="00F0147C"/>
    <w:pPr>
      <w:spacing w:before="100" w:beforeAutospacing="1" w:after="100" w:afterAutospacing="1"/>
    </w:pPr>
  </w:style>
  <w:style w:type="character" w:customStyle="1" w:styleId="normaltextrun">
    <w:name w:val="normaltextrun"/>
    <w:basedOn w:val="DefaultParagraphFont"/>
    <w:rsid w:val="00F0147C"/>
  </w:style>
  <w:style w:type="character" w:customStyle="1" w:styleId="eop">
    <w:name w:val="eop"/>
    <w:basedOn w:val="DefaultParagraphFont"/>
    <w:rsid w:val="00F0147C"/>
  </w:style>
  <w:style w:type="paragraph" w:customStyle="1" w:styleId="A">
    <w:name w:val="正文 A"/>
    <w:rsid w:val="008C3DB4"/>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character" w:customStyle="1" w:styleId="a0">
    <w:name w:val="无"/>
    <w:rsid w:val="007B6A86"/>
  </w:style>
  <w:style w:type="character" w:styleId="UnresolvedMention">
    <w:name w:val="Unresolved Mention"/>
    <w:basedOn w:val="DefaultParagraphFont"/>
    <w:uiPriority w:val="99"/>
    <w:semiHidden/>
    <w:unhideWhenUsed/>
    <w:rsid w:val="00844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61909">
      <w:bodyDiv w:val="1"/>
      <w:marLeft w:val="0"/>
      <w:marRight w:val="0"/>
      <w:marTop w:val="0"/>
      <w:marBottom w:val="0"/>
      <w:divBdr>
        <w:top w:val="none" w:sz="0" w:space="0" w:color="auto"/>
        <w:left w:val="none" w:sz="0" w:space="0" w:color="auto"/>
        <w:bottom w:val="none" w:sz="0" w:space="0" w:color="auto"/>
        <w:right w:val="none" w:sz="0" w:space="0" w:color="auto"/>
      </w:divBdr>
      <w:divsChild>
        <w:div w:id="1108280071">
          <w:marLeft w:val="0"/>
          <w:marRight w:val="0"/>
          <w:marTop w:val="0"/>
          <w:marBottom w:val="0"/>
          <w:divBdr>
            <w:top w:val="none" w:sz="0" w:space="0" w:color="auto"/>
            <w:left w:val="none" w:sz="0" w:space="0" w:color="auto"/>
            <w:bottom w:val="none" w:sz="0" w:space="0" w:color="auto"/>
            <w:right w:val="none" w:sz="0" w:space="0" w:color="auto"/>
          </w:divBdr>
        </w:div>
        <w:div w:id="714424778">
          <w:marLeft w:val="0"/>
          <w:marRight w:val="0"/>
          <w:marTop w:val="0"/>
          <w:marBottom w:val="0"/>
          <w:divBdr>
            <w:top w:val="none" w:sz="0" w:space="0" w:color="auto"/>
            <w:left w:val="none" w:sz="0" w:space="0" w:color="auto"/>
            <w:bottom w:val="none" w:sz="0" w:space="0" w:color="auto"/>
            <w:right w:val="none" w:sz="0" w:space="0" w:color="auto"/>
          </w:divBdr>
        </w:div>
        <w:div w:id="2113745132">
          <w:marLeft w:val="0"/>
          <w:marRight w:val="0"/>
          <w:marTop w:val="0"/>
          <w:marBottom w:val="0"/>
          <w:divBdr>
            <w:top w:val="none" w:sz="0" w:space="0" w:color="auto"/>
            <w:left w:val="none" w:sz="0" w:space="0" w:color="auto"/>
            <w:bottom w:val="none" w:sz="0" w:space="0" w:color="auto"/>
            <w:right w:val="none" w:sz="0" w:space="0" w:color="auto"/>
          </w:divBdr>
        </w:div>
        <w:div w:id="1602832396">
          <w:marLeft w:val="0"/>
          <w:marRight w:val="0"/>
          <w:marTop w:val="0"/>
          <w:marBottom w:val="0"/>
          <w:divBdr>
            <w:top w:val="none" w:sz="0" w:space="0" w:color="auto"/>
            <w:left w:val="none" w:sz="0" w:space="0" w:color="auto"/>
            <w:bottom w:val="none" w:sz="0" w:space="0" w:color="auto"/>
            <w:right w:val="none" w:sz="0" w:space="0" w:color="auto"/>
          </w:divBdr>
        </w:div>
      </w:divsChild>
    </w:div>
    <w:div w:id="1035807505">
      <w:bodyDiv w:val="1"/>
      <w:marLeft w:val="0"/>
      <w:marRight w:val="0"/>
      <w:marTop w:val="0"/>
      <w:marBottom w:val="0"/>
      <w:divBdr>
        <w:top w:val="none" w:sz="0" w:space="0" w:color="auto"/>
        <w:left w:val="none" w:sz="0" w:space="0" w:color="auto"/>
        <w:bottom w:val="none" w:sz="0" w:space="0" w:color="auto"/>
        <w:right w:val="none" w:sz="0" w:space="0" w:color="auto"/>
      </w:divBdr>
    </w:div>
    <w:div w:id="1293251866">
      <w:bodyDiv w:val="1"/>
      <w:marLeft w:val="0"/>
      <w:marRight w:val="0"/>
      <w:marTop w:val="0"/>
      <w:marBottom w:val="0"/>
      <w:divBdr>
        <w:top w:val="none" w:sz="0" w:space="0" w:color="auto"/>
        <w:left w:val="none" w:sz="0" w:space="0" w:color="auto"/>
        <w:bottom w:val="none" w:sz="0" w:space="0" w:color="auto"/>
        <w:right w:val="none" w:sz="0" w:space="0" w:color="auto"/>
      </w:divBdr>
      <w:divsChild>
        <w:div w:id="729353170">
          <w:marLeft w:val="0"/>
          <w:marRight w:val="0"/>
          <w:marTop w:val="0"/>
          <w:marBottom w:val="0"/>
          <w:divBdr>
            <w:top w:val="none" w:sz="0" w:space="0" w:color="auto"/>
            <w:left w:val="none" w:sz="0" w:space="0" w:color="auto"/>
            <w:bottom w:val="none" w:sz="0" w:space="0" w:color="auto"/>
            <w:right w:val="none" w:sz="0" w:space="0" w:color="auto"/>
          </w:divBdr>
        </w:div>
        <w:div w:id="346176521">
          <w:marLeft w:val="0"/>
          <w:marRight w:val="0"/>
          <w:marTop w:val="0"/>
          <w:marBottom w:val="0"/>
          <w:divBdr>
            <w:top w:val="none" w:sz="0" w:space="0" w:color="auto"/>
            <w:left w:val="none" w:sz="0" w:space="0" w:color="auto"/>
            <w:bottom w:val="none" w:sz="0" w:space="0" w:color="auto"/>
            <w:right w:val="none" w:sz="0" w:space="0" w:color="auto"/>
          </w:divBdr>
        </w:div>
      </w:divsChild>
    </w:div>
    <w:div w:id="1802377760">
      <w:bodyDiv w:val="1"/>
      <w:marLeft w:val="0"/>
      <w:marRight w:val="0"/>
      <w:marTop w:val="0"/>
      <w:marBottom w:val="0"/>
      <w:divBdr>
        <w:top w:val="none" w:sz="0" w:space="0" w:color="auto"/>
        <w:left w:val="none" w:sz="0" w:space="0" w:color="auto"/>
        <w:bottom w:val="none" w:sz="0" w:space="0" w:color="auto"/>
        <w:right w:val="none" w:sz="0" w:space="0" w:color="auto"/>
      </w:divBdr>
      <w:divsChild>
        <w:div w:id="669141580">
          <w:marLeft w:val="0"/>
          <w:marRight w:val="0"/>
          <w:marTop w:val="0"/>
          <w:marBottom w:val="0"/>
          <w:divBdr>
            <w:top w:val="none" w:sz="0" w:space="0" w:color="auto"/>
            <w:left w:val="none" w:sz="0" w:space="0" w:color="auto"/>
            <w:bottom w:val="none" w:sz="0" w:space="0" w:color="auto"/>
            <w:right w:val="none" w:sz="0" w:space="0" w:color="auto"/>
          </w:divBdr>
        </w:div>
        <w:div w:id="1948662124">
          <w:marLeft w:val="0"/>
          <w:marRight w:val="0"/>
          <w:marTop w:val="0"/>
          <w:marBottom w:val="0"/>
          <w:divBdr>
            <w:top w:val="none" w:sz="0" w:space="0" w:color="auto"/>
            <w:left w:val="none" w:sz="0" w:space="0" w:color="auto"/>
            <w:bottom w:val="none" w:sz="0" w:space="0" w:color="auto"/>
            <w:right w:val="none" w:sz="0" w:space="0" w:color="auto"/>
          </w:divBdr>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2376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6082A-8AEB-43AC-B359-964E0D4AA76E}"/>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2D18EDC4-F16E-4D9D-9543-E25F19E0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1307</Words>
  <Characters>1544</Characters>
  <Application>Microsoft Office Word</Application>
  <DocSecurity>0</DocSecurity>
  <Lines>48</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Mariela Janjic</dc:creator>
  <cp:keywords/>
  <dc:description/>
  <cp:lastModifiedBy>Mariela Janjic</cp:lastModifiedBy>
  <cp:revision>10</cp:revision>
  <dcterms:created xsi:type="dcterms:W3CDTF">2022-08-19T07:21:00Z</dcterms:created>
  <dcterms:modified xsi:type="dcterms:W3CDTF">2022-09-28T14:12:00Z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