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0F04" w14:textId="7E4786D0" w:rsidR="00A135D7" w:rsidRPr="00F06B48" w:rsidRDefault="00DD0357" w:rsidP="00A135D7">
      <w:pPr>
        <w:pBdr>
          <w:bottom w:val="single" w:sz="6" w:space="1" w:color="auto"/>
        </w:pBdr>
        <w:spacing w:line="240" w:lineRule="auto"/>
        <w:rPr>
          <w:rFonts w:asciiTheme="majorHAnsi" w:hAnsiTheme="majorHAnsi" w:cstheme="majorHAnsi"/>
        </w:rPr>
      </w:pPr>
      <w:r w:rsidRPr="00F06B48">
        <w:rPr>
          <w:rFonts w:asciiTheme="majorHAnsi" w:hAnsiTheme="majorHAnsi" w:cstheme="majorHAnsi"/>
        </w:rPr>
        <w:t>1</w:t>
      </w:r>
      <w:r w:rsidR="00A135D7" w:rsidRPr="00F06B48">
        <w:rPr>
          <w:rFonts w:asciiTheme="majorHAnsi" w:hAnsiTheme="majorHAnsi" w:cstheme="majorHAnsi"/>
        </w:rPr>
        <w:t xml:space="preserve"> </w:t>
      </w:r>
      <w:r w:rsidR="00A135D7" w:rsidRPr="00F06B48">
        <w:rPr>
          <w:rFonts w:asciiTheme="majorHAnsi" w:hAnsiTheme="majorHAnsi" w:cstheme="majorHAnsi"/>
        </w:rPr>
        <w:fldChar w:fldCharType="begin"/>
      </w:r>
      <w:r w:rsidR="00A135D7" w:rsidRPr="00F06B48">
        <w:rPr>
          <w:rFonts w:asciiTheme="majorHAnsi" w:hAnsiTheme="majorHAnsi" w:cstheme="majorHAnsi"/>
        </w:rPr>
        <w:instrText xml:space="preserve"> REF _Ref53045305 \h  \* MERGEFORMAT </w:instrText>
      </w:r>
      <w:r w:rsidR="00A135D7" w:rsidRPr="00F06B48">
        <w:rPr>
          <w:rFonts w:asciiTheme="majorHAnsi" w:hAnsiTheme="majorHAnsi" w:cstheme="majorHAnsi"/>
        </w:rPr>
      </w:r>
      <w:r w:rsidR="00A135D7" w:rsidRPr="00F06B48">
        <w:rPr>
          <w:rFonts w:asciiTheme="majorHAnsi" w:hAnsiTheme="majorHAnsi" w:cstheme="majorHAnsi"/>
        </w:rPr>
        <w:fldChar w:fldCharType="separate"/>
      </w:r>
      <w:r w:rsidR="00A135D7" w:rsidRPr="00F06B48">
        <w:rPr>
          <w:rFonts w:asciiTheme="majorHAnsi" w:hAnsiTheme="majorHAnsi" w:cstheme="majorHAnsi"/>
        </w:rPr>
        <w:t>Produ</w:t>
      </w:r>
      <w:r w:rsidR="00E9553F" w:rsidRPr="00F06B48">
        <w:rPr>
          <w:rFonts w:asciiTheme="majorHAnsi" w:hAnsiTheme="majorHAnsi" w:cstheme="majorHAnsi"/>
        </w:rPr>
        <w:t>ktbeschreibung</w:t>
      </w:r>
      <w:r w:rsidR="00A135D7" w:rsidRPr="00F06B48">
        <w:rPr>
          <w:rFonts w:asciiTheme="majorHAnsi" w:hAnsiTheme="majorHAnsi" w:cstheme="majorHAnsi"/>
        </w:rPr>
        <w:fldChar w:fldCharType="end"/>
      </w:r>
    </w:p>
    <w:p w14:paraId="0051B7FE" w14:textId="2F063089" w:rsidR="00A135D7" w:rsidRPr="00F06B48" w:rsidRDefault="004D4818" w:rsidP="004D4818">
      <w:pPr>
        <w:pBdr>
          <w:bottom w:val="single" w:sz="6" w:space="1" w:color="auto"/>
        </w:pBdr>
        <w:spacing w:line="240" w:lineRule="auto"/>
        <w:rPr>
          <w:rFonts w:asciiTheme="majorHAnsi" w:hAnsiTheme="majorHAnsi" w:cstheme="majorHAnsi"/>
        </w:rPr>
      </w:pPr>
      <w:r w:rsidRPr="00F06B48">
        <w:rPr>
          <w:rFonts w:asciiTheme="majorHAnsi" w:hAnsiTheme="majorHAnsi" w:cstheme="majorHAnsi"/>
        </w:rPr>
        <w:t xml:space="preserve">2 </w:t>
      </w:r>
      <w:r w:rsidR="00E9553F" w:rsidRPr="00F06B48">
        <w:rPr>
          <w:rFonts w:asciiTheme="majorHAnsi" w:hAnsiTheme="majorHAnsi" w:cstheme="majorHAnsi"/>
        </w:rPr>
        <w:t>Zugehöriges M</w:t>
      </w:r>
      <w:r w:rsidR="00A135D7" w:rsidRPr="00F06B48">
        <w:rPr>
          <w:rFonts w:asciiTheme="majorHAnsi" w:hAnsiTheme="majorHAnsi" w:cstheme="majorHAnsi"/>
          <w:lang w:val="en-US"/>
        </w:rPr>
        <w:fldChar w:fldCharType="begin"/>
      </w:r>
      <w:r w:rsidR="00A135D7" w:rsidRPr="00F06B48">
        <w:rPr>
          <w:rFonts w:asciiTheme="majorHAnsi" w:hAnsiTheme="majorHAnsi" w:cstheme="majorHAnsi"/>
        </w:rPr>
        <w:instrText xml:space="preserve"> REF _Ref99981974 \h  \* MERGEFORMAT </w:instrText>
      </w:r>
      <w:r w:rsidR="00A135D7" w:rsidRPr="00F06B48">
        <w:rPr>
          <w:rFonts w:asciiTheme="majorHAnsi" w:hAnsiTheme="majorHAnsi" w:cstheme="majorHAnsi"/>
          <w:lang w:val="en-US"/>
        </w:rPr>
      </w:r>
      <w:r w:rsidR="00A135D7" w:rsidRPr="00F06B48">
        <w:rPr>
          <w:rFonts w:asciiTheme="majorHAnsi" w:hAnsiTheme="majorHAnsi" w:cstheme="majorHAnsi"/>
          <w:lang w:val="en-US"/>
        </w:rPr>
        <w:fldChar w:fldCharType="separate"/>
      </w:r>
      <w:r w:rsidR="00A135D7" w:rsidRPr="00F06B48">
        <w:rPr>
          <w:rFonts w:asciiTheme="majorHAnsi" w:hAnsiTheme="majorHAnsi" w:cstheme="majorHAnsi"/>
        </w:rPr>
        <w:t>aterial</w:t>
      </w:r>
      <w:r w:rsidR="00A135D7" w:rsidRPr="00F06B48">
        <w:rPr>
          <w:rFonts w:asciiTheme="majorHAnsi" w:hAnsiTheme="majorHAnsi" w:cstheme="majorHAnsi"/>
          <w:lang w:val="en-US"/>
        </w:rPr>
        <w:fldChar w:fldCharType="end"/>
      </w:r>
    </w:p>
    <w:p w14:paraId="5A0C2CD7" w14:textId="7A2126C8" w:rsidR="00A135D7" w:rsidRPr="00D84BDE" w:rsidRDefault="00A135D7" w:rsidP="00A135D7">
      <w:pPr>
        <w:pBdr>
          <w:bottom w:val="single" w:sz="6" w:space="1" w:color="auto"/>
        </w:pBdr>
        <w:spacing w:line="240" w:lineRule="auto"/>
        <w:rPr>
          <w:rFonts w:ascii="Segoe UI" w:hAnsi="Segoe UI" w:cs="Segoe UI"/>
          <w:b/>
          <w:bCs/>
          <w:sz w:val="28"/>
          <w:szCs w:val="28"/>
        </w:rPr>
      </w:pPr>
    </w:p>
    <w:p w14:paraId="20211C56" w14:textId="03C87EF0" w:rsidR="00A135D7" w:rsidRPr="00F57B86" w:rsidRDefault="00A135D7" w:rsidP="00A135D7">
      <w:pPr>
        <w:spacing w:line="240" w:lineRule="auto"/>
        <w:rPr>
          <w:rFonts w:ascii="Segoe UI" w:hAnsi="Segoe UI" w:cs="Segoe UI"/>
          <w:b/>
          <w:sz w:val="28"/>
          <w:szCs w:val="28"/>
        </w:rPr>
      </w:pPr>
    </w:p>
    <w:p w14:paraId="54A12681" w14:textId="7347DB9F" w:rsidR="002835A0" w:rsidRPr="00F57B86" w:rsidRDefault="00BD50CC" w:rsidP="004D6463">
      <w:pPr>
        <w:pStyle w:val="Heading1"/>
        <w:numPr>
          <w:ilvl w:val="0"/>
          <w:numId w:val="0"/>
        </w:numPr>
        <w:rPr>
          <w:rFonts w:cstheme="majorHAnsi"/>
        </w:rPr>
      </w:pPr>
      <w:bookmarkStart w:id="0" w:name="_Ref53045305"/>
      <w:r w:rsidRPr="00F57B86">
        <w:rPr>
          <w:rFonts w:cstheme="majorHAnsi"/>
        </w:rPr>
        <w:t xml:space="preserve">1 </w:t>
      </w:r>
      <w:r w:rsidR="00A135D7" w:rsidRPr="00F57B86">
        <w:rPr>
          <w:rFonts w:cstheme="majorHAnsi"/>
        </w:rPr>
        <w:t>Produ</w:t>
      </w:r>
      <w:r w:rsidR="00E9553F" w:rsidRPr="00F57B86">
        <w:rPr>
          <w:rFonts w:cstheme="majorHAnsi"/>
        </w:rPr>
        <w:t>ktbeschreibung</w:t>
      </w:r>
      <w:bookmarkStart w:id="1" w:name="_Hlk99365257"/>
      <w:bookmarkStart w:id="2" w:name="_Hlk83203632"/>
      <w:bookmarkEnd w:id="0"/>
    </w:p>
    <w:bookmarkEnd w:id="1"/>
    <w:p w14:paraId="07A1FBE4" w14:textId="27D6D34C" w:rsidR="00D720CB" w:rsidRPr="00424E98" w:rsidRDefault="00673853" w:rsidP="00DD7F91">
      <w:pPr>
        <w:pStyle w:val="NormalWeb"/>
        <w:rPr>
          <w:rFonts w:asciiTheme="minorHAnsi" w:hAnsiTheme="minorHAnsi" w:cstheme="minorHAnsi"/>
          <w:sz w:val="28"/>
          <w:szCs w:val="28"/>
        </w:rPr>
      </w:pPr>
      <w:r w:rsidRPr="00424E98">
        <w:rPr>
          <w:rFonts w:asciiTheme="minorHAnsi" w:hAnsiTheme="minorHAnsi" w:cstheme="minorHAnsi"/>
          <w:b/>
          <w:bCs/>
          <w:sz w:val="28"/>
          <w:szCs w:val="28"/>
        </w:rPr>
        <w:t>SFM3505-300 kompakter Durchflusssensor der nächsten Generation, 2.3% m.v. Genauigkeit</w:t>
      </w:r>
    </w:p>
    <w:p w14:paraId="46D51159" w14:textId="43401E85" w:rsidR="00DB12F8" w:rsidRPr="00424E98" w:rsidRDefault="002B6948" w:rsidP="00D720CB">
      <w:pPr>
        <w:pStyle w:val="NormalWeb"/>
        <w:rPr>
          <w:rFonts w:asciiTheme="minorHAnsi" w:hAnsiTheme="minorHAnsi" w:cstheme="minorHAnsi"/>
          <w:sz w:val="22"/>
          <w:szCs w:val="22"/>
        </w:rPr>
      </w:pPr>
      <w:r w:rsidRPr="00424E98">
        <w:rPr>
          <w:rFonts w:asciiTheme="minorHAnsi" w:hAnsiTheme="minorHAnsi" w:cstheme="minorHAnsi"/>
          <w:noProof/>
          <w:sz w:val="22"/>
          <w:szCs w:val="22"/>
        </w:rPr>
        <w:drawing>
          <wp:anchor distT="0" distB="0" distL="114300" distR="114300" simplePos="0" relativeHeight="251658240" behindDoc="0" locked="0" layoutInCell="1" allowOverlap="1" wp14:anchorId="7989C4D6" wp14:editId="57BF1DE0">
            <wp:simplePos x="0" y="0"/>
            <wp:positionH relativeFrom="column">
              <wp:posOffset>3506733</wp:posOffset>
            </wp:positionH>
            <wp:positionV relativeFrom="paragraph">
              <wp:posOffset>98508</wp:posOffset>
            </wp:positionV>
            <wp:extent cx="2540635" cy="1362710"/>
            <wp:effectExtent l="0" t="0" r="0" b="8890"/>
            <wp:wrapSquare wrapText="bothSides"/>
            <wp:docPr id="856737473" name="Picture 1" descr="A black device with a white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37473" name="Picture 1" descr="A black device with a white label&#10;&#10;AI-generated content may be incorrect."/>
                    <pic:cNvPicPr/>
                  </pic:nvPicPr>
                  <pic:blipFill rotWithShape="1">
                    <a:blip r:embed="rId11">
                      <a:extLst>
                        <a:ext uri="{28A0092B-C50C-407E-A947-70E740481C1C}">
                          <a14:useLocalDpi xmlns:a14="http://schemas.microsoft.com/office/drawing/2010/main" val="0"/>
                        </a:ext>
                      </a:extLst>
                    </a:blip>
                    <a:srcRect l="10378" t="13213" r="6590" b="6587"/>
                    <a:stretch>
                      <a:fillRect/>
                    </a:stretch>
                  </pic:blipFill>
                  <pic:spPr bwMode="auto">
                    <a:xfrm>
                      <a:off x="0" y="0"/>
                      <a:ext cx="2540635" cy="1362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3994" w:rsidRPr="00424E98">
        <w:rPr>
          <w:rFonts w:asciiTheme="minorHAnsi" w:hAnsiTheme="minorHAnsi" w:cstheme="minorHAnsi"/>
          <w:noProof/>
          <w:sz w:val="22"/>
          <w:szCs w:val="22"/>
        </w:rPr>
        <w:t>Der SFM3505-300 ist ein kompakter digitaler Durchflusssensor und Nachfolger der bewährten Modelle SFM3119 und SFM3100. Mit einer vollständig überarbeiteten Sensorarchitektur bietet er erstklassige Leistung mit extrem niedrigem Rauschen und hoher Genauigkeit über einen erweiterten Messbereich von –150 bis +300 slm. Der Sensor ist in zwei Leistungsvarianten erhältlich: SFM3505-300 (2.3% m.v.) und SFM3505-300-X (1.5% m.v.)</w:t>
      </w:r>
      <w:r w:rsidR="00D720CB" w:rsidRPr="00424E98">
        <w:rPr>
          <w:rFonts w:asciiTheme="minorHAnsi" w:hAnsiTheme="minorHAnsi" w:cstheme="minorHAnsi"/>
          <w:sz w:val="22"/>
          <w:szCs w:val="22"/>
        </w:rPr>
        <w:t>.</w:t>
      </w:r>
    </w:p>
    <w:p w14:paraId="41ED2C4E" w14:textId="70D8027A" w:rsidR="009D7C2D" w:rsidRPr="00424E98" w:rsidRDefault="00B222F3" w:rsidP="009D7C2D">
      <w:pPr>
        <w:rPr>
          <w:rFonts w:asciiTheme="minorHAnsi" w:hAnsiTheme="minorHAnsi" w:cstheme="minorHAnsi"/>
          <w:b/>
          <w:bCs/>
        </w:rPr>
      </w:pPr>
      <w:r w:rsidRPr="00424E98">
        <w:rPr>
          <w:rFonts w:asciiTheme="minorHAnsi" w:hAnsiTheme="minorHAnsi" w:cstheme="minorHAnsi"/>
          <w:b/>
          <w:bCs/>
        </w:rPr>
        <w:t>Sensorm</w:t>
      </w:r>
      <w:r w:rsidR="00785CB7" w:rsidRPr="00424E98">
        <w:rPr>
          <w:rFonts w:asciiTheme="minorHAnsi" w:hAnsiTheme="minorHAnsi" w:cstheme="minorHAnsi"/>
          <w:b/>
          <w:bCs/>
        </w:rPr>
        <w:t>erkmale</w:t>
      </w:r>
      <w:r w:rsidR="009D7C2D" w:rsidRPr="00424E98">
        <w:rPr>
          <w:rFonts w:asciiTheme="minorHAnsi" w:hAnsiTheme="minorHAnsi" w:cstheme="minorHAnsi"/>
          <w:b/>
          <w:bCs/>
        </w:rPr>
        <w:t>:</w:t>
      </w:r>
    </w:p>
    <w:p w14:paraId="33AF2204" w14:textId="04FCC245" w:rsidR="00733CA5" w:rsidRPr="00424E98" w:rsidRDefault="00733CA5" w:rsidP="00266C88">
      <w:pPr>
        <w:pStyle w:val="ListParagraph"/>
        <w:numPr>
          <w:ilvl w:val="0"/>
          <w:numId w:val="28"/>
        </w:numPr>
        <w:spacing w:line="0" w:lineRule="atLeast"/>
        <w:rPr>
          <w:rFonts w:asciiTheme="minorHAnsi" w:hAnsiTheme="minorHAnsi" w:cstheme="minorHAnsi"/>
        </w:rPr>
      </w:pPr>
      <w:r w:rsidRPr="00424E98">
        <w:rPr>
          <w:rFonts w:asciiTheme="minorHAnsi" w:hAnsiTheme="minorHAnsi" w:cstheme="minorHAnsi"/>
        </w:rPr>
        <w:t xml:space="preserve">Basierend auf der </w:t>
      </w:r>
      <w:proofErr w:type="spellStart"/>
      <w:r w:rsidRPr="00424E98">
        <w:rPr>
          <w:rFonts w:asciiTheme="minorHAnsi" w:hAnsiTheme="minorHAnsi" w:cstheme="minorHAnsi"/>
        </w:rPr>
        <w:t>CMOSens</w:t>
      </w:r>
      <w:proofErr w:type="spellEnd"/>
      <w:r w:rsidRPr="00424E98">
        <w:rPr>
          <w:rFonts w:asciiTheme="minorHAnsi" w:hAnsiTheme="minorHAnsi" w:cstheme="minorHAnsi"/>
        </w:rPr>
        <w:t>®-Technologie der 5. Generation von Sensirion</w:t>
      </w:r>
    </w:p>
    <w:p w14:paraId="60B8BC0F" w14:textId="6FB57FAB" w:rsidR="00733CA5" w:rsidRPr="00424E98" w:rsidRDefault="00733CA5" w:rsidP="00266C88">
      <w:pPr>
        <w:pStyle w:val="ListParagraph"/>
        <w:numPr>
          <w:ilvl w:val="0"/>
          <w:numId w:val="28"/>
        </w:numPr>
        <w:spacing w:line="0" w:lineRule="atLeast"/>
        <w:rPr>
          <w:rFonts w:asciiTheme="minorHAnsi" w:hAnsiTheme="minorHAnsi" w:cstheme="minorHAnsi"/>
        </w:rPr>
      </w:pPr>
      <w:r w:rsidRPr="00424E98">
        <w:rPr>
          <w:rFonts w:asciiTheme="minorHAnsi" w:hAnsiTheme="minorHAnsi" w:cstheme="minorHAnsi"/>
        </w:rPr>
        <w:t>Integration von Sensorelement und fortschrittlicher Signalverarbeitung auf einem einzigen Mikrochip</w:t>
      </w:r>
    </w:p>
    <w:p w14:paraId="2A1365AA" w14:textId="20EFC294" w:rsidR="00733CA5" w:rsidRPr="00424E98" w:rsidRDefault="00733CA5" w:rsidP="00266C88">
      <w:pPr>
        <w:pStyle w:val="ListParagraph"/>
        <w:numPr>
          <w:ilvl w:val="0"/>
          <w:numId w:val="28"/>
        </w:numPr>
        <w:spacing w:line="0" w:lineRule="atLeast"/>
        <w:rPr>
          <w:rFonts w:asciiTheme="minorHAnsi" w:hAnsiTheme="minorHAnsi" w:cstheme="minorHAnsi"/>
        </w:rPr>
      </w:pPr>
      <w:r w:rsidRPr="00424E98">
        <w:rPr>
          <w:rFonts w:asciiTheme="minorHAnsi" w:hAnsiTheme="minorHAnsi" w:cstheme="minorHAnsi"/>
        </w:rPr>
        <w:t>Schnelle, stabile, vollständig kalibrierte digitale Ausgabe über Standard-I²C-Schnittstelle</w:t>
      </w:r>
    </w:p>
    <w:p w14:paraId="452FF8E8" w14:textId="29085A32" w:rsidR="00733CA5" w:rsidRPr="00424E98" w:rsidRDefault="00733CA5" w:rsidP="00266C88">
      <w:pPr>
        <w:pStyle w:val="ListParagraph"/>
        <w:numPr>
          <w:ilvl w:val="0"/>
          <w:numId w:val="28"/>
        </w:numPr>
        <w:spacing w:line="0" w:lineRule="atLeast"/>
        <w:rPr>
          <w:rFonts w:asciiTheme="minorHAnsi" w:hAnsiTheme="minorHAnsi" w:cstheme="minorHAnsi"/>
        </w:rPr>
      </w:pPr>
      <w:r w:rsidRPr="00424E98">
        <w:rPr>
          <w:rFonts w:asciiTheme="minorHAnsi" w:hAnsiTheme="minorHAnsi" w:cstheme="minorHAnsi"/>
        </w:rPr>
        <w:t>Kalibriert für Luft und Sauerstoff</w:t>
      </w:r>
    </w:p>
    <w:p w14:paraId="5C6CC76D" w14:textId="4078ED02" w:rsidR="00733CA5" w:rsidRPr="00424E98" w:rsidRDefault="00733CA5" w:rsidP="00266C88">
      <w:pPr>
        <w:pStyle w:val="ListParagraph"/>
        <w:numPr>
          <w:ilvl w:val="0"/>
          <w:numId w:val="28"/>
        </w:numPr>
        <w:spacing w:line="0" w:lineRule="atLeast"/>
        <w:rPr>
          <w:rFonts w:asciiTheme="minorHAnsi" w:hAnsiTheme="minorHAnsi" w:cstheme="minorHAnsi"/>
        </w:rPr>
      </w:pPr>
      <w:r w:rsidRPr="00424E98">
        <w:rPr>
          <w:rFonts w:asciiTheme="minorHAnsi" w:hAnsiTheme="minorHAnsi" w:cstheme="minorHAnsi"/>
        </w:rPr>
        <w:t>Optimiertes Durchflusskanal-Design für reduzierten Druckabfall</w:t>
      </w:r>
    </w:p>
    <w:p w14:paraId="77E4387B" w14:textId="77777777" w:rsidR="00733CA5" w:rsidRPr="00424E98" w:rsidRDefault="00733CA5" w:rsidP="00733CA5">
      <w:pPr>
        <w:rPr>
          <w:rFonts w:asciiTheme="minorHAnsi" w:hAnsiTheme="minorHAnsi" w:cstheme="minorHAnsi"/>
          <w:b/>
          <w:bCs/>
        </w:rPr>
      </w:pPr>
    </w:p>
    <w:p w14:paraId="034F4575" w14:textId="05D5D8A0" w:rsidR="00733CA5" w:rsidRPr="00424E98" w:rsidRDefault="00733CA5" w:rsidP="00733CA5">
      <w:pPr>
        <w:rPr>
          <w:rFonts w:asciiTheme="minorHAnsi" w:hAnsiTheme="minorHAnsi" w:cstheme="minorHAnsi"/>
          <w:b/>
          <w:bCs/>
        </w:rPr>
      </w:pPr>
      <w:r w:rsidRPr="00424E98">
        <w:rPr>
          <w:rFonts w:asciiTheme="minorHAnsi" w:hAnsiTheme="minorHAnsi" w:cstheme="minorHAnsi"/>
          <w:b/>
          <w:bCs/>
        </w:rPr>
        <w:t>Eigenschaften:</w:t>
      </w:r>
    </w:p>
    <w:p w14:paraId="13285872" w14:textId="64D6DDDF" w:rsidR="00733CA5" w:rsidRPr="00424E98" w:rsidRDefault="00733CA5" w:rsidP="00266C88">
      <w:pPr>
        <w:pStyle w:val="ListParagraph"/>
        <w:numPr>
          <w:ilvl w:val="0"/>
          <w:numId w:val="26"/>
        </w:numPr>
        <w:rPr>
          <w:rFonts w:asciiTheme="minorHAnsi" w:hAnsiTheme="minorHAnsi" w:cstheme="minorHAnsi"/>
        </w:rPr>
      </w:pPr>
      <w:r w:rsidRPr="00424E98">
        <w:rPr>
          <w:rFonts w:asciiTheme="minorHAnsi" w:hAnsiTheme="minorHAnsi" w:cstheme="minorHAnsi"/>
        </w:rPr>
        <w:t xml:space="preserve">Erstklassige Leistung mit </w:t>
      </w:r>
      <w:proofErr w:type="gramStart"/>
      <w:r w:rsidRPr="00424E98">
        <w:rPr>
          <w:rFonts w:asciiTheme="minorHAnsi" w:hAnsiTheme="minorHAnsi" w:cstheme="minorHAnsi"/>
        </w:rPr>
        <w:t>extrem geringem</w:t>
      </w:r>
      <w:proofErr w:type="gramEnd"/>
      <w:r w:rsidRPr="00424E98">
        <w:rPr>
          <w:rFonts w:asciiTheme="minorHAnsi" w:hAnsiTheme="minorHAnsi" w:cstheme="minorHAnsi"/>
        </w:rPr>
        <w:t xml:space="preserve"> Rauschverhalten und hoher Genauigkeit</w:t>
      </w:r>
    </w:p>
    <w:p w14:paraId="0DD5D713" w14:textId="220A9053" w:rsidR="00733CA5" w:rsidRPr="00424E98" w:rsidRDefault="00733CA5" w:rsidP="00266C88">
      <w:pPr>
        <w:pStyle w:val="ListParagraph"/>
        <w:numPr>
          <w:ilvl w:val="0"/>
          <w:numId w:val="26"/>
        </w:numPr>
        <w:rPr>
          <w:rFonts w:asciiTheme="minorHAnsi" w:hAnsiTheme="minorHAnsi" w:cstheme="minorHAnsi"/>
        </w:rPr>
      </w:pPr>
      <w:r w:rsidRPr="00424E98">
        <w:rPr>
          <w:rFonts w:asciiTheme="minorHAnsi" w:hAnsiTheme="minorHAnsi" w:cstheme="minorHAnsi"/>
        </w:rPr>
        <w:t xml:space="preserve">Erweiterter Durchflussbereich von –150 bis +300 </w:t>
      </w:r>
      <w:proofErr w:type="spellStart"/>
      <w:r w:rsidRPr="00424E98">
        <w:rPr>
          <w:rFonts w:asciiTheme="minorHAnsi" w:hAnsiTheme="minorHAnsi" w:cstheme="minorHAnsi"/>
        </w:rPr>
        <w:t>slm</w:t>
      </w:r>
      <w:proofErr w:type="spellEnd"/>
    </w:p>
    <w:p w14:paraId="5FA8AD39" w14:textId="0A4F919A" w:rsidR="00733CA5" w:rsidRPr="00424E98" w:rsidRDefault="00733CA5" w:rsidP="00266C88">
      <w:pPr>
        <w:pStyle w:val="ListParagraph"/>
        <w:numPr>
          <w:ilvl w:val="0"/>
          <w:numId w:val="26"/>
        </w:numPr>
        <w:rPr>
          <w:rFonts w:asciiTheme="minorHAnsi" w:hAnsiTheme="minorHAnsi" w:cstheme="minorHAnsi"/>
        </w:rPr>
      </w:pPr>
      <w:r w:rsidRPr="00424E98">
        <w:rPr>
          <w:rFonts w:asciiTheme="minorHAnsi" w:hAnsiTheme="minorHAnsi" w:cstheme="minorHAnsi"/>
        </w:rPr>
        <w:t>Langfristige Zuverlässigkeit und präzise Messungen unter wechselnden Bedingungen dank integrierter Temperaturkompensation</w:t>
      </w:r>
    </w:p>
    <w:p w14:paraId="650A3BD2" w14:textId="2991856E" w:rsidR="00733CA5" w:rsidRPr="00424E98" w:rsidRDefault="00733CA5" w:rsidP="00266C88">
      <w:pPr>
        <w:pStyle w:val="ListParagraph"/>
        <w:numPr>
          <w:ilvl w:val="0"/>
          <w:numId w:val="26"/>
        </w:numPr>
        <w:rPr>
          <w:rFonts w:asciiTheme="minorHAnsi" w:hAnsiTheme="minorHAnsi" w:cstheme="minorHAnsi"/>
        </w:rPr>
      </w:pPr>
      <w:r w:rsidRPr="00424E98">
        <w:rPr>
          <w:rFonts w:asciiTheme="minorHAnsi" w:hAnsiTheme="minorHAnsi" w:cstheme="minorHAnsi"/>
        </w:rPr>
        <w:t>Minimaler Druckabfall über den gesamten Dynamikbereich</w:t>
      </w:r>
    </w:p>
    <w:p w14:paraId="512D285F" w14:textId="77777777" w:rsidR="00F9751C" w:rsidRPr="00424E98" w:rsidRDefault="00F9751C" w:rsidP="00D84BDE">
      <w:pPr>
        <w:rPr>
          <w:rFonts w:asciiTheme="minorHAnsi" w:hAnsiTheme="minorHAnsi" w:cstheme="minorHAnsi"/>
          <w:b/>
          <w:bCs/>
        </w:rPr>
      </w:pPr>
    </w:p>
    <w:p w14:paraId="5CAD4BB5" w14:textId="210B7FA9" w:rsidR="00E2236F" w:rsidRPr="00424E98" w:rsidRDefault="00785CB7" w:rsidP="00D84BDE">
      <w:pPr>
        <w:rPr>
          <w:rFonts w:asciiTheme="minorHAnsi" w:hAnsiTheme="minorHAnsi" w:cstheme="minorHAnsi"/>
          <w:b/>
          <w:bCs/>
        </w:rPr>
      </w:pPr>
      <w:r w:rsidRPr="00424E98">
        <w:rPr>
          <w:rFonts w:asciiTheme="minorHAnsi" w:hAnsiTheme="minorHAnsi" w:cstheme="minorHAnsi"/>
          <w:b/>
          <w:bCs/>
        </w:rPr>
        <w:t>Anwendungen</w:t>
      </w:r>
      <w:r w:rsidR="00E2236F" w:rsidRPr="00424E98">
        <w:rPr>
          <w:rFonts w:asciiTheme="minorHAnsi" w:hAnsiTheme="minorHAnsi" w:cstheme="minorHAnsi"/>
          <w:b/>
          <w:bCs/>
        </w:rPr>
        <w:t>:</w:t>
      </w:r>
    </w:p>
    <w:p w14:paraId="1E70EB51" w14:textId="6866A311" w:rsidR="00E45462" w:rsidRPr="00424E98" w:rsidRDefault="00E45462" w:rsidP="00266C88">
      <w:pPr>
        <w:pStyle w:val="ListParagraph"/>
        <w:numPr>
          <w:ilvl w:val="0"/>
          <w:numId w:val="27"/>
        </w:numPr>
        <w:rPr>
          <w:rFonts w:asciiTheme="minorHAnsi" w:hAnsiTheme="minorHAnsi" w:cstheme="minorHAnsi"/>
        </w:rPr>
      </w:pPr>
      <w:r w:rsidRPr="00424E98">
        <w:rPr>
          <w:rFonts w:asciiTheme="minorHAnsi" w:hAnsiTheme="minorHAnsi" w:cstheme="minorHAnsi"/>
        </w:rPr>
        <w:t>mechanische Beatmung</w:t>
      </w:r>
    </w:p>
    <w:p w14:paraId="6D00470F" w14:textId="448AB6B7" w:rsidR="00E45462" w:rsidRPr="00424E98" w:rsidRDefault="00E45462" w:rsidP="00266C88">
      <w:pPr>
        <w:pStyle w:val="ListParagraph"/>
        <w:numPr>
          <w:ilvl w:val="0"/>
          <w:numId w:val="27"/>
        </w:numPr>
        <w:rPr>
          <w:rFonts w:asciiTheme="minorHAnsi" w:hAnsiTheme="minorHAnsi" w:cstheme="minorHAnsi"/>
        </w:rPr>
      </w:pPr>
      <w:r w:rsidRPr="00424E98">
        <w:rPr>
          <w:rFonts w:asciiTheme="minorHAnsi" w:hAnsiTheme="minorHAnsi" w:cstheme="minorHAnsi"/>
        </w:rPr>
        <w:t>Anästhesie</w:t>
      </w:r>
    </w:p>
    <w:p w14:paraId="0EE56859" w14:textId="77777777" w:rsidR="00EB4C7F" w:rsidRPr="00424E98" w:rsidRDefault="00E45462" w:rsidP="00D84BDE">
      <w:pPr>
        <w:pStyle w:val="ListParagraph"/>
        <w:numPr>
          <w:ilvl w:val="0"/>
          <w:numId w:val="27"/>
        </w:numPr>
        <w:rPr>
          <w:rFonts w:asciiTheme="minorHAnsi" w:hAnsiTheme="minorHAnsi" w:cstheme="minorHAnsi"/>
        </w:rPr>
      </w:pPr>
      <w:r w:rsidRPr="00424E98">
        <w:rPr>
          <w:rFonts w:asciiTheme="minorHAnsi" w:hAnsiTheme="minorHAnsi" w:cstheme="minorHAnsi"/>
        </w:rPr>
        <w:t>Gasmischsysteme</w:t>
      </w:r>
    </w:p>
    <w:p w14:paraId="09BAF1E9" w14:textId="7B553529" w:rsidR="00AA11EE" w:rsidRPr="00424E98" w:rsidRDefault="00424E98" w:rsidP="00EB4C7F">
      <w:pPr>
        <w:ind w:left="360"/>
        <w:rPr>
          <w:rFonts w:asciiTheme="minorHAnsi" w:hAnsiTheme="minorHAnsi" w:cstheme="minorHAnsi"/>
        </w:rPr>
      </w:pPr>
      <w:r w:rsidRPr="00424E98">
        <w:rPr>
          <w:rFonts w:asciiTheme="minorHAnsi" w:hAnsiTheme="minorHAnsi" w:cstheme="minorHAnsi"/>
          <w:lang w:val="en-US"/>
        </w:rPr>
        <w:pict w14:anchorId="09851A96">
          <v:rect id="_x0000_i1025" style="width:468pt;height:1pt" o:hrstd="t" o:hr="t" fillcolor="#a0a0a0" stroked="f"/>
        </w:pict>
      </w:r>
    </w:p>
    <w:p w14:paraId="008480B7" w14:textId="77777777" w:rsidR="00B71E86" w:rsidRDefault="00B71E86" w:rsidP="00D84BDE">
      <w:pPr>
        <w:pStyle w:val="NormalWeb"/>
        <w:rPr>
          <w:rFonts w:asciiTheme="minorHAnsi" w:hAnsiTheme="minorHAnsi" w:cstheme="minorHAnsi"/>
          <w:b/>
          <w:sz w:val="22"/>
          <w:szCs w:val="22"/>
        </w:rPr>
      </w:pPr>
    </w:p>
    <w:p w14:paraId="12A4E0CF" w14:textId="77777777" w:rsidR="00424E98" w:rsidRDefault="00424E98" w:rsidP="00D84BDE">
      <w:pPr>
        <w:pStyle w:val="NormalWeb"/>
        <w:rPr>
          <w:rFonts w:asciiTheme="minorHAnsi" w:hAnsiTheme="minorHAnsi" w:cstheme="minorHAnsi"/>
          <w:b/>
          <w:sz w:val="22"/>
          <w:szCs w:val="22"/>
        </w:rPr>
      </w:pPr>
    </w:p>
    <w:p w14:paraId="72E4C543" w14:textId="77777777" w:rsidR="00424E98" w:rsidRPr="00424E98" w:rsidRDefault="00424E98" w:rsidP="00D84BDE">
      <w:pPr>
        <w:pStyle w:val="NormalWeb"/>
        <w:rPr>
          <w:rFonts w:asciiTheme="minorHAnsi" w:hAnsiTheme="minorHAnsi" w:cstheme="minorHAnsi"/>
          <w:b/>
          <w:sz w:val="22"/>
          <w:szCs w:val="22"/>
        </w:rPr>
      </w:pPr>
    </w:p>
    <w:p w14:paraId="5F0EC459" w14:textId="43C14927" w:rsidR="00E45462" w:rsidRPr="00424E98" w:rsidRDefault="00266C88" w:rsidP="00D84BDE">
      <w:pPr>
        <w:pStyle w:val="NormalWeb"/>
        <w:rPr>
          <w:rFonts w:asciiTheme="minorHAnsi" w:hAnsiTheme="minorHAnsi" w:cstheme="minorHAnsi"/>
          <w:b/>
          <w:sz w:val="28"/>
          <w:szCs w:val="28"/>
        </w:rPr>
      </w:pPr>
      <w:r w:rsidRPr="00424E98">
        <w:rPr>
          <w:rFonts w:asciiTheme="minorHAnsi" w:hAnsiTheme="minorHAnsi" w:cstheme="minorHAnsi"/>
          <w:b/>
          <w:sz w:val="28"/>
          <w:szCs w:val="28"/>
        </w:rPr>
        <w:lastRenderedPageBreak/>
        <w:t>SFM3505-300-X kompakter Durchflusssensor der nächsten Generation, 1.5% m.v. Genauigkeit</w:t>
      </w:r>
    </w:p>
    <w:p w14:paraId="05D8548F" w14:textId="5EE8BC45" w:rsidR="00266C88" w:rsidRPr="00424E98" w:rsidRDefault="00B71E86" w:rsidP="00D84BDE">
      <w:pPr>
        <w:pStyle w:val="NormalWeb"/>
        <w:rPr>
          <w:rFonts w:asciiTheme="minorHAnsi" w:hAnsiTheme="minorHAnsi" w:cstheme="minorHAnsi"/>
          <w:bCs/>
          <w:sz w:val="22"/>
          <w:szCs w:val="22"/>
        </w:rPr>
      </w:pPr>
      <w:r w:rsidRPr="00424E98">
        <w:rPr>
          <w:rFonts w:asciiTheme="minorHAnsi" w:hAnsiTheme="minorHAnsi" w:cstheme="minorHAnsi"/>
          <w:noProof/>
          <w:sz w:val="22"/>
          <w:szCs w:val="22"/>
        </w:rPr>
        <w:drawing>
          <wp:anchor distT="0" distB="0" distL="114300" distR="114300" simplePos="0" relativeHeight="251663360" behindDoc="0" locked="0" layoutInCell="1" allowOverlap="1" wp14:anchorId="292C1D11" wp14:editId="5B0D32E5">
            <wp:simplePos x="0" y="0"/>
            <wp:positionH relativeFrom="column">
              <wp:posOffset>3303905</wp:posOffset>
            </wp:positionH>
            <wp:positionV relativeFrom="paragraph">
              <wp:posOffset>12365</wp:posOffset>
            </wp:positionV>
            <wp:extent cx="2540635" cy="1362710"/>
            <wp:effectExtent l="0" t="0" r="0" b="8890"/>
            <wp:wrapSquare wrapText="bothSides"/>
            <wp:docPr id="413000070" name="Picture 1" descr="A black device with a white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37473" name="Picture 1" descr="A black device with a white label&#10;&#10;AI-generated content may be incorrect."/>
                    <pic:cNvPicPr/>
                  </pic:nvPicPr>
                  <pic:blipFill rotWithShape="1">
                    <a:blip r:embed="rId11">
                      <a:extLst>
                        <a:ext uri="{28A0092B-C50C-407E-A947-70E740481C1C}">
                          <a14:useLocalDpi xmlns:a14="http://schemas.microsoft.com/office/drawing/2010/main" val="0"/>
                        </a:ext>
                      </a:extLst>
                    </a:blip>
                    <a:srcRect l="10378" t="13213" r="6590" b="6587"/>
                    <a:stretch>
                      <a:fillRect/>
                    </a:stretch>
                  </pic:blipFill>
                  <pic:spPr bwMode="auto">
                    <a:xfrm>
                      <a:off x="0" y="0"/>
                      <a:ext cx="2540635" cy="1362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6C88" w:rsidRPr="00424E98">
        <w:rPr>
          <w:rFonts w:asciiTheme="minorHAnsi" w:hAnsiTheme="minorHAnsi" w:cstheme="minorHAnsi"/>
          <w:bCs/>
          <w:sz w:val="22"/>
          <w:szCs w:val="22"/>
        </w:rPr>
        <w:t xml:space="preserve">Der SFM3505-300-X ist ein kompakter digitaler Durchflusssensor und Nachfolger der bewährten Modelle SFM3119 und SFM3100. Mit einer vollständig überarbeiteten Sensorarchitektur bietet er erstklassige Leistung mit </w:t>
      </w:r>
      <w:proofErr w:type="gramStart"/>
      <w:r w:rsidR="00266C88" w:rsidRPr="00424E98">
        <w:rPr>
          <w:rFonts w:asciiTheme="minorHAnsi" w:hAnsiTheme="minorHAnsi" w:cstheme="minorHAnsi"/>
          <w:bCs/>
          <w:sz w:val="22"/>
          <w:szCs w:val="22"/>
        </w:rPr>
        <w:t>extrem niedrigem</w:t>
      </w:r>
      <w:proofErr w:type="gramEnd"/>
      <w:r w:rsidR="00266C88" w:rsidRPr="00424E98">
        <w:rPr>
          <w:rFonts w:asciiTheme="minorHAnsi" w:hAnsiTheme="minorHAnsi" w:cstheme="minorHAnsi"/>
          <w:bCs/>
          <w:sz w:val="22"/>
          <w:szCs w:val="22"/>
        </w:rPr>
        <w:t xml:space="preserve"> Rauschen und hoher Genauigkeit über einen erweiterten Messbereich von –150 bis +300 </w:t>
      </w:r>
      <w:proofErr w:type="spellStart"/>
      <w:r w:rsidR="00266C88" w:rsidRPr="00424E98">
        <w:rPr>
          <w:rFonts w:asciiTheme="minorHAnsi" w:hAnsiTheme="minorHAnsi" w:cstheme="minorHAnsi"/>
          <w:bCs/>
          <w:sz w:val="22"/>
          <w:szCs w:val="22"/>
        </w:rPr>
        <w:t>slm</w:t>
      </w:r>
      <w:proofErr w:type="spellEnd"/>
      <w:r w:rsidR="00266C88" w:rsidRPr="00424E98">
        <w:rPr>
          <w:rFonts w:asciiTheme="minorHAnsi" w:hAnsiTheme="minorHAnsi" w:cstheme="minorHAnsi"/>
          <w:bCs/>
          <w:sz w:val="22"/>
          <w:szCs w:val="22"/>
        </w:rPr>
        <w:t>. Der Sensor ist in zwei Leistungsvarianten erhältlich: SFM3505-300 (2.3% m.v.) und SFM3505-300-X (1.5% m.v.).</w:t>
      </w:r>
      <w:r w:rsidRPr="00424E98">
        <w:rPr>
          <w:rFonts w:asciiTheme="minorHAnsi" w:hAnsiTheme="minorHAnsi" w:cstheme="minorHAnsi"/>
          <w:noProof/>
          <w:sz w:val="22"/>
          <w:szCs w:val="22"/>
        </w:rPr>
        <w:t xml:space="preserve"> </w:t>
      </w:r>
    </w:p>
    <w:p w14:paraId="4E7FD25F" w14:textId="77777777" w:rsidR="00266C88" w:rsidRPr="00424E98" w:rsidRDefault="00266C88" w:rsidP="00266C88">
      <w:pPr>
        <w:rPr>
          <w:rFonts w:asciiTheme="minorHAnsi" w:hAnsiTheme="minorHAnsi" w:cstheme="minorHAnsi"/>
          <w:b/>
          <w:bCs/>
        </w:rPr>
      </w:pPr>
      <w:r w:rsidRPr="00424E98">
        <w:rPr>
          <w:rFonts w:asciiTheme="minorHAnsi" w:hAnsiTheme="minorHAnsi" w:cstheme="minorHAnsi"/>
          <w:b/>
          <w:bCs/>
        </w:rPr>
        <w:t>Sensormerkmale:</w:t>
      </w:r>
    </w:p>
    <w:p w14:paraId="18B678A1" w14:textId="76E9A982" w:rsidR="00266C88" w:rsidRPr="00424E98" w:rsidRDefault="00266C88" w:rsidP="00266C88">
      <w:pPr>
        <w:pStyle w:val="ListParagraph"/>
        <w:numPr>
          <w:ilvl w:val="0"/>
          <w:numId w:val="29"/>
        </w:numPr>
        <w:spacing w:line="0" w:lineRule="atLeast"/>
        <w:rPr>
          <w:rFonts w:asciiTheme="minorHAnsi" w:hAnsiTheme="minorHAnsi" w:cstheme="minorHAnsi"/>
        </w:rPr>
      </w:pPr>
      <w:r w:rsidRPr="00424E98">
        <w:rPr>
          <w:rFonts w:asciiTheme="minorHAnsi" w:hAnsiTheme="minorHAnsi" w:cstheme="minorHAnsi"/>
        </w:rPr>
        <w:t xml:space="preserve">Basierend auf der </w:t>
      </w:r>
      <w:proofErr w:type="spellStart"/>
      <w:r w:rsidRPr="00424E98">
        <w:rPr>
          <w:rFonts w:asciiTheme="minorHAnsi" w:hAnsiTheme="minorHAnsi" w:cstheme="minorHAnsi"/>
        </w:rPr>
        <w:t>CMOSens</w:t>
      </w:r>
      <w:proofErr w:type="spellEnd"/>
      <w:r w:rsidRPr="00424E98">
        <w:rPr>
          <w:rFonts w:asciiTheme="minorHAnsi" w:hAnsiTheme="minorHAnsi" w:cstheme="minorHAnsi"/>
        </w:rPr>
        <w:t>®-Technologie der 5. Generation von Sensirion</w:t>
      </w:r>
    </w:p>
    <w:p w14:paraId="2B3E8478" w14:textId="7D18E239" w:rsidR="00266C88" w:rsidRPr="00424E98" w:rsidRDefault="00266C88" w:rsidP="00266C88">
      <w:pPr>
        <w:pStyle w:val="ListParagraph"/>
        <w:numPr>
          <w:ilvl w:val="0"/>
          <w:numId w:val="29"/>
        </w:numPr>
        <w:spacing w:line="0" w:lineRule="atLeast"/>
        <w:rPr>
          <w:rFonts w:asciiTheme="minorHAnsi" w:hAnsiTheme="minorHAnsi" w:cstheme="minorHAnsi"/>
        </w:rPr>
      </w:pPr>
      <w:r w:rsidRPr="00424E98">
        <w:rPr>
          <w:rFonts w:asciiTheme="minorHAnsi" w:hAnsiTheme="minorHAnsi" w:cstheme="minorHAnsi"/>
        </w:rPr>
        <w:t>Integration von Sensorelement und fortschrittlicher Signalverarbeitung auf einem einzigen Mikrochip</w:t>
      </w:r>
    </w:p>
    <w:p w14:paraId="186CAA1E" w14:textId="3EABAA9B" w:rsidR="00266C88" w:rsidRPr="00424E98" w:rsidRDefault="00266C88" w:rsidP="00266C88">
      <w:pPr>
        <w:pStyle w:val="ListParagraph"/>
        <w:numPr>
          <w:ilvl w:val="0"/>
          <w:numId w:val="29"/>
        </w:numPr>
        <w:spacing w:line="0" w:lineRule="atLeast"/>
        <w:rPr>
          <w:rFonts w:asciiTheme="minorHAnsi" w:hAnsiTheme="minorHAnsi" w:cstheme="minorHAnsi"/>
        </w:rPr>
      </w:pPr>
      <w:r w:rsidRPr="00424E98">
        <w:rPr>
          <w:rFonts w:asciiTheme="minorHAnsi" w:hAnsiTheme="minorHAnsi" w:cstheme="minorHAnsi"/>
        </w:rPr>
        <w:t>Schnelle, stabile, vollständig kalibrierte digitale Ausgabe über Standard-I²C-Schnittstelle</w:t>
      </w:r>
    </w:p>
    <w:p w14:paraId="1BC6EF0F" w14:textId="5ABCC690" w:rsidR="00266C88" w:rsidRPr="00424E98" w:rsidRDefault="00266C88" w:rsidP="00266C88">
      <w:pPr>
        <w:pStyle w:val="ListParagraph"/>
        <w:numPr>
          <w:ilvl w:val="0"/>
          <w:numId w:val="29"/>
        </w:numPr>
        <w:spacing w:line="0" w:lineRule="atLeast"/>
        <w:rPr>
          <w:rFonts w:asciiTheme="minorHAnsi" w:hAnsiTheme="minorHAnsi" w:cstheme="minorHAnsi"/>
        </w:rPr>
      </w:pPr>
      <w:r w:rsidRPr="00424E98">
        <w:rPr>
          <w:rFonts w:asciiTheme="minorHAnsi" w:hAnsiTheme="minorHAnsi" w:cstheme="minorHAnsi"/>
        </w:rPr>
        <w:t>Kalibriert für Luft und Sauerstoff</w:t>
      </w:r>
    </w:p>
    <w:p w14:paraId="39CDC1BB" w14:textId="171A5C61" w:rsidR="00266C88" w:rsidRPr="00424E98" w:rsidRDefault="00266C88" w:rsidP="00266C88">
      <w:pPr>
        <w:pStyle w:val="ListParagraph"/>
        <w:numPr>
          <w:ilvl w:val="0"/>
          <w:numId w:val="29"/>
        </w:numPr>
        <w:spacing w:line="0" w:lineRule="atLeast"/>
        <w:rPr>
          <w:rFonts w:asciiTheme="minorHAnsi" w:hAnsiTheme="minorHAnsi" w:cstheme="minorHAnsi"/>
        </w:rPr>
      </w:pPr>
      <w:r w:rsidRPr="00424E98">
        <w:rPr>
          <w:rFonts w:asciiTheme="minorHAnsi" w:hAnsiTheme="minorHAnsi" w:cstheme="minorHAnsi"/>
        </w:rPr>
        <w:t>Optimiertes Durchflusskanal-Design für reduzierten Druckabfall</w:t>
      </w:r>
    </w:p>
    <w:p w14:paraId="50F0C314" w14:textId="77777777" w:rsidR="00266C88" w:rsidRPr="00424E98" w:rsidRDefault="00266C88" w:rsidP="00266C88">
      <w:pPr>
        <w:rPr>
          <w:rFonts w:asciiTheme="minorHAnsi" w:hAnsiTheme="minorHAnsi" w:cstheme="minorHAnsi"/>
          <w:b/>
          <w:bCs/>
        </w:rPr>
      </w:pPr>
    </w:p>
    <w:p w14:paraId="3F78B5E0" w14:textId="77777777" w:rsidR="00266C88" w:rsidRPr="00424E98" w:rsidRDefault="00266C88" w:rsidP="00266C88">
      <w:pPr>
        <w:rPr>
          <w:rFonts w:asciiTheme="minorHAnsi" w:hAnsiTheme="minorHAnsi" w:cstheme="minorHAnsi"/>
          <w:b/>
          <w:bCs/>
        </w:rPr>
      </w:pPr>
      <w:r w:rsidRPr="00424E98">
        <w:rPr>
          <w:rFonts w:asciiTheme="minorHAnsi" w:hAnsiTheme="minorHAnsi" w:cstheme="minorHAnsi"/>
          <w:b/>
          <w:bCs/>
        </w:rPr>
        <w:t>Eigenschaften:</w:t>
      </w:r>
    </w:p>
    <w:p w14:paraId="14E62386" w14:textId="6C2FC1A4" w:rsidR="00266C88" w:rsidRPr="00424E98" w:rsidRDefault="00266C88" w:rsidP="00266C88">
      <w:pPr>
        <w:pStyle w:val="ListParagraph"/>
        <w:numPr>
          <w:ilvl w:val="0"/>
          <w:numId w:val="31"/>
        </w:numPr>
        <w:rPr>
          <w:rFonts w:asciiTheme="minorHAnsi" w:hAnsiTheme="minorHAnsi" w:cstheme="minorHAnsi"/>
        </w:rPr>
      </w:pPr>
      <w:r w:rsidRPr="00424E98">
        <w:rPr>
          <w:rFonts w:asciiTheme="minorHAnsi" w:hAnsiTheme="minorHAnsi" w:cstheme="minorHAnsi"/>
        </w:rPr>
        <w:t xml:space="preserve">Erstklassige Leistung mit </w:t>
      </w:r>
      <w:proofErr w:type="gramStart"/>
      <w:r w:rsidRPr="00424E98">
        <w:rPr>
          <w:rFonts w:asciiTheme="minorHAnsi" w:hAnsiTheme="minorHAnsi" w:cstheme="minorHAnsi"/>
        </w:rPr>
        <w:t>extrem geringem</w:t>
      </w:r>
      <w:proofErr w:type="gramEnd"/>
      <w:r w:rsidRPr="00424E98">
        <w:rPr>
          <w:rFonts w:asciiTheme="minorHAnsi" w:hAnsiTheme="minorHAnsi" w:cstheme="minorHAnsi"/>
        </w:rPr>
        <w:t xml:space="preserve"> Rauschverhalten und hoher Genauigkeit</w:t>
      </w:r>
    </w:p>
    <w:p w14:paraId="5BED9AA7" w14:textId="33B970F9" w:rsidR="00266C88" w:rsidRPr="00424E98" w:rsidRDefault="00266C88" w:rsidP="00266C88">
      <w:pPr>
        <w:pStyle w:val="ListParagraph"/>
        <w:numPr>
          <w:ilvl w:val="0"/>
          <w:numId w:val="30"/>
        </w:numPr>
        <w:rPr>
          <w:rFonts w:asciiTheme="minorHAnsi" w:hAnsiTheme="minorHAnsi" w:cstheme="minorHAnsi"/>
        </w:rPr>
      </w:pPr>
      <w:r w:rsidRPr="00424E98">
        <w:rPr>
          <w:rFonts w:asciiTheme="minorHAnsi" w:hAnsiTheme="minorHAnsi" w:cstheme="minorHAnsi"/>
        </w:rPr>
        <w:t xml:space="preserve">Erweiterter Durchflussbereich von –150 bis +300 </w:t>
      </w:r>
      <w:proofErr w:type="spellStart"/>
      <w:r w:rsidRPr="00424E98">
        <w:rPr>
          <w:rFonts w:asciiTheme="minorHAnsi" w:hAnsiTheme="minorHAnsi" w:cstheme="minorHAnsi"/>
        </w:rPr>
        <w:t>slm</w:t>
      </w:r>
      <w:proofErr w:type="spellEnd"/>
    </w:p>
    <w:p w14:paraId="4552E3BE" w14:textId="3DC6F898" w:rsidR="00266C88" w:rsidRPr="00424E98" w:rsidRDefault="00266C88" w:rsidP="00266C88">
      <w:pPr>
        <w:pStyle w:val="ListParagraph"/>
        <w:numPr>
          <w:ilvl w:val="0"/>
          <w:numId w:val="30"/>
        </w:numPr>
        <w:rPr>
          <w:rFonts w:asciiTheme="minorHAnsi" w:hAnsiTheme="minorHAnsi" w:cstheme="minorHAnsi"/>
        </w:rPr>
      </w:pPr>
      <w:r w:rsidRPr="00424E98">
        <w:rPr>
          <w:rFonts w:asciiTheme="minorHAnsi" w:hAnsiTheme="minorHAnsi" w:cstheme="minorHAnsi"/>
        </w:rPr>
        <w:t>Langfristige Zuverlässigkeit und präzise Messungen unter wechselnden Bedingungen dank integrierter Temperaturkompensation</w:t>
      </w:r>
    </w:p>
    <w:p w14:paraId="1654701D" w14:textId="7B821152" w:rsidR="00EB4C7F" w:rsidRPr="00424E98" w:rsidRDefault="00266C88" w:rsidP="002B6948">
      <w:pPr>
        <w:pStyle w:val="ListParagraph"/>
        <w:numPr>
          <w:ilvl w:val="0"/>
          <w:numId w:val="30"/>
        </w:numPr>
        <w:rPr>
          <w:rFonts w:asciiTheme="minorHAnsi" w:hAnsiTheme="minorHAnsi" w:cstheme="minorHAnsi"/>
        </w:rPr>
      </w:pPr>
      <w:r w:rsidRPr="00424E98">
        <w:rPr>
          <w:rFonts w:asciiTheme="minorHAnsi" w:hAnsiTheme="minorHAnsi" w:cstheme="minorHAnsi"/>
        </w:rPr>
        <w:t>Minimaler Druckabfall über den gesamten Dynamikbereich</w:t>
      </w:r>
    </w:p>
    <w:p w14:paraId="74F6F6C6" w14:textId="77777777" w:rsidR="00266C88" w:rsidRPr="00424E98" w:rsidRDefault="00266C88" w:rsidP="00266C88">
      <w:pPr>
        <w:rPr>
          <w:rFonts w:asciiTheme="minorHAnsi" w:hAnsiTheme="minorHAnsi" w:cstheme="minorHAnsi"/>
          <w:b/>
          <w:bCs/>
        </w:rPr>
      </w:pPr>
    </w:p>
    <w:p w14:paraId="4165F7B3" w14:textId="77777777" w:rsidR="00266C88" w:rsidRPr="00424E98" w:rsidRDefault="00266C88" w:rsidP="00266C88">
      <w:pPr>
        <w:rPr>
          <w:rFonts w:asciiTheme="minorHAnsi" w:hAnsiTheme="minorHAnsi" w:cstheme="minorHAnsi"/>
          <w:b/>
          <w:bCs/>
        </w:rPr>
      </w:pPr>
      <w:r w:rsidRPr="00424E98">
        <w:rPr>
          <w:rFonts w:asciiTheme="minorHAnsi" w:hAnsiTheme="minorHAnsi" w:cstheme="minorHAnsi"/>
          <w:b/>
          <w:bCs/>
        </w:rPr>
        <w:t>Anwendungen:</w:t>
      </w:r>
    </w:p>
    <w:p w14:paraId="7FDC6BE9" w14:textId="3BC79B3D" w:rsidR="00266C88" w:rsidRPr="00424E98" w:rsidRDefault="00266C88" w:rsidP="00266C88">
      <w:pPr>
        <w:rPr>
          <w:rFonts w:asciiTheme="minorHAnsi" w:hAnsiTheme="minorHAnsi" w:cstheme="minorHAnsi"/>
        </w:rPr>
      </w:pPr>
      <w:r w:rsidRPr="00424E98">
        <w:rPr>
          <w:rFonts w:asciiTheme="minorHAnsi" w:hAnsiTheme="minorHAnsi" w:cstheme="minorHAnsi"/>
        </w:rPr>
        <w:t>mechanische Beatmung</w:t>
      </w:r>
    </w:p>
    <w:p w14:paraId="4624BA56" w14:textId="739B4E6C" w:rsidR="00266C88" w:rsidRPr="00424E98" w:rsidRDefault="00266C88" w:rsidP="00266C88">
      <w:pPr>
        <w:rPr>
          <w:rFonts w:asciiTheme="minorHAnsi" w:hAnsiTheme="minorHAnsi" w:cstheme="minorHAnsi"/>
        </w:rPr>
      </w:pPr>
      <w:r w:rsidRPr="00424E98">
        <w:rPr>
          <w:rFonts w:asciiTheme="minorHAnsi" w:hAnsiTheme="minorHAnsi" w:cstheme="minorHAnsi"/>
        </w:rPr>
        <w:t>Anästhesie</w:t>
      </w:r>
    </w:p>
    <w:p w14:paraId="19B2634C" w14:textId="77777777" w:rsidR="00266C88" w:rsidRPr="00424E98" w:rsidRDefault="00266C88" w:rsidP="00266C88">
      <w:pPr>
        <w:rPr>
          <w:rFonts w:asciiTheme="minorHAnsi" w:hAnsiTheme="minorHAnsi" w:cstheme="minorHAnsi"/>
        </w:rPr>
      </w:pPr>
      <w:r w:rsidRPr="00424E98">
        <w:rPr>
          <w:rFonts w:asciiTheme="minorHAnsi" w:hAnsiTheme="minorHAnsi" w:cstheme="minorHAnsi"/>
        </w:rPr>
        <w:t>Gasmischsysteme</w:t>
      </w:r>
    </w:p>
    <w:p w14:paraId="24F554D7" w14:textId="77777777" w:rsidR="00EB4C7F" w:rsidRDefault="00EB4C7F" w:rsidP="00266C88">
      <w:pPr>
        <w:rPr>
          <w:rFonts w:ascii="Segoe UI" w:hAnsi="Segoe UI" w:cs="Segoe UI"/>
          <w:sz w:val="24"/>
          <w:szCs w:val="24"/>
        </w:rPr>
      </w:pPr>
    </w:p>
    <w:p w14:paraId="7743DE6A" w14:textId="31CB2029" w:rsidR="00EB4C7F" w:rsidRDefault="00424E98" w:rsidP="00266C88">
      <w:pPr>
        <w:rPr>
          <w:rFonts w:ascii="Segoe UI" w:hAnsi="Segoe UI" w:cs="Segoe UI"/>
          <w:sz w:val="24"/>
          <w:szCs w:val="24"/>
        </w:rPr>
      </w:pPr>
      <w:r>
        <w:rPr>
          <w:lang w:val="en-US"/>
        </w:rPr>
        <w:pict w14:anchorId="01B88BB6">
          <v:rect id="_x0000_i1026" style="width:468pt;height:1pt" o:hrstd="t" o:hr="t" fillcolor="#a0a0a0" stroked="f"/>
        </w:pict>
      </w:r>
    </w:p>
    <w:p w14:paraId="19AD99B3" w14:textId="77777777" w:rsidR="00EB4C7F" w:rsidRDefault="00EB4C7F" w:rsidP="00D84BDE">
      <w:pPr>
        <w:pStyle w:val="NormalWeb"/>
        <w:rPr>
          <w:rFonts w:ascii="Segoe UI" w:hAnsi="Segoe UI" w:cs="Segoe UI"/>
          <w:b/>
          <w:bCs/>
          <w:sz w:val="28"/>
          <w:szCs w:val="28"/>
        </w:rPr>
      </w:pPr>
    </w:p>
    <w:p w14:paraId="514E6DC6" w14:textId="118E2A8C" w:rsidR="00EB4C7F" w:rsidRDefault="00EB4C7F" w:rsidP="00D84BDE">
      <w:pPr>
        <w:pStyle w:val="NormalWeb"/>
        <w:rPr>
          <w:rFonts w:ascii="Segoe UI" w:hAnsi="Segoe UI" w:cs="Segoe UI"/>
          <w:b/>
          <w:bCs/>
          <w:sz w:val="28"/>
          <w:szCs w:val="28"/>
        </w:rPr>
      </w:pPr>
    </w:p>
    <w:p w14:paraId="0CC4133A" w14:textId="1602FD73" w:rsidR="00E45462" w:rsidRPr="001A7A20" w:rsidRDefault="00EB4C7F" w:rsidP="00D84BDE">
      <w:pPr>
        <w:pStyle w:val="NormalWeb"/>
        <w:rPr>
          <w:rFonts w:ascii="Segoe UI" w:hAnsi="Segoe UI" w:cs="Segoe UI"/>
          <w:b/>
          <w:bCs/>
          <w:sz w:val="28"/>
          <w:szCs w:val="28"/>
        </w:rPr>
      </w:pPr>
      <w:r>
        <w:rPr>
          <w:rFonts w:ascii="Segoe UI" w:hAnsi="Segoe UI" w:cs="Segoe UI"/>
          <w:b/>
          <w:bCs/>
          <w:noProof/>
          <w:sz w:val="28"/>
          <w:szCs w:val="28"/>
        </w:rPr>
        <w:lastRenderedPageBreak/>
        <w:drawing>
          <wp:anchor distT="0" distB="0" distL="114300" distR="114300" simplePos="0" relativeHeight="251661312" behindDoc="0" locked="0" layoutInCell="1" allowOverlap="1" wp14:anchorId="291C2428" wp14:editId="08128E2F">
            <wp:simplePos x="0" y="0"/>
            <wp:positionH relativeFrom="column">
              <wp:posOffset>3670935</wp:posOffset>
            </wp:positionH>
            <wp:positionV relativeFrom="paragraph">
              <wp:posOffset>104140</wp:posOffset>
            </wp:positionV>
            <wp:extent cx="2695575" cy="1684655"/>
            <wp:effectExtent l="0" t="0" r="0" b="0"/>
            <wp:wrapSquare wrapText="bothSides"/>
            <wp:docPr id="1438905566" name="Picture 1" descr="A black cable with a pl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05566" name="Picture 1" descr="A black cable with a plug&#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5575" cy="1684655"/>
                    </a:xfrm>
                    <a:prstGeom prst="rect">
                      <a:avLst/>
                    </a:prstGeom>
                  </pic:spPr>
                </pic:pic>
              </a:graphicData>
            </a:graphic>
            <wp14:sizeRelH relativeFrom="margin">
              <wp14:pctWidth>0</wp14:pctWidth>
            </wp14:sizeRelH>
            <wp14:sizeRelV relativeFrom="margin">
              <wp14:pctHeight>0</wp14:pctHeight>
            </wp14:sizeRelV>
          </wp:anchor>
        </w:drawing>
      </w:r>
      <w:r w:rsidR="001A7A20" w:rsidRPr="001A7A20">
        <w:rPr>
          <w:rFonts w:ascii="Segoe UI" w:hAnsi="Segoe UI" w:cs="Segoe UI"/>
          <w:b/>
          <w:bCs/>
          <w:sz w:val="28"/>
          <w:szCs w:val="28"/>
        </w:rPr>
        <w:t>SEK-SFM3505</w:t>
      </w:r>
    </w:p>
    <w:p w14:paraId="6E34D720" w14:textId="6588207D" w:rsidR="00C76D6D" w:rsidRPr="00424E98" w:rsidRDefault="00C76D6D" w:rsidP="00C76D6D">
      <w:pPr>
        <w:pStyle w:val="NormalWeb"/>
        <w:rPr>
          <w:rFonts w:ascii="Segoe UI" w:hAnsi="Segoe UI" w:cs="Segoe UI"/>
          <w:sz w:val="22"/>
          <w:szCs w:val="22"/>
        </w:rPr>
      </w:pPr>
      <w:proofErr w:type="spellStart"/>
      <w:r w:rsidRPr="00424E98">
        <w:rPr>
          <w:rFonts w:ascii="Segoe UI" w:hAnsi="Segoe UI" w:cs="Segoe UI"/>
          <w:sz w:val="22"/>
          <w:szCs w:val="22"/>
        </w:rPr>
        <w:t>Evaluationskit</w:t>
      </w:r>
      <w:proofErr w:type="spellEnd"/>
      <w:r w:rsidRPr="00424E98">
        <w:rPr>
          <w:rFonts w:ascii="Segoe UI" w:hAnsi="Segoe UI" w:cs="Segoe UI"/>
          <w:sz w:val="22"/>
          <w:szCs w:val="22"/>
        </w:rPr>
        <w:t xml:space="preserve"> für </w:t>
      </w:r>
      <w:proofErr w:type="spellStart"/>
      <w:r w:rsidRPr="00424E98">
        <w:rPr>
          <w:rFonts w:ascii="Segoe UI" w:hAnsi="Segoe UI" w:cs="Segoe UI"/>
          <w:sz w:val="22"/>
          <w:szCs w:val="22"/>
        </w:rPr>
        <w:t>Gasdurchflusssensoren</w:t>
      </w:r>
      <w:proofErr w:type="spellEnd"/>
      <w:r w:rsidRPr="00424E98">
        <w:rPr>
          <w:rFonts w:ascii="Segoe UI" w:hAnsi="Segoe UI" w:cs="Segoe UI"/>
          <w:sz w:val="22"/>
          <w:szCs w:val="22"/>
        </w:rPr>
        <w:t xml:space="preserve"> SFM3505</w:t>
      </w:r>
    </w:p>
    <w:p w14:paraId="7C2DCC73" w14:textId="77777777" w:rsidR="00C76D6D" w:rsidRPr="00424E98" w:rsidRDefault="00C76D6D" w:rsidP="00C76D6D">
      <w:pPr>
        <w:pStyle w:val="NormalWeb"/>
        <w:rPr>
          <w:rFonts w:ascii="Segoe UI" w:hAnsi="Segoe UI" w:cs="Segoe UI"/>
          <w:sz w:val="22"/>
          <w:szCs w:val="22"/>
        </w:rPr>
      </w:pPr>
      <w:r w:rsidRPr="00424E98">
        <w:rPr>
          <w:rFonts w:ascii="Segoe UI" w:hAnsi="Segoe UI" w:cs="Segoe UI"/>
          <w:sz w:val="22"/>
          <w:szCs w:val="22"/>
        </w:rPr>
        <w:t>Ermöglicht die Evaluierung jeder Version des SFM3505-Sensors.</w:t>
      </w:r>
    </w:p>
    <w:p w14:paraId="7F37F050" w14:textId="77777777" w:rsidR="00C76D6D" w:rsidRPr="00424E98" w:rsidRDefault="00C76D6D" w:rsidP="00C76D6D">
      <w:pPr>
        <w:pStyle w:val="NormalWeb"/>
        <w:rPr>
          <w:rFonts w:ascii="Segoe UI" w:hAnsi="Segoe UI" w:cs="Segoe UI"/>
          <w:sz w:val="22"/>
          <w:szCs w:val="22"/>
        </w:rPr>
      </w:pPr>
      <w:r w:rsidRPr="00424E98">
        <w:rPr>
          <w:rFonts w:ascii="Segoe UI" w:hAnsi="Segoe UI" w:cs="Segoe UI"/>
          <w:sz w:val="22"/>
          <w:szCs w:val="22"/>
        </w:rPr>
        <w:t>Inklusive:</w:t>
      </w:r>
    </w:p>
    <w:p w14:paraId="3ECD3F84" w14:textId="76E9B7AA" w:rsidR="00C76D6D" w:rsidRPr="00424E98" w:rsidRDefault="00C76D6D" w:rsidP="00EB4C7F">
      <w:pPr>
        <w:pStyle w:val="NormalWeb"/>
        <w:numPr>
          <w:ilvl w:val="0"/>
          <w:numId w:val="32"/>
        </w:numPr>
        <w:rPr>
          <w:rFonts w:ascii="Segoe UI" w:hAnsi="Segoe UI" w:cs="Segoe UI"/>
          <w:sz w:val="22"/>
          <w:szCs w:val="22"/>
        </w:rPr>
      </w:pPr>
      <w:r w:rsidRPr="00424E98">
        <w:rPr>
          <w:rFonts w:ascii="Segoe UI" w:hAnsi="Segoe UI" w:cs="Segoe UI"/>
          <w:sz w:val="22"/>
          <w:szCs w:val="22"/>
        </w:rPr>
        <w:t xml:space="preserve">1 Kabel, kompatibel mit dem SFM3505-Sensor und </w:t>
      </w:r>
      <w:proofErr w:type="spellStart"/>
      <w:r w:rsidRPr="00424E98">
        <w:rPr>
          <w:rFonts w:ascii="Segoe UI" w:hAnsi="Segoe UI" w:cs="Segoe UI"/>
          <w:sz w:val="22"/>
          <w:szCs w:val="22"/>
        </w:rPr>
        <w:t>Sensirions</w:t>
      </w:r>
      <w:proofErr w:type="spellEnd"/>
      <w:r w:rsidRPr="00424E98">
        <w:rPr>
          <w:rFonts w:ascii="Segoe UI" w:hAnsi="Segoe UI" w:cs="Segoe UI"/>
          <w:sz w:val="22"/>
          <w:szCs w:val="22"/>
        </w:rPr>
        <w:t xml:space="preserve"> </w:t>
      </w:r>
      <w:proofErr w:type="spellStart"/>
      <w:r w:rsidRPr="00424E98">
        <w:rPr>
          <w:rFonts w:ascii="Segoe UI" w:hAnsi="Segoe UI" w:cs="Segoe UI"/>
          <w:sz w:val="22"/>
          <w:szCs w:val="22"/>
        </w:rPr>
        <w:t>SensorBridge</w:t>
      </w:r>
      <w:proofErr w:type="spellEnd"/>
    </w:p>
    <w:p w14:paraId="267B2713" w14:textId="326B581F" w:rsidR="00C76D6D" w:rsidRPr="00424E98" w:rsidRDefault="00C76D6D" w:rsidP="00EB4C7F">
      <w:pPr>
        <w:pStyle w:val="NormalWeb"/>
        <w:numPr>
          <w:ilvl w:val="0"/>
          <w:numId w:val="32"/>
        </w:numPr>
        <w:rPr>
          <w:rFonts w:ascii="Segoe UI" w:hAnsi="Segoe UI" w:cs="Segoe UI"/>
          <w:sz w:val="22"/>
          <w:szCs w:val="22"/>
        </w:rPr>
      </w:pPr>
      <w:r w:rsidRPr="00424E98">
        <w:rPr>
          <w:rFonts w:ascii="Segoe UI" w:hAnsi="Segoe UI" w:cs="Segoe UI"/>
          <w:sz w:val="22"/>
          <w:szCs w:val="22"/>
        </w:rPr>
        <w:t>Zusätzlich erforderlich:</w:t>
      </w:r>
    </w:p>
    <w:p w14:paraId="7C4A7BC8" w14:textId="77777777" w:rsidR="00C76D6D" w:rsidRPr="00424E98" w:rsidRDefault="00C76D6D" w:rsidP="00EB4C7F">
      <w:pPr>
        <w:pStyle w:val="NormalWeb"/>
        <w:numPr>
          <w:ilvl w:val="0"/>
          <w:numId w:val="32"/>
        </w:numPr>
        <w:rPr>
          <w:rFonts w:ascii="Segoe UI" w:hAnsi="Segoe UI" w:cs="Segoe UI"/>
          <w:sz w:val="22"/>
          <w:szCs w:val="22"/>
        </w:rPr>
      </w:pPr>
      <w:r w:rsidRPr="00424E98">
        <w:rPr>
          <w:rFonts w:ascii="Segoe UI" w:hAnsi="Segoe UI" w:cs="Segoe UI"/>
          <w:sz w:val="22"/>
          <w:szCs w:val="22"/>
        </w:rPr>
        <w:t>Sensor zur Evaluierung: SFM3505-300, SFM3505-300-X</w:t>
      </w:r>
    </w:p>
    <w:p w14:paraId="507BB2F3" w14:textId="77777777" w:rsidR="00C76D6D" w:rsidRPr="00424E98" w:rsidRDefault="00C76D6D" w:rsidP="00EB4C7F">
      <w:pPr>
        <w:pStyle w:val="NormalWeb"/>
        <w:numPr>
          <w:ilvl w:val="0"/>
          <w:numId w:val="32"/>
        </w:numPr>
        <w:rPr>
          <w:rFonts w:ascii="Segoe UI" w:hAnsi="Segoe UI" w:cs="Segoe UI"/>
          <w:sz w:val="22"/>
          <w:szCs w:val="22"/>
        </w:rPr>
      </w:pPr>
      <w:proofErr w:type="spellStart"/>
      <w:r w:rsidRPr="00424E98">
        <w:rPr>
          <w:rFonts w:ascii="Segoe UI" w:hAnsi="Segoe UI" w:cs="Segoe UI"/>
          <w:sz w:val="22"/>
          <w:szCs w:val="22"/>
        </w:rPr>
        <w:t>SensorBridge</w:t>
      </w:r>
      <w:proofErr w:type="spellEnd"/>
    </w:p>
    <w:p w14:paraId="3C19D708" w14:textId="2172D7E9" w:rsidR="00DE5F91" w:rsidRPr="00424E98" w:rsidRDefault="00C76D6D" w:rsidP="00EB4C7F">
      <w:pPr>
        <w:pStyle w:val="NormalWeb"/>
        <w:numPr>
          <w:ilvl w:val="0"/>
          <w:numId w:val="32"/>
        </w:numPr>
        <w:rPr>
          <w:rFonts w:ascii="Segoe UI" w:hAnsi="Segoe UI" w:cs="Segoe UI"/>
          <w:sz w:val="22"/>
          <w:szCs w:val="22"/>
        </w:rPr>
      </w:pPr>
      <w:r w:rsidRPr="00424E98">
        <w:rPr>
          <w:rFonts w:ascii="Segoe UI" w:hAnsi="Segoe UI" w:cs="Segoe UI"/>
          <w:sz w:val="22"/>
          <w:szCs w:val="22"/>
        </w:rPr>
        <w:t>Download des Control Centers</w:t>
      </w:r>
    </w:p>
    <w:p w14:paraId="1AEA76AC" w14:textId="1E1709BE" w:rsidR="00DE5F91" w:rsidRPr="001A7A20" w:rsidRDefault="00424E98" w:rsidP="00D84BDE">
      <w:pPr>
        <w:pStyle w:val="NormalWeb"/>
        <w:rPr>
          <w:rFonts w:ascii="Segoe UI" w:hAnsi="Segoe UI" w:cs="Segoe UI"/>
          <w:b/>
          <w:bCs/>
          <w:sz w:val="22"/>
          <w:szCs w:val="22"/>
        </w:rPr>
        <w:sectPr w:rsidR="00DE5F91" w:rsidRPr="001A7A20" w:rsidSect="00F35F3E">
          <w:headerReference w:type="default" r:id="rId13"/>
          <w:footerReference w:type="default" r:id="rId14"/>
          <w:headerReference w:type="first" r:id="rId15"/>
          <w:footerReference w:type="first" r:id="rId16"/>
          <w:pgSz w:w="11906" w:h="16838" w:code="9"/>
          <w:pgMar w:top="1418" w:right="1418" w:bottom="1134" w:left="1418" w:header="709" w:footer="709" w:gutter="0"/>
          <w:cols w:space="708"/>
          <w:docGrid w:linePitch="360"/>
        </w:sectPr>
      </w:pPr>
      <w:r>
        <w:rPr>
          <w:rFonts w:ascii="Segoe UI" w:hAnsi="Segoe UI" w:cs="Segoe UI"/>
          <w:b/>
          <w:lang w:val="en-US"/>
        </w:rPr>
        <w:pict w14:anchorId="465B2D71">
          <v:rect id="_x0000_i1027" style="width:468pt;height:1pt" o:hrstd="t" o:hr="t" fillcolor="#a0a0a0" stroked="f"/>
        </w:pict>
      </w:r>
    </w:p>
    <w:p w14:paraId="2E9971C9" w14:textId="630D4CC6" w:rsidR="00A135D7" w:rsidRPr="00D84BDE" w:rsidRDefault="006C1B30" w:rsidP="006C1B30">
      <w:pPr>
        <w:pStyle w:val="Heading1"/>
        <w:numPr>
          <w:ilvl w:val="0"/>
          <w:numId w:val="0"/>
        </w:numPr>
        <w:rPr>
          <w:rFonts w:cstheme="majorHAnsi"/>
        </w:rPr>
      </w:pPr>
      <w:bookmarkStart w:id="3" w:name="_Ref99981974"/>
      <w:bookmarkEnd w:id="2"/>
      <w:r w:rsidRPr="00D84BDE">
        <w:rPr>
          <w:rFonts w:cstheme="majorBidi"/>
        </w:rPr>
        <w:lastRenderedPageBreak/>
        <w:t xml:space="preserve">2 </w:t>
      </w:r>
      <w:r w:rsidR="00E9553F" w:rsidRPr="00D84BDE">
        <w:rPr>
          <w:rFonts w:cstheme="majorBidi"/>
        </w:rPr>
        <w:t>Zugehöriges M</w:t>
      </w:r>
      <w:r w:rsidR="00A135D7" w:rsidRPr="00D84BDE">
        <w:rPr>
          <w:rFonts w:cstheme="majorBidi"/>
        </w:rPr>
        <w:t>aterial</w:t>
      </w:r>
      <w:bookmarkEnd w:id="3"/>
    </w:p>
    <w:p w14:paraId="5A2595ED"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Product launch package: </w:t>
      </w:r>
      <w:hyperlink r:id="rId17" w:anchor="/gas-flow/sfm3505" w:tgtFrame="_blank" w:tooltip="https://partners.sensirion.com/document/139#/gas-flow/sfm3505" w:history="1">
        <w:r w:rsidRPr="00424E98">
          <w:rPr>
            <w:rStyle w:val="Hyperlink"/>
            <w:rFonts w:asciiTheme="minorHAnsi" w:eastAsia="Times New Roman" w:hAnsiTheme="minorHAnsi" w:cstheme="minorHAnsi"/>
            <w:sz w:val="24"/>
            <w:szCs w:val="24"/>
            <w:lang w:val="en-US"/>
          </w:rPr>
          <w:t>SFM3505 - NPIs - PARTNERS @ Sensirion</w:t>
        </w:r>
      </w:hyperlink>
    </w:p>
    <w:p w14:paraId="6EF57A4A"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SFM3505-300 product page: </w:t>
      </w:r>
      <w:hyperlink r:id="rId18" w:tgtFrame="_blank" w:tooltip="https://sensirion.com/products/catalog/sfm3505-300" w:history="1">
        <w:r w:rsidRPr="00424E98">
          <w:rPr>
            <w:rStyle w:val="Hyperlink"/>
            <w:rFonts w:asciiTheme="minorHAnsi" w:eastAsia="Times New Roman" w:hAnsiTheme="minorHAnsi" w:cstheme="minorHAnsi"/>
            <w:sz w:val="24"/>
            <w:szCs w:val="24"/>
            <w:lang w:val="en-US"/>
          </w:rPr>
          <w:t xml:space="preserve">SFM3505-300 - Next generation compact flow sensor, 2.3% </w:t>
        </w:r>
        <w:proofErr w:type="spellStart"/>
        <w:r w:rsidRPr="00424E98">
          <w:rPr>
            <w:rStyle w:val="Hyperlink"/>
            <w:rFonts w:asciiTheme="minorHAnsi" w:eastAsia="Times New Roman" w:hAnsiTheme="minorHAnsi" w:cstheme="minorHAnsi"/>
            <w:sz w:val="24"/>
            <w:szCs w:val="24"/>
            <w:lang w:val="en-US"/>
          </w:rPr>
          <w:t>m.v</w:t>
        </w:r>
        <w:proofErr w:type="spellEnd"/>
        <w:r w:rsidRPr="00424E98">
          <w:rPr>
            <w:rStyle w:val="Hyperlink"/>
            <w:rFonts w:asciiTheme="minorHAnsi" w:eastAsia="Times New Roman" w:hAnsiTheme="minorHAnsi" w:cstheme="minorHAnsi"/>
            <w:sz w:val="24"/>
            <w:szCs w:val="24"/>
            <w:lang w:val="en-US"/>
          </w:rPr>
          <w:t>. accuracy</w:t>
        </w:r>
      </w:hyperlink>
    </w:p>
    <w:p w14:paraId="5A6156E0"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SFM3505-300-X product page: </w:t>
      </w:r>
      <w:hyperlink r:id="rId19" w:tgtFrame="_blank" w:tooltip="https://sensirion.com/products/catalog/sfm3505-300-x" w:history="1">
        <w:r w:rsidRPr="00424E98">
          <w:rPr>
            <w:rStyle w:val="Hyperlink"/>
            <w:rFonts w:asciiTheme="minorHAnsi" w:eastAsia="Times New Roman" w:hAnsiTheme="minorHAnsi" w:cstheme="minorHAnsi"/>
            <w:sz w:val="24"/>
            <w:szCs w:val="24"/>
            <w:lang w:val="en-US"/>
          </w:rPr>
          <w:t xml:space="preserve">SFM3505-300-X - Next generation compact flow sensor, 1.5% </w:t>
        </w:r>
        <w:proofErr w:type="spellStart"/>
        <w:r w:rsidRPr="00424E98">
          <w:rPr>
            <w:rStyle w:val="Hyperlink"/>
            <w:rFonts w:asciiTheme="minorHAnsi" w:eastAsia="Times New Roman" w:hAnsiTheme="minorHAnsi" w:cstheme="minorHAnsi"/>
            <w:sz w:val="24"/>
            <w:szCs w:val="24"/>
            <w:lang w:val="en-US"/>
          </w:rPr>
          <w:t>m.v</w:t>
        </w:r>
        <w:proofErr w:type="spellEnd"/>
        <w:r w:rsidRPr="00424E98">
          <w:rPr>
            <w:rStyle w:val="Hyperlink"/>
            <w:rFonts w:asciiTheme="minorHAnsi" w:eastAsia="Times New Roman" w:hAnsiTheme="minorHAnsi" w:cstheme="minorHAnsi"/>
            <w:sz w:val="24"/>
            <w:szCs w:val="24"/>
            <w:lang w:val="en-US"/>
          </w:rPr>
          <w:t>. accuracy</w:t>
        </w:r>
      </w:hyperlink>
    </w:p>
    <w:p w14:paraId="634EC217"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rPr>
      </w:pPr>
      <w:r w:rsidRPr="00424E98">
        <w:rPr>
          <w:rFonts w:asciiTheme="minorHAnsi" w:eastAsia="Times New Roman" w:hAnsiTheme="minorHAnsi" w:cstheme="minorHAnsi"/>
          <w:sz w:val="24"/>
          <w:szCs w:val="24"/>
        </w:rPr>
        <w:t xml:space="preserve">SEK-SFM3505 </w:t>
      </w:r>
      <w:proofErr w:type="spellStart"/>
      <w:r w:rsidRPr="00424E98">
        <w:rPr>
          <w:rFonts w:asciiTheme="minorHAnsi" w:eastAsia="Times New Roman" w:hAnsiTheme="minorHAnsi" w:cstheme="minorHAnsi"/>
          <w:sz w:val="24"/>
          <w:szCs w:val="24"/>
        </w:rPr>
        <w:t>evaluation</w:t>
      </w:r>
      <w:proofErr w:type="spellEnd"/>
      <w:r w:rsidRPr="00424E98">
        <w:rPr>
          <w:rFonts w:asciiTheme="minorHAnsi" w:eastAsia="Times New Roman" w:hAnsiTheme="minorHAnsi" w:cstheme="minorHAnsi"/>
          <w:sz w:val="24"/>
          <w:szCs w:val="24"/>
        </w:rPr>
        <w:t xml:space="preserve"> </w:t>
      </w:r>
      <w:proofErr w:type="spellStart"/>
      <w:r w:rsidRPr="00424E98">
        <w:rPr>
          <w:rFonts w:asciiTheme="minorHAnsi" w:eastAsia="Times New Roman" w:hAnsiTheme="minorHAnsi" w:cstheme="minorHAnsi"/>
          <w:sz w:val="24"/>
          <w:szCs w:val="24"/>
        </w:rPr>
        <w:t>cable</w:t>
      </w:r>
      <w:proofErr w:type="spellEnd"/>
      <w:r w:rsidRPr="00424E98">
        <w:rPr>
          <w:rFonts w:asciiTheme="minorHAnsi" w:eastAsia="Times New Roman" w:hAnsiTheme="minorHAnsi" w:cstheme="minorHAnsi"/>
          <w:sz w:val="24"/>
          <w:szCs w:val="24"/>
        </w:rPr>
        <w:t xml:space="preserve"> </w:t>
      </w:r>
      <w:proofErr w:type="spellStart"/>
      <w:r w:rsidRPr="00424E98">
        <w:rPr>
          <w:rFonts w:asciiTheme="minorHAnsi" w:eastAsia="Times New Roman" w:hAnsiTheme="minorHAnsi" w:cstheme="minorHAnsi"/>
          <w:sz w:val="24"/>
          <w:szCs w:val="24"/>
        </w:rPr>
        <w:t>product</w:t>
      </w:r>
      <w:proofErr w:type="spellEnd"/>
      <w:r w:rsidRPr="00424E98">
        <w:rPr>
          <w:rFonts w:asciiTheme="minorHAnsi" w:eastAsia="Times New Roman" w:hAnsiTheme="minorHAnsi" w:cstheme="minorHAnsi"/>
          <w:sz w:val="24"/>
          <w:szCs w:val="24"/>
        </w:rPr>
        <w:t xml:space="preserve"> </w:t>
      </w:r>
      <w:proofErr w:type="spellStart"/>
      <w:r w:rsidRPr="00424E98">
        <w:rPr>
          <w:rFonts w:asciiTheme="minorHAnsi" w:eastAsia="Times New Roman" w:hAnsiTheme="minorHAnsi" w:cstheme="minorHAnsi"/>
          <w:sz w:val="24"/>
          <w:szCs w:val="24"/>
        </w:rPr>
        <w:t>page</w:t>
      </w:r>
      <w:proofErr w:type="spellEnd"/>
      <w:r w:rsidRPr="00424E98">
        <w:rPr>
          <w:rFonts w:asciiTheme="minorHAnsi" w:eastAsia="Times New Roman" w:hAnsiTheme="minorHAnsi" w:cstheme="minorHAnsi"/>
          <w:sz w:val="24"/>
          <w:szCs w:val="24"/>
        </w:rPr>
        <w:t xml:space="preserve">: </w:t>
      </w:r>
      <w:hyperlink r:id="rId20" w:tgtFrame="_blank" w:tooltip="https://sensirion.com/products/catalog/sek-sfm3505" w:history="1">
        <w:r w:rsidRPr="00424E98">
          <w:rPr>
            <w:rStyle w:val="Hyperlink"/>
            <w:rFonts w:asciiTheme="minorHAnsi" w:eastAsia="Times New Roman" w:hAnsiTheme="minorHAnsi" w:cstheme="minorHAnsi"/>
            <w:sz w:val="24"/>
            <w:szCs w:val="24"/>
          </w:rPr>
          <w:t>https://sensirion.com/products/catalog/SEK-SFM3505</w:t>
        </w:r>
      </w:hyperlink>
    </w:p>
    <w:p w14:paraId="5F78C9B7"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 xml:space="preserve">Datasheet: </w:t>
      </w:r>
      <w:hyperlink r:id="rId21" w:tgtFrame="_blank" w:tooltip="https://sensirion.com/resource/datasheet/sfm3505" w:history="1">
        <w:r w:rsidRPr="00424E98">
          <w:rPr>
            <w:rStyle w:val="Hyperlink"/>
            <w:rFonts w:asciiTheme="minorHAnsi" w:eastAsia="Times New Roman" w:hAnsiTheme="minorHAnsi" w:cstheme="minorHAnsi"/>
            <w:sz w:val="24"/>
            <w:szCs w:val="24"/>
            <w:lang w:val="en-US"/>
          </w:rPr>
          <w:t>https://sensirion.com/resource/datasheet/sfm3505</w:t>
        </w:r>
      </w:hyperlink>
    </w:p>
    <w:p w14:paraId="37DF57C2"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 xml:space="preserve">Engineering guide: </w:t>
      </w:r>
      <w:hyperlink r:id="rId22" w:tgtFrame="_blank" w:tooltip="https://sensirion.com/resource/user_guide/sfm/engineering_guide" w:history="1">
        <w:r w:rsidRPr="00424E98">
          <w:rPr>
            <w:rStyle w:val="Hyperlink"/>
            <w:rFonts w:asciiTheme="minorHAnsi" w:eastAsia="Times New Roman" w:hAnsiTheme="minorHAnsi" w:cstheme="minorHAnsi"/>
            <w:sz w:val="24"/>
            <w:szCs w:val="24"/>
            <w:lang w:val="en-US"/>
          </w:rPr>
          <w:t>https://sensirion.com/resource/user_guide/sfm/engineering_guide</w:t>
        </w:r>
      </w:hyperlink>
    </w:p>
    <w:p w14:paraId="0E3684FF"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 xml:space="preserve">Drivers for SFM3505: </w:t>
      </w:r>
      <w:hyperlink r:id="rId23" w:tgtFrame="_blank" w:tooltip="https://sensirion.com/resource/drivers_sfm3505" w:history="1">
        <w:r w:rsidRPr="00424E98">
          <w:rPr>
            <w:rStyle w:val="Hyperlink"/>
            <w:rFonts w:asciiTheme="minorHAnsi" w:eastAsia="Times New Roman" w:hAnsiTheme="minorHAnsi" w:cstheme="minorHAnsi"/>
            <w:sz w:val="24"/>
            <w:szCs w:val="24"/>
            <w:lang w:val="en-US"/>
          </w:rPr>
          <w:t>https://sensirion.com/resource/drivers_sfm3505</w:t>
        </w:r>
      </w:hyperlink>
    </w:p>
    <w:p w14:paraId="5C98E41B"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rPr>
      </w:pPr>
      <w:proofErr w:type="spellStart"/>
      <w:r w:rsidRPr="00424E98">
        <w:rPr>
          <w:rFonts w:asciiTheme="minorHAnsi" w:eastAsia="Times New Roman" w:hAnsiTheme="minorHAnsi" w:cstheme="minorHAnsi"/>
          <w:sz w:val="24"/>
          <w:szCs w:val="24"/>
        </w:rPr>
        <w:t>Calibration</w:t>
      </w:r>
      <w:proofErr w:type="spellEnd"/>
      <w:r w:rsidRPr="00424E98">
        <w:rPr>
          <w:rFonts w:asciiTheme="minorHAnsi" w:eastAsia="Times New Roman" w:hAnsiTheme="minorHAnsi" w:cstheme="minorHAnsi"/>
          <w:sz w:val="24"/>
          <w:szCs w:val="24"/>
        </w:rPr>
        <w:t xml:space="preserve"> </w:t>
      </w:r>
      <w:proofErr w:type="spellStart"/>
      <w:r w:rsidRPr="00424E98">
        <w:rPr>
          <w:rFonts w:asciiTheme="minorHAnsi" w:eastAsia="Times New Roman" w:hAnsiTheme="minorHAnsi" w:cstheme="minorHAnsi"/>
          <w:sz w:val="24"/>
          <w:szCs w:val="24"/>
        </w:rPr>
        <w:t>certification</w:t>
      </w:r>
      <w:proofErr w:type="spellEnd"/>
      <w:r w:rsidRPr="00424E98">
        <w:rPr>
          <w:rFonts w:asciiTheme="minorHAnsi" w:eastAsia="Times New Roman" w:hAnsiTheme="minorHAnsi" w:cstheme="minorHAnsi"/>
          <w:sz w:val="24"/>
          <w:szCs w:val="24"/>
        </w:rPr>
        <w:t xml:space="preserve"> gas </w:t>
      </w:r>
      <w:proofErr w:type="spellStart"/>
      <w:r w:rsidRPr="00424E98">
        <w:rPr>
          <w:rFonts w:asciiTheme="minorHAnsi" w:eastAsia="Times New Roman" w:hAnsiTheme="minorHAnsi" w:cstheme="minorHAnsi"/>
          <w:sz w:val="24"/>
          <w:szCs w:val="24"/>
        </w:rPr>
        <w:t>flow</w:t>
      </w:r>
      <w:proofErr w:type="spellEnd"/>
      <w:r w:rsidRPr="00424E98">
        <w:rPr>
          <w:rFonts w:asciiTheme="minorHAnsi" w:eastAsia="Times New Roman" w:hAnsiTheme="minorHAnsi" w:cstheme="minorHAnsi"/>
          <w:sz w:val="24"/>
          <w:szCs w:val="24"/>
        </w:rPr>
        <w:t xml:space="preserve"> </w:t>
      </w:r>
      <w:proofErr w:type="spellStart"/>
      <w:r w:rsidRPr="00424E98">
        <w:rPr>
          <w:rFonts w:asciiTheme="minorHAnsi" w:eastAsia="Times New Roman" w:hAnsiTheme="minorHAnsi" w:cstheme="minorHAnsi"/>
          <w:sz w:val="24"/>
          <w:szCs w:val="24"/>
        </w:rPr>
        <w:t>sensors</w:t>
      </w:r>
      <w:proofErr w:type="spellEnd"/>
      <w:r w:rsidRPr="00424E98">
        <w:rPr>
          <w:rFonts w:asciiTheme="minorHAnsi" w:eastAsia="Times New Roman" w:hAnsiTheme="minorHAnsi" w:cstheme="minorHAnsi"/>
          <w:sz w:val="24"/>
          <w:szCs w:val="24"/>
        </w:rPr>
        <w:t xml:space="preserve">: </w:t>
      </w:r>
      <w:hyperlink r:id="rId24" w:tgtFrame="_blank" w:tooltip="https://sensirion.com/resource/certificate/gas_flow" w:history="1">
        <w:r w:rsidRPr="00424E98">
          <w:rPr>
            <w:rStyle w:val="Hyperlink"/>
            <w:rFonts w:asciiTheme="minorHAnsi" w:eastAsia="Times New Roman" w:hAnsiTheme="minorHAnsi" w:cstheme="minorHAnsi"/>
            <w:sz w:val="24"/>
            <w:szCs w:val="24"/>
          </w:rPr>
          <w:t>https://sensirion.com/resource/certificate/gas_flow</w:t>
        </w:r>
      </w:hyperlink>
    </w:p>
    <w:p w14:paraId="7073C5DC"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rPr>
      </w:pPr>
      <w:proofErr w:type="spellStart"/>
      <w:r w:rsidRPr="00424E98">
        <w:rPr>
          <w:rFonts w:asciiTheme="minorHAnsi" w:eastAsia="Times New Roman" w:hAnsiTheme="minorHAnsi" w:cstheme="minorHAnsi"/>
          <w:sz w:val="24"/>
          <w:szCs w:val="24"/>
        </w:rPr>
        <w:t>Application</w:t>
      </w:r>
      <w:proofErr w:type="spellEnd"/>
      <w:r w:rsidRPr="00424E98">
        <w:rPr>
          <w:rFonts w:asciiTheme="minorHAnsi" w:eastAsia="Times New Roman" w:hAnsiTheme="minorHAnsi" w:cstheme="minorHAnsi"/>
          <w:sz w:val="24"/>
          <w:szCs w:val="24"/>
        </w:rPr>
        <w:t xml:space="preserve"> </w:t>
      </w:r>
      <w:proofErr w:type="spellStart"/>
      <w:r w:rsidRPr="00424E98">
        <w:rPr>
          <w:rFonts w:asciiTheme="minorHAnsi" w:eastAsia="Times New Roman" w:hAnsiTheme="minorHAnsi" w:cstheme="minorHAnsi"/>
          <w:sz w:val="24"/>
          <w:szCs w:val="24"/>
        </w:rPr>
        <w:t>notes</w:t>
      </w:r>
      <w:proofErr w:type="spellEnd"/>
      <w:r w:rsidRPr="00424E98">
        <w:rPr>
          <w:rFonts w:asciiTheme="minorHAnsi" w:eastAsia="Times New Roman" w:hAnsiTheme="minorHAnsi" w:cstheme="minorHAnsi"/>
          <w:sz w:val="24"/>
          <w:szCs w:val="24"/>
        </w:rPr>
        <w:t xml:space="preserve">: </w:t>
      </w:r>
    </w:p>
    <w:p w14:paraId="247A71E6" w14:textId="77777777" w:rsidR="00424E98" w:rsidRPr="00424E98" w:rsidRDefault="00424E98" w:rsidP="00424E98">
      <w:pPr>
        <w:pStyle w:val="BulletpointsLevel1"/>
        <w:numPr>
          <w:ilvl w:val="1"/>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 xml:space="preserve">Handling instructions SFM3xxx: </w:t>
      </w:r>
      <w:hyperlink r:id="rId25" w:tgtFrame="_blank" w:tooltip="https://sensirion.com/resource/application_note/sfm3xxx/handling_instructions" w:history="1">
        <w:r w:rsidRPr="00424E98">
          <w:rPr>
            <w:rStyle w:val="Hyperlink"/>
            <w:rFonts w:asciiTheme="minorHAnsi" w:eastAsia="Times New Roman" w:hAnsiTheme="minorHAnsi" w:cstheme="minorHAnsi"/>
            <w:sz w:val="24"/>
            <w:szCs w:val="24"/>
            <w:lang w:val="en-US"/>
          </w:rPr>
          <w:t>https://sensirion.com/resource/application_note/sfm3xxx/handling_instructions</w:t>
        </w:r>
      </w:hyperlink>
    </w:p>
    <w:p w14:paraId="08704A77" w14:textId="77777777" w:rsidR="00424E98" w:rsidRPr="00424E98" w:rsidRDefault="00424E98" w:rsidP="00424E98">
      <w:pPr>
        <w:pStyle w:val="BulletpointsLevel1"/>
        <w:numPr>
          <w:ilvl w:val="1"/>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 xml:space="preserve">Reference and flow conversions: </w:t>
      </w:r>
      <w:hyperlink r:id="rId26" w:tgtFrame="_blank" w:tooltip="https://sensirion.com/resource/application_note/sfm/reference_flow_conversions" w:history="1">
        <w:r w:rsidRPr="00424E98">
          <w:rPr>
            <w:rStyle w:val="Hyperlink"/>
            <w:rFonts w:asciiTheme="minorHAnsi" w:eastAsia="Times New Roman" w:hAnsiTheme="minorHAnsi" w:cstheme="minorHAnsi"/>
            <w:sz w:val="24"/>
            <w:szCs w:val="24"/>
            <w:lang w:val="en-US"/>
          </w:rPr>
          <w:t>https://sensirion.com/resource/application_note/sfm/reference_flow_conversions</w:t>
        </w:r>
      </w:hyperlink>
    </w:p>
    <w:p w14:paraId="56E57CC3" w14:textId="77777777" w:rsidR="00424E98" w:rsidRPr="00424E98" w:rsidRDefault="00424E98" w:rsidP="00424E98">
      <w:pPr>
        <w:pStyle w:val="BulletpointsLevel1"/>
        <w:numPr>
          <w:ilvl w:val="1"/>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 xml:space="preserve">Reference and flow conversions calculator: </w:t>
      </w:r>
      <w:hyperlink r:id="rId27" w:tgtFrame="_blank" w:tooltip="https://sensirion.com/resource/application_note/sfm/reference_flow_conversions_calculator" w:history="1">
        <w:r w:rsidRPr="00424E98">
          <w:rPr>
            <w:rStyle w:val="Hyperlink"/>
            <w:rFonts w:asciiTheme="minorHAnsi" w:eastAsia="Times New Roman" w:hAnsiTheme="minorHAnsi" w:cstheme="minorHAnsi"/>
            <w:sz w:val="24"/>
            <w:szCs w:val="24"/>
            <w:lang w:val="en-US"/>
          </w:rPr>
          <w:t>https://sensirion.com/resource/application_note/sfm/reference_flow_conversions_calculator</w:t>
        </w:r>
      </w:hyperlink>
    </w:p>
    <w:p w14:paraId="3CF03442" w14:textId="77777777" w:rsidR="00424E98" w:rsidRPr="00424E98" w:rsidRDefault="00424E98" w:rsidP="00424E98">
      <w:pPr>
        <w:pStyle w:val="BulletpointsLevel1"/>
        <w:numPr>
          <w:ilvl w:val="1"/>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 xml:space="preserve">Selection guide gas flow sensors: </w:t>
      </w:r>
      <w:hyperlink r:id="rId28" w:tgtFrame="_blank" w:tooltip="https://sensirion.com/resource/application_note/sfm/selection-guide" w:history="1">
        <w:r w:rsidRPr="00424E98">
          <w:rPr>
            <w:rStyle w:val="Hyperlink"/>
            <w:rFonts w:asciiTheme="minorHAnsi" w:eastAsia="Times New Roman" w:hAnsiTheme="minorHAnsi" w:cstheme="minorHAnsi"/>
            <w:sz w:val="24"/>
            <w:szCs w:val="24"/>
            <w:lang w:val="en-US"/>
          </w:rPr>
          <w:t>https://sensirion.com/resource/application_note/sfm/selection-guide</w:t>
        </w:r>
      </w:hyperlink>
    </w:p>
    <w:p w14:paraId="6611A5A3"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 xml:space="preserve">REACH and RoHS declaration: </w:t>
      </w:r>
      <w:hyperlink r:id="rId29" w:tgtFrame="_blank" w:tooltip="https://sensirion.com/resource/certificate/sfm/reach_rohs" w:history="1">
        <w:r w:rsidRPr="00424E98">
          <w:rPr>
            <w:rStyle w:val="Hyperlink"/>
            <w:rFonts w:asciiTheme="minorHAnsi" w:eastAsia="Times New Roman" w:hAnsiTheme="minorHAnsi" w:cstheme="minorHAnsi"/>
            <w:sz w:val="24"/>
            <w:szCs w:val="24"/>
            <w:lang w:val="en-US"/>
          </w:rPr>
          <w:t>https://sensirion.com/resource/certificate/sfm/reach_rohs</w:t>
        </w:r>
      </w:hyperlink>
    </w:p>
    <w:p w14:paraId="4E0C3A00"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Gas flow sensors brochure: </w:t>
      </w:r>
      <w:hyperlink r:id="rId30" w:tgtFrame="_blank" w:tooltip="https://sensirion.com/resource/flyer/gas_flow_sensors" w:history="1">
        <w:r w:rsidRPr="00424E98">
          <w:rPr>
            <w:rStyle w:val="Hyperlink"/>
            <w:rFonts w:asciiTheme="minorHAnsi" w:eastAsia="Times New Roman" w:hAnsiTheme="minorHAnsi" w:cstheme="minorHAnsi"/>
            <w:sz w:val="24"/>
            <w:szCs w:val="24"/>
            <w:lang w:val="en-US"/>
          </w:rPr>
          <w:t>https://sensirion.com/resource/flyer/gas_flow_sensors</w:t>
        </w:r>
      </w:hyperlink>
    </w:p>
    <w:p w14:paraId="4619FF65" w14:textId="77777777" w:rsidR="00424E98" w:rsidRPr="00424E98" w:rsidRDefault="00424E98" w:rsidP="00424E98">
      <w:pPr>
        <w:pStyle w:val="BulletpointsLevel1"/>
        <w:numPr>
          <w:ilvl w:val="0"/>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 xml:space="preserve">Pictures SFM3505 (no Login required): </w:t>
      </w:r>
    </w:p>
    <w:p w14:paraId="6E67A705" w14:textId="77777777" w:rsidR="00424E98" w:rsidRPr="00424E98" w:rsidRDefault="00424E98" w:rsidP="00424E98">
      <w:pPr>
        <w:pStyle w:val="BulletpointsLevel1"/>
        <w:numPr>
          <w:ilvl w:val="1"/>
          <w:numId w:val="33"/>
        </w:numPr>
        <w:spacing w:before="0"/>
        <w:rPr>
          <w:rFonts w:asciiTheme="minorHAnsi" w:eastAsia="Times New Roman" w:hAnsiTheme="minorHAnsi" w:cstheme="minorHAnsi"/>
          <w:sz w:val="24"/>
          <w:szCs w:val="24"/>
        </w:rPr>
      </w:pPr>
      <w:r w:rsidRPr="00424E98">
        <w:rPr>
          <w:rFonts w:asciiTheme="minorHAnsi" w:eastAsia="Times New Roman" w:hAnsiTheme="minorHAnsi" w:cstheme="minorHAnsi"/>
          <w:sz w:val="24"/>
          <w:szCs w:val="24"/>
        </w:rPr>
        <w:t xml:space="preserve">SFM3505 (front): </w:t>
      </w:r>
      <w:hyperlink r:id="rId31" w:tgtFrame="_blank" w:tooltip="https://brand.sensirion.com/share/v1dldz2wjcmx2rxueonn" w:history="1">
        <w:r w:rsidRPr="00424E98">
          <w:rPr>
            <w:rStyle w:val="Hyperlink"/>
            <w:rFonts w:asciiTheme="minorHAnsi" w:eastAsia="Times New Roman" w:hAnsiTheme="minorHAnsi" w:cstheme="minorHAnsi"/>
            <w:sz w:val="24"/>
            <w:szCs w:val="24"/>
          </w:rPr>
          <w:t>https://brand.sensirion.com/share/v1DLdz2wJCmx2rXueoNn</w:t>
        </w:r>
      </w:hyperlink>
    </w:p>
    <w:p w14:paraId="197F6926" w14:textId="77777777" w:rsidR="00424E98" w:rsidRPr="00424E98" w:rsidRDefault="00424E98" w:rsidP="00424E98">
      <w:pPr>
        <w:pStyle w:val="BulletpointsLevel1"/>
        <w:numPr>
          <w:ilvl w:val="1"/>
          <w:numId w:val="33"/>
        </w:numPr>
        <w:spacing w:before="0"/>
        <w:rPr>
          <w:rFonts w:asciiTheme="minorHAnsi" w:eastAsia="Times New Roman" w:hAnsiTheme="minorHAnsi" w:cstheme="minorHAnsi"/>
          <w:sz w:val="24"/>
          <w:szCs w:val="24"/>
          <w:lang w:val="en-US"/>
        </w:rPr>
      </w:pPr>
      <w:r w:rsidRPr="00424E98">
        <w:rPr>
          <w:rFonts w:asciiTheme="minorHAnsi" w:eastAsia="Times New Roman" w:hAnsiTheme="minorHAnsi" w:cstheme="minorHAnsi"/>
          <w:sz w:val="24"/>
          <w:szCs w:val="24"/>
          <w:lang w:val="en-US"/>
        </w:rPr>
        <w:t xml:space="preserve">SFM3505 (back): </w:t>
      </w:r>
      <w:hyperlink r:id="rId32" w:tgtFrame="_blank" w:tooltip="https://brand.sensirion.com/share/oazw21b8uhicgm3aap1a" w:history="1">
        <w:r w:rsidRPr="00424E98">
          <w:rPr>
            <w:rStyle w:val="Hyperlink"/>
            <w:rFonts w:asciiTheme="minorHAnsi" w:eastAsia="Times New Roman" w:hAnsiTheme="minorHAnsi" w:cstheme="minorHAnsi"/>
            <w:sz w:val="24"/>
            <w:szCs w:val="24"/>
            <w:lang w:val="en-US"/>
          </w:rPr>
          <w:t>https://brand.sensirion.com/share/oAzW21b8uHicGm3aaP1a</w:t>
        </w:r>
      </w:hyperlink>
    </w:p>
    <w:p w14:paraId="47F193DF" w14:textId="77777777" w:rsidR="00424E98" w:rsidRPr="00424E98" w:rsidRDefault="00424E98" w:rsidP="00424E98">
      <w:pPr>
        <w:pStyle w:val="BulletpointsLevel1"/>
        <w:numPr>
          <w:ilvl w:val="1"/>
          <w:numId w:val="33"/>
        </w:numPr>
        <w:spacing w:before="0"/>
        <w:rPr>
          <w:rFonts w:asciiTheme="minorHAnsi" w:eastAsia="Times New Roman" w:hAnsiTheme="minorHAnsi" w:cstheme="minorHAnsi"/>
          <w:sz w:val="24"/>
          <w:szCs w:val="24"/>
        </w:rPr>
      </w:pPr>
      <w:r w:rsidRPr="00424E98">
        <w:rPr>
          <w:rFonts w:asciiTheme="minorHAnsi" w:eastAsia="Times New Roman" w:hAnsiTheme="minorHAnsi" w:cstheme="minorHAnsi"/>
          <w:sz w:val="24"/>
          <w:szCs w:val="24"/>
        </w:rPr>
        <w:t xml:space="preserve">SEK-SFM3505 </w:t>
      </w:r>
      <w:proofErr w:type="spellStart"/>
      <w:r w:rsidRPr="00424E98">
        <w:rPr>
          <w:rFonts w:asciiTheme="minorHAnsi" w:eastAsia="Times New Roman" w:hAnsiTheme="minorHAnsi" w:cstheme="minorHAnsi"/>
          <w:sz w:val="24"/>
          <w:szCs w:val="24"/>
        </w:rPr>
        <w:t>evaluation</w:t>
      </w:r>
      <w:proofErr w:type="spellEnd"/>
      <w:r w:rsidRPr="00424E98">
        <w:rPr>
          <w:rFonts w:asciiTheme="minorHAnsi" w:eastAsia="Times New Roman" w:hAnsiTheme="minorHAnsi" w:cstheme="minorHAnsi"/>
          <w:sz w:val="24"/>
          <w:szCs w:val="24"/>
        </w:rPr>
        <w:t xml:space="preserve"> </w:t>
      </w:r>
      <w:proofErr w:type="spellStart"/>
      <w:r w:rsidRPr="00424E98">
        <w:rPr>
          <w:rFonts w:asciiTheme="minorHAnsi" w:eastAsia="Times New Roman" w:hAnsiTheme="minorHAnsi" w:cstheme="minorHAnsi"/>
          <w:sz w:val="24"/>
          <w:szCs w:val="24"/>
        </w:rPr>
        <w:t>cable</w:t>
      </w:r>
      <w:proofErr w:type="spellEnd"/>
      <w:r w:rsidRPr="00424E98">
        <w:rPr>
          <w:rFonts w:asciiTheme="minorHAnsi" w:eastAsia="Times New Roman" w:hAnsiTheme="minorHAnsi" w:cstheme="minorHAnsi"/>
          <w:sz w:val="24"/>
          <w:szCs w:val="24"/>
        </w:rPr>
        <w:t xml:space="preserve">: </w:t>
      </w:r>
      <w:hyperlink r:id="rId33" w:tgtFrame="_blank" w:tooltip="https://brand.sensirion.com/share/uepmnxphp3djycvencsk" w:history="1">
        <w:r w:rsidRPr="00424E98">
          <w:rPr>
            <w:rStyle w:val="Hyperlink"/>
            <w:rFonts w:asciiTheme="minorHAnsi" w:eastAsia="Times New Roman" w:hAnsiTheme="minorHAnsi" w:cstheme="minorHAnsi"/>
            <w:sz w:val="24"/>
            <w:szCs w:val="24"/>
          </w:rPr>
          <w:t>https://brand.sensirion.com/share/uePMnXPhP3DjyCvENCsK</w:t>
        </w:r>
      </w:hyperlink>
    </w:p>
    <w:p w14:paraId="55D0D831" w14:textId="77777777" w:rsidR="00424E98" w:rsidRPr="00B71E86" w:rsidRDefault="00424E98" w:rsidP="00424E98">
      <w:pPr>
        <w:pStyle w:val="BulletpointsLevel1"/>
        <w:numPr>
          <w:ilvl w:val="0"/>
          <w:numId w:val="0"/>
        </w:numPr>
        <w:spacing w:before="0"/>
        <w:ind w:left="227" w:hanging="227"/>
        <w:rPr>
          <w:rFonts w:asciiTheme="minorHAnsi" w:eastAsia="Times New Roman" w:hAnsiTheme="minorHAnsi" w:cstheme="minorHAnsi"/>
          <w:sz w:val="24"/>
          <w:szCs w:val="24"/>
        </w:rPr>
      </w:pPr>
    </w:p>
    <w:sectPr w:rsidR="00424E98" w:rsidRPr="00B71E86" w:rsidSect="00F35F3E">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7F8B" w14:textId="77777777" w:rsidR="00B04286" w:rsidRDefault="00B04286" w:rsidP="0054380F">
      <w:pPr>
        <w:spacing w:line="240" w:lineRule="auto"/>
      </w:pPr>
      <w:r>
        <w:separator/>
      </w:r>
    </w:p>
  </w:endnote>
  <w:endnote w:type="continuationSeparator" w:id="0">
    <w:p w14:paraId="169887F0" w14:textId="77777777" w:rsidR="00B04286" w:rsidRDefault="00B04286" w:rsidP="0054380F">
      <w:pPr>
        <w:spacing w:line="240" w:lineRule="auto"/>
      </w:pPr>
      <w:r>
        <w:continuationSeparator/>
      </w:r>
    </w:p>
  </w:endnote>
  <w:endnote w:type="continuationNotice" w:id="1">
    <w:p w14:paraId="4AC466AB" w14:textId="77777777" w:rsidR="00B04286" w:rsidRDefault="00B042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Arial"/>
    <w:panose1 w:val="00000000000000000000"/>
    <w:charset w:val="00"/>
    <w:family w:val="roman"/>
    <w:notTrueType/>
    <w:pitch w:val="default"/>
    <w:sig w:usb0="00000003" w:usb1="00000000" w:usb2="00000000" w:usb3="00000000" w:csb0="00000001" w:csb1="00000000"/>
  </w:font>
  <w:font w:name="ATP Univers">
    <w:charset w:val="00"/>
    <w:family w:val="swiss"/>
    <w:pitch w:val="variable"/>
    <w:sig w:usb0="800000AF" w:usb1="5000204A" w:usb2="00000000" w:usb3="00000000" w:csb0="0000009B" w:csb1="00000000"/>
  </w:font>
  <w:font w:name="Webdings">
    <w:panose1 w:val="05030102010509060703"/>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BA8D" w14:textId="77777777" w:rsidR="00D44150" w:rsidRPr="001E6225" w:rsidRDefault="00D91EAB" w:rsidP="000B2869">
    <w:pPr>
      <w:pStyle w:val="Footer"/>
      <w:rPr>
        <w:rFonts w:asciiTheme="minorHAnsi" w:hAnsiTheme="minorHAnsi" w:cstheme="minorHAnsi"/>
      </w:rPr>
    </w:pPr>
    <w:r w:rsidRPr="001E6225">
      <w:rPr>
        <w:rFonts w:asciiTheme="minorHAnsi" w:hAnsiTheme="minorHAnsi" w:cstheme="minorHAnsi"/>
        <w:noProof/>
      </w:rPr>
      <w:t>© Copyright Sensirion AG</w:t>
    </w:r>
    <w:r w:rsidRPr="001E6225">
      <w:rPr>
        <w:rFonts w:asciiTheme="minorHAnsi" w:hAnsiTheme="minorHAnsi" w:cstheme="minorHAnsi"/>
      </w:rPr>
      <w:tab/>
    </w:r>
    <w:r w:rsidR="00B730FE" w:rsidRPr="001E6225">
      <w:rPr>
        <w:rFonts w:asciiTheme="minorHAnsi" w:hAnsiTheme="minorHAnsi" w:cstheme="minorHAnsi"/>
      </w:rPr>
      <w:fldChar w:fldCharType="begin"/>
    </w:r>
    <w:r w:rsidRPr="001E6225">
      <w:rPr>
        <w:rFonts w:asciiTheme="minorHAnsi" w:hAnsiTheme="minorHAnsi" w:cstheme="minorHAnsi"/>
      </w:rPr>
      <w:instrText xml:space="preserve"> PAGE </w:instrText>
    </w:r>
    <w:r w:rsidR="00B730FE" w:rsidRPr="001E6225">
      <w:rPr>
        <w:rFonts w:asciiTheme="minorHAnsi" w:hAnsiTheme="minorHAnsi" w:cstheme="minorHAnsi"/>
      </w:rPr>
      <w:fldChar w:fldCharType="separate"/>
    </w:r>
    <w:r w:rsidR="00A5624A" w:rsidRPr="001E6225">
      <w:rPr>
        <w:rFonts w:asciiTheme="minorHAnsi" w:hAnsiTheme="minorHAnsi" w:cstheme="minorHAnsi"/>
      </w:rPr>
      <w:t>1</w:t>
    </w:r>
    <w:r w:rsidR="00B730FE" w:rsidRPr="001E6225">
      <w:rPr>
        <w:rFonts w:asciiTheme="minorHAnsi" w:hAnsiTheme="minorHAnsi" w:cstheme="minorHAnsi"/>
      </w:rPr>
      <w:fldChar w:fldCharType="end"/>
    </w:r>
    <w:r w:rsidRPr="001E6225">
      <w:rPr>
        <w:rFonts w:asciiTheme="minorHAnsi" w:hAnsiTheme="minorHAnsi" w:cstheme="minorHAnsi"/>
      </w:rPr>
      <w:t>/</w:t>
    </w:r>
    <w:r w:rsidR="00B730FE" w:rsidRPr="001E6225">
      <w:rPr>
        <w:rFonts w:asciiTheme="minorHAnsi" w:hAnsiTheme="minorHAnsi" w:cstheme="minorHAnsi"/>
      </w:rPr>
      <w:fldChar w:fldCharType="begin"/>
    </w:r>
    <w:r w:rsidRPr="001E6225">
      <w:rPr>
        <w:rFonts w:asciiTheme="minorHAnsi" w:hAnsiTheme="minorHAnsi" w:cstheme="minorHAnsi"/>
      </w:rPr>
      <w:instrText xml:space="preserve"> NUMPAGES </w:instrText>
    </w:r>
    <w:r w:rsidR="00B730FE" w:rsidRPr="001E6225">
      <w:rPr>
        <w:rFonts w:asciiTheme="minorHAnsi" w:hAnsiTheme="minorHAnsi" w:cstheme="minorHAnsi"/>
      </w:rPr>
      <w:fldChar w:fldCharType="separate"/>
    </w:r>
    <w:r w:rsidR="00A5624A" w:rsidRPr="001E6225">
      <w:rPr>
        <w:rFonts w:asciiTheme="minorHAnsi" w:hAnsiTheme="minorHAnsi" w:cstheme="minorHAnsi"/>
      </w:rPr>
      <w:t>1</w:t>
    </w:r>
    <w:r w:rsidR="00B730FE" w:rsidRPr="001E6225">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30C8" w14:textId="77777777" w:rsidR="00D44150" w:rsidRDefault="00D44150">
    <w:pPr>
      <w:pStyle w:val="Footer"/>
    </w:pPr>
    <w:r w:rsidRPr="00E94DCD">
      <w:tab/>
    </w:r>
    <w:r w:rsidRPr="00E94DCD">
      <w:tab/>
      <w:t xml:space="preserve">Seite </w:t>
    </w:r>
    <w:r w:rsidR="00B730FE">
      <w:fldChar w:fldCharType="begin"/>
    </w:r>
    <w:r w:rsidR="00935B8D">
      <w:instrText xml:space="preserve"> PAGE   \* MERGEFORMAT </w:instrText>
    </w:r>
    <w:r w:rsidR="00B730FE">
      <w:fldChar w:fldCharType="separate"/>
    </w:r>
    <w:r>
      <w:rPr>
        <w:noProof/>
      </w:rPr>
      <w:t>1</w:t>
    </w:r>
    <w:r w:rsidR="00B730FE">
      <w:rPr>
        <w:noProof/>
      </w:rPr>
      <w:fldChar w:fldCharType="end"/>
    </w:r>
    <w:r w:rsidRPr="00E94DCD">
      <w:t xml:space="preserve"> / </w:t>
    </w:r>
    <w:fldSimple w:instr="NUMPAGES   \* MERGEFORMAT">
      <w:r w:rsidR="001156D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BD95" w14:textId="77777777" w:rsidR="00B04286" w:rsidRDefault="00B04286" w:rsidP="0054380F">
      <w:pPr>
        <w:spacing w:line="240" w:lineRule="auto"/>
      </w:pPr>
      <w:r>
        <w:separator/>
      </w:r>
    </w:p>
  </w:footnote>
  <w:footnote w:type="continuationSeparator" w:id="0">
    <w:p w14:paraId="7F89FE29" w14:textId="77777777" w:rsidR="00B04286" w:rsidRDefault="00B04286" w:rsidP="0054380F">
      <w:pPr>
        <w:spacing w:line="240" w:lineRule="auto"/>
      </w:pPr>
      <w:r>
        <w:continuationSeparator/>
      </w:r>
    </w:p>
  </w:footnote>
  <w:footnote w:type="continuationNotice" w:id="1">
    <w:p w14:paraId="4C5087A0" w14:textId="77777777" w:rsidR="00B04286" w:rsidRDefault="00B042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F41B" w14:textId="77777777" w:rsidR="00D44150" w:rsidRDefault="00661641">
    <w:pPr>
      <w:pStyle w:val="Header"/>
    </w:pPr>
    <w:r>
      <w:rPr>
        <w:noProof/>
      </w:rPr>
      <w:drawing>
        <wp:anchor distT="0" distB="0" distL="0" distR="0" simplePos="0" relativeHeight="251658240" behindDoc="1" locked="1" layoutInCell="1" allowOverlap="1" wp14:anchorId="74A231B9" wp14:editId="0D5A82AB">
          <wp:simplePos x="0" y="0"/>
          <wp:positionH relativeFrom="page">
            <wp:posOffset>4716780</wp:posOffset>
          </wp:positionH>
          <wp:positionV relativeFrom="page">
            <wp:posOffset>414020</wp:posOffset>
          </wp:positionV>
          <wp:extent cx="1987200" cy="270000"/>
          <wp:effectExtent l="0" t="0" r="0" b="0"/>
          <wp:wrapNone/>
          <wp:docPr id="2048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57945" name=""/>
                  <pic:cNvPicPr/>
                </pic:nvPicPr>
                <pic:blipFill>
                  <a:blip r:embed="rId1">
                    <a:extLst>
                      <a:ext uri="{28A0092B-C50C-407E-A947-70E740481C1C}">
                        <a14:useLocalDpi xmlns:a14="http://schemas.microsoft.com/office/drawing/2010/main" val="0"/>
                      </a:ext>
                    </a:extLst>
                  </a:blip>
                  <a:stretch>
                    <a:fillRect/>
                  </a:stretch>
                </pic:blipFill>
                <pic:spPr>
                  <a:xfrm>
                    <a:off x="0" y="0"/>
                    <a:ext cx="1987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23CF" w14:textId="77777777" w:rsidR="00D44150" w:rsidRDefault="00EE0CB5">
    <w:pPr>
      <w:pStyle w:val="Header"/>
    </w:pPr>
    <w:r>
      <w:rPr>
        <w:noProof/>
      </w:rPr>
      <w:drawing>
        <wp:anchor distT="0" distB="0" distL="114300" distR="114300" simplePos="0" relativeHeight="251658241" behindDoc="1" locked="0" layoutInCell="1" allowOverlap="1" wp14:anchorId="6453825B" wp14:editId="72BCCBA6">
          <wp:simplePos x="0" y="0"/>
          <wp:positionH relativeFrom="column">
            <wp:posOffset>4528820</wp:posOffset>
          </wp:positionH>
          <wp:positionV relativeFrom="paragraph">
            <wp:posOffset>102235</wp:posOffset>
          </wp:positionV>
          <wp:extent cx="1438275" cy="247650"/>
          <wp:effectExtent l="0" t="0" r="0" b="0"/>
          <wp:wrapNone/>
          <wp:docPr id="1007245255" name="Grafik 0" descr="Sensirion_green_cmyk_300dpi_4c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ensirion_green_cmyk_300dpi_4c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E6"/>
    <w:multiLevelType w:val="multilevel"/>
    <w:tmpl w:val="0E88ED38"/>
    <w:lvl w:ilvl="0">
      <w:start w:val="1"/>
      <w:numFmt w:val="bullet"/>
      <w:pStyle w:val="BulletpointsEbene1"/>
      <w:lvlText w:val=""/>
      <w:lvlJc w:val="left"/>
      <w:pPr>
        <w:ind w:left="454" w:hanging="454"/>
      </w:pPr>
      <w:rPr>
        <w:rFonts w:ascii="Symbol" w:hAnsi="Symbol" w:hint="default"/>
      </w:rPr>
    </w:lvl>
    <w:lvl w:ilvl="1">
      <w:start w:val="1"/>
      <w:numFmt w:val="bullet"/>
      <w:pStyle w:val="BulletpointsEbene2"/>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 w15:restartNumberingAfterBreak="0">
    <w:nsid w:val="01D5013E"/>
    <w:multiLevelType w:val="multilevel"/>
    <w:tmpl w:val="EA0EC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03A3B"/>
    <w:multiLevelType w:val="multilevel"/>
    <w:tmpl w:val="6832C370"/>
    <w:styleLink w:val="SensirionListe"/>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3" w15:restartNumberingAfterBreak="0">
    <w:nsid w:val="0E126AEA"/>
    <w:multiLevelType w:val="hybridMultilevel"/>
    <w:tmpl w:val="A8B6C9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92668"/>
    <w:multiLevelType w:val="hybridMultilevel"/>
    <w:tmpl w:val="41BAFA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16B7A22"/>
    <w:multiLevelType w:val="hybridMultilevel"/>
    <w:tmpl w:val="83DC2F96"/>
    <w:lvl w:ilvl="0" w:tplc="08070001">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6" w15:restartNumberingAfterBreak="0">
    <w:nsid w:val="17944691"/>
    <w:multiLevelType w:val="multilevel"/>
    <w:tmpl w:val="C54A3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53324"/>
    <w:multiLevelType w:val="hybridMultilevel"/>
    <w:tmpl w:val="50C86AE6"/>
    <w:lvl w:ilvl="0" w:tplc="23A6DED0">
      <w:start w:val="2"/>
      <w:numFmt w:val="decimal"/>
      <w:lvlText w:val="%1"/>
      <w:lvlJc w:val="left"/>
      <w:pPr>
        <w:ind w:left="720" w:hanging="360"/>
      </w:pPr>
      <w:rPr>
        <w:rFonts w:cstheme="majorBidi"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1190147"/>
    <w:multiLevelType w:val="multilevel"/>
    <w:tmpl w:val="CCE27B6A"/>
    <w:styleLink w:val="SensirionList123Numbering"/>
    <w:lvl w:ilvl="0">
      <w:start w:val="1"/>
      <w:numFmt w:val="decimal"/>
      <w:pStyle w:val="Numb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26A12FB4"/>
    <w:multiLevelType w:val="multilevel"/>
    <w:tmpl w:val="33161A2E"/>
    <w:styleLink w:val="SensirionListealt"/>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10" w15:restartNumberingAfterBreak="0">
    <w:nsid w:val="293D33B2"/>
    <w:multiLevelType w:val="hybridMultilevel"/>
    <w:tmpl w:val="FCBECA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1FD6366"/>
    <w:multiLevelType w:val="multilevel"/>
    <w:tmpl w:val="0AACE874"/>
    <w:styleLink w:val="SensirionList123Heading"/>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134" w:hanging="1134"/>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B6A7EDC"/>
    <w:multiLevelType w:val="hybridMultilevel"/>
    <w:tmpl w:val="3C8643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F23587D"/>
    <w:multiLevelType w:val="hybridMultilevel"/>
    <w:tmpl w:val="63CAD914"/>
    <w:lvl w:ilvl="0" w:tplc="14F4571C">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FF729E4"/>
    <w:multiLevelType w:val="multilevel"/>
    <w:tmpl w:val="B740CA50"/>
    <w:lvl w:ilvl="0">
      <w:start w:val="1"/>
      <w:numFmt w:val="bullet"/>
      <w:lvlText w:val="·"/>
      <w:lvlJc w:val="left"/>
      <w:pPr>
        <w:ind w:left="360" w:hanging="360"/>
      </w:pPr>
      <w:rPr>
        <w:rFonts w:ascii="Symbol" w:hAnsi="Symbol" w:hint="default"/>
        <w:b/>
        <w:i w:val="0"/>
        <w:color w:val="auto"/>
        <w:sz w:val="28"/>
        <w:szCs w:val="28"/>
        <w:u w:val="none"/>
      </w:rPr>
    </w:lvl>
    <w:lvl w:ilvl="1">
      <w:start w:val="1"/>
      <w:numFmt w:val="decimal"/>
      <w:lvlText w:val="%1.%2"/>
      <w:lvlJc w:val="left"/>
      <w:pPr>
        <w:tabs>
          <w:tab w:val="num" w:pos="-171"/>
        </w:tabs>
        <w:ind w:left="0" w:firstLine="0"/>
      </w:pPr>
    </w:lvl>
    <w:lvl w:ilvl="2">
      <w:start w:val="1"/>
      <w:numFmt w:val="decimal"/>
      <w:lvlText w:val="%1.%2.%3"/>
      <w:lvlJc w:val="left"/>
      <w:pPr>
        <w:tabs>
          <w:tab w:val="num" w:pos="-171"/>
        </w:tabs>
        <w:ind w:left="0" w:firstLine="0"/>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rPr>
        <w:b w:val="0"/>
        <w:bCs/>
        <w:i w:val="0"/>
        <w:color w:val="auto"/>
        <w:sz w:val="22"/>
        <w:szCs w:val="22"/>
        <w:u w:val="none"/>
      </w:rPr>
    </w:lvl>
    <w:lvl w:ilvl="5">
      <w:start w:val="1"/>
      <w:numFmt w:val="decimal"/>
      <w:pStyle w:val="Heading6"/>
      <w:lvlText w:val="%1.%2.%3.%4.%5.%6"/>
      <w:lvlJc w:val="left"/>
      <w:pPr>
        <w:tabs>
          <w:tab w:val="num" w:pos="2236"/>
        </w:tabs>
        <w:ind w:left="2092" w:hanging="936"/>
      </w:pPr>
    </w:lvl>
    <w:lvl w:ilvl="6">
      <w:start w:val="1"/>
      <w:numFmt w:val="decimal"/>
      <w:pStyle w:val="Heading7"/>
      <w:lvlText w:val="%1.%2.%3.%4.%5.%6.%7"/>
      <w:lvlJc w:val="left"/>
      <w:pPr>
        <w:tabs>
          <w:tab w:val="num" w:pos="2956"/>
        </w:tabs>
        <w:ind w:left="2596" w:hanging="1080"/>
      </w:pPr>
    </w:lvl>
    <w:lvl w:ilvl="7">
      <w:start w:val="1"/>
      <w:numFmt w:val="decimal"/>
      <w:pStyle w:val="Heading8"/>
      <w:lvlText w:val="%1.%2.%3.%4.%5.%6.%7.%8"/>
      <w:lvlJc w:val="left"/>
      <w:pPr>
        <w:tabs>
          <w:tab w:val="num" w:pos="3316"/>
        </w:tabs>
        <w:ind w:left="3100" w:hanging="1224"/>
      </w:pPr>
    </w:lvl>
    <w:lvl w:ilvl="8">
      <w:start w:val="1"/>
      <w:numFmt w:val="decimal"/>
      <w:pStyle w:val="Heading9"/>
      <w:lvlText w:val="%1.%2.%3.%4.%5.%6.%7.%8.%9"/>
      <w:lvlJc w:val="left"/>
      <w:pPr>
        <w:tabs>
          <w:tab w:val="num" w:pos="4036"/>
        </w:tabs>
        <w:ind w:left="3676" w:hanging="1440"/>
      </w:pPr>
    </w:lvl>
  </w:abstractNum>
  <w:abstractNum w:abstractNumId="15" w15:restartNumberingAfterBreak="0">
    <w:nsid w:val="424763CA"/>
    <w:multiLevelType w:val="hybridMultilevel"/>
    <w:tmpl w:val="05DAC0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2E21AC8"/>
    <w:multiLevelType w:val="hybridMultilevel"/>
    <w:tmpl w:val="678A945C"/>
    <w:lvl w:ilvl="0" w:tplc="E87A1986">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523256E"/>
    <w:multiLevelType w:val="hybridMultilevel"/>
    <w:tmpl w:val="5304550C"/>
    <w:lvl w:ilvl="0" w:tplc="A2FC43F4">
      <w:start w:val="2"/>
      <w:numFmt w:val="decimal"/>
      <w:lvlText w:val="%1"/>
      <w:lvlJc w:val="left"/>
      <w:pPr>
        <w:ind w:left="720" w:hanging="360"/>
      </w:pPr>
      <w:rPr>
        <w:rFonts w:cstheme="majorBidi"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9446B97"/>
    <w:multiLevelType w:val="hybridMultilevel"/>
    <w:tmpl w:val="98768A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E8B6DC9"/>
    <w:multiLevelType w:val="hybridMultilevel"/>
    <w:tmpl w:val="293A0A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EAA10B1"/>
    <w:multiLevelType w:val="multilevel"/>
    <w:tmpl w:val="D00274A4"/>
    <w:styleLink w:val="SensirionListBulletPoints"/>
    <w:lvl w:ilvl="0">
      <w:start w:val="1"/>
      <w:numFmt w:val="bullet"/>
      <w:pStyle w:val="BulletpointsLevel1"/>
      <w:lvlText w:val=""/>
      <w:lvlJc w:val="left"/>
      <w:pPr>
        <w:ind w:left="227" w:hanging="227"/>
      </w:pPr>
      <w:rPr>
        <w:rFonts w:ascii="Symbol" w:hAnsi="Symbol" w:hint="default"/>
      </w:rPr>
    </w:lvl>
    <w:lvl w:ilvl="1">
      <w:start w:val="1"/>
      <w:numFmt w:val="bullet"/>
      <w:pStyle w:val="BulletpointsLevel2"/>
      <w:lvlText w:val=""/>
      <w:lvlJc w:val="left"/>
      <w:pPr>
        <w:ind w:left="454" w:hanging="227"/>
      </w:pPr>
      <w:rPr>
        <w:rFonts w:ascii="Symbol" w:hAnsi="Symbol" w:hint="default"/>
      </w:rPr>
    </w:lvl>
    <w:lvl w:ilvl="2">
      <w:start w:val="1"/>
      <w:numFmt w:val="none"/>
      <w:pStyle w:val="noBulletpoint"/>
      <w:lvlText w:val=""/>
      <w:lvlJc w:val="left"/>
      <w:pPr>
        <w:ind w:left="0" w:firstLine="0"/>
      </w:pPr>
      <w:rPr>
        <w:rFonts w:hint="default"/>
      </w:rPr>
    </w:lvl>
    <w:lvl w:ilvl="3">
      <w:start w:val="1"/>
      <w:numFmt w:val="bullet"/>
      <w:pStyle w:val="ListBullet"/>
      <w:lvlText w:val=""/>
      <w:lvlJc w:val="left"/>
      <w:pPr>
        <w:ind w:left="227" w:hanging="227"/>
      </w:pPr>
      <w:rPr>
        <w:rFonts w:ascii="Symbol" w:hAnsi="Symbol" w:hint="default"/>
      </w:rPr>
    </w:lvl>
    <w:lvl w:ilvl="4">
      <w:start w:val="1"/>
      <w:numFmt w:val="bullet"/>
      <w:pStyle w:val="ListBullet2"/>
      <w:lvlText w:val=""/>
      <w:lvlJc w:val="left"/>
      <w:pPr>
        <w:ind w:left="454" w:hanging="227"/>
      </w:pPr>
      <w:rPr>
        <w:rFonts w:ascii="Symbol" w:hAnsi="Symbol" w:hint="default"/>
      </w:rPr>
    </w:lvl>
    <w:lvl w:ilvl="5">
      <w:start w:val="1"/>
      <w:numFmt w:val="bullet"/>
      <w:pStyle w:val="ListBullet3"/>
      <w:lvlText w:val=""/>
      <w:lvlJc w:val="left"/>
      <w:pPr>
        <w:ind w:left="680" w:hanging="226"/>
      </w:pPr>
      <w:rPr>
        <w:rFonts w:ascii="Symbol" w:hAnsi="Symbol" w:hint="default"/>
      </w:rPr>
    </w:lvl>
    <w:lvl w:ilvl="6">
      <w:start w:val="1"/>
      <w:numFmt w:val="bullet"/>
      <w:pStyle w:val="ListBullet4"/>
      <w:lvlText w:val=""/>
      <w:lvlJc w:val="left"/>
      <w:pPr>
        <w:ind w:left="907" w:hanging="227"/>
      </w:pPr>
      <w:rPr>
        <w:rFonts w:ascii="Symbol" w:hAnsi="Symbol" w:hint="default"/>
      </w:rPr>
    </w:lvl>
    <w:lvl w:ilvl="7">
      <w:start w:val="1"/>
      <w:numFmt w:val="bullet"/>
      <w:pStyle w:val="ListBullet5"/>
      <w:lvlText w:val=""/>
      <w:lvlJc w:val="left"/>
      <w:pPr>
        <w:ind w:left="1134" w:hanging="227"/>
      </w:pPr>
      <w:rPr>
        <w:rFonts w:ascii="Symbol" w:hAnsi="Symbol" w:hint="default"/>
      </w:rPr>
    </w:lvl>
    <w:lvl w:ilvl="8">
      <w:start w:val="1"/>
      <w:numFmt w:val="bullet"/>
      <w:lvlText w:val=""/>
      <w:lvlJc w:val="left"/>
      <w:pPr>
        <w:ind w:left="1361" w:hanging="227"/>
      </w:pPr>
      <w:rPr>
        <w:rFonts w:ascii="Symbol" w:hAnsi="Symbol" w:hint="default"/>
      </w:rPr>
    </w:lvl>
  </w:abstractNum>
  <w:abstractNum w:abstractNumId="21" w15:restartNumberingAfterBreak="0">
    <w:nsid w:val="4EBE0478"/>
    <w:multiLevelType w:val="hybridMultilevel"/>
    <w:tmpl w:val="5BB6C3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F35688F"/>
    <w:multiLevelType w:val="hybridMultilevel"/>
    <w:tmpl w:val="0EC4C2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116C27"/>
    <w:multiLevelType w:val="multilevel"/>
    <w:tmpl w:val="0E88ED38"/>
    <w:styleLink w:val="MediasuiteListe"/>
    <w:lvl w:ilvl="0">
      <w:start w:val="1"/>
      <w:numFmt w:val="bullet"/>
      <w:lvlText w:val=""/>
      <w:lvlJc w:val="left"/>
      <w:pPr>
        <w:ind w:left="454" w:hanging="454"/>
      </w:pPr>
      <w:rPr>
        <w:rFonts w:ascii="Symbol" w:hAnsi="Symbol" w:hint="default"/>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24" w15:restartNumberingAfterBreak="0">
    <w:nsid w:val="533144E8"/>
    <w:multiLevelType w:val="hybridMultilevel"/>
    <w:tmpl w:val="7C1845E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FC600DE"/>
    <w:multiLevelType w:val="hybridMultilevel"/>
    <w:tmpl w:val="E2FC8E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0E8676F"/>
    <w:multiLevelType w:val="multilevel"/>
    <w:tmpl w:val="DA2A2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8D0D53"/>
    <w:multiLevelType w:val="multilevel"/>
    <w:tmpl w:val="9AE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A34A4"/>
    <w:multiLevelType w:val="hybridMultilevel"/>
    <w:tmpl w:val="59E063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B1D7B0A"/>
    <w:multiLevelType w:val="multilevel"/>
    <w:tmpl w:val="E838465A"/>
    <w:styleLink w:val="SensirionListabcLettering"/>
    <w:lvl w:ilvl="0">
      <w:start w:val="1"/>
      <w:numFmt w:val="lowerLetter"/>
      <w:pStyle w:val="Lett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30" w15:restartNumberingAfterBreak="0">
    <w:nsid w:val="70E12B6A"/>
    <w:multiLevelType w:val="hybridMultilevel"/>
    <w:tmpl w:val="831653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317149C"/>
    <w:multiLevelType w:val="hybridMultilevel"/>
    <w:tmpl w:val="B30C85A0"/>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2" w15:restartNumberingAfterBreak="0">
    <w:nsid w:val="7AE627B1"/>
    <w:multiLevelType w:val="hybridMultilevel"/>
    <w:tmpl w:val="FBC2D8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0341035">
    <w:abstractNumId w:val="0"/>
  </w:num>
  <w:num w:numId="2" w16cid:durableId="1578400284">
    <w:abstractNumId w:val="9"/>
  </w:num>
  <w:num w:numId="3" w16cid:durableId="1091857931">
    <w:abstractNumId w:val="14"/>
  </w:num>
  <w:num w:numId="4" w16cid:durableId="996156133">
    <w:abstractNumId w:val="20"/>
  </w:num>
  <w:num w:numId="5" w16cid:durableId="1940872374">
    <w:abstractNumId w:val="11"/>
  </w:num>
  <w:num w:numId="6" w16cid:durableId="1797064802">
    <w:abstractNumId w:val="8"/>
  </w:num>
  <w:num w:numId="7" w16cid:durableId="941187127">
    <w:abstractNumId w:val="29"/>
  </w:num>
  <w:num w:numId="8" w16cid:durableId="1435517069">
    <w:abstractNumId w:val="23"/>
  </w:num>
  <w:num w:numId="9" w16cid:durableId="2098477775">
    <w:abstractNumId w:val="2"/>
  </w:num>
  <w:num w:numId="10" w16cid:durableId="2110395756">
    <w:abstractNumId w:val="32"/>
  </w:num>
  <w:num w:numId="11" w16cid:durableId="1827940315">
    <w:abstractNumId w:val="15"/>
  </w:num>
  <w:num w:numId="12" w16cid:durableId="1647007578">
    <w:abstractNumId w:val="28"/>
  </w:num>
  <w:num w:numId="13" w16cid:durableId="848257857">
    <w:abstractNumId w:val="31"/>
  </w:num>
  <w:num w:numId="14" w16cid:durableId="1519000670">
    <w:abstractNumId w:val="13"/>
  </w:num>
  <w:num w:numId="15" w16cid:durableId="1490828134">
    <w:abstractNumId w:val="16"/>
  </w:num>
  <w:num w:numId="16" w16cid:durableId="111828009">
    <w:abstractNumId w:val="17"/>
  </w:num>
  <w:num w:numId="17" w16cid:durableId="826823308">
    <w:abstractNumId w:val="7"/>
  </w:num>
  <w:num w:numId="18" w16cid:durableId="101534131">
    <w:abstractNumId w:val="5"/>
  </w:num>
  <w:num w:numId="19" w16cid:durableId="2017926573">
    <w:abstractNumId w:val="12"/>
  </w:num>
  <w:num w:numId="20" w16cid:durableId="1016619663">
    <w:abstractNumId w:val="22"/>
  </w:num>
  <w:num w:numId="21" w16cid:durableId="301927497">
    <w:abstractNumId w:val="3"/>
  </w:num>
  <w:num w:numId="22" w16cid:durableId="1243829049">
    <w:abstractNumId w:val="6"/>
  </w:num>
  <w:num w:numId="23" w16cid:durableId="2058046347">
    <w:abstractNumId w:val="24"/>
  </w:num>
  <w:num w:numId="24" w16cid:durableId="843666769">
    <w:abstractNumId w:val="27"/>
  </w:num>
  <w:num w:numId="25" w16cid:durableId="1462724616">
    <w:abstractNumId w:val="1"/>
  </w:num>
  <w:num w:numId="26" w16cid:durableId="1437097185">
    <w:abstractNumId w:val="25"/>
  </w:num>
  <w:num w:numId="27" w16cid:durableId="921836266">
    <w:abstractNumId w:val="10"/>
  </w:num>
  <w:num w:numId="28" w16cid:durableId="516427511">
    <w:abstractNumId w:val="18"/>
  </w:num>
  <w:num w:numId="29" w16cid:durableId="178736743">
    <w:abstractNumId w:val="4"/>
  </w:num>
  <w:num w:numId="30" w16cid:durableId="1625232279">
    <w:abstractNumId w:val="19"/>
  </w:num>
  <w:num w:numId="31" w16cid:durableId="1416629747">
    <w:abstractNumId w:val="21"/>
  </w:num>
  <w:num w:numId="32" w16cid:durableId="1867251841">
    <w:abstractNumId w:val="30"/>
  </w:num>
  <w:num w:numId="33" w16cid:durableId="1051467455">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D7"/>
    <w:rsid w:val="0002682B"/>
    <w:rsid w:val="00027043"/>
    <w:rsid w:val="0003217C"/>
    <w:rsid w:val="00034939"/>
    <w:rsid w:val="000406CD"/>
    <w:rsid w:val="000700BD"/>
    <w:rsid w:val="000718AC"/>
    <w:rsid w:val="0009036E"/>
    <w:rsid w:val="000903CE"/>
    <w:rsid w:val="000910C9"/>
    <w:rsid w:val="00096D1E"/>
    <w:rsid w:val="000B2869"/>
    <w:rsid w:val="000B34C7"/>
    <w:rsid w:val="000D4A13"/>
    <w:rsid w:val="000D523B"/>
    <w:rsid w:val="000D7F02"/>
    <w:rsid w:val="000F24EC"/>
    <w:rsid w:val="000F4CED"/>
    <w:rsid w:val="000F4DA3"/>
    <w:rsid w:val="00102207"/>
    <w:rsid w:val="00112447"/>
    <w:rsid w:val="00114D80"/>
    <w:rsid w:val="00114EC3"/>
    <w:rsid w:val="001156D3"/>
    <w:rsid w:val="00121D9B"/>
    <w:rsid w:val="00124F40"/>
    <w:rsid w:val="00130B3C"/>
    <w:rsid w:val="001375E4"/>
    <w:rsid w:val="00151C8E"/>
    <w:rsid w:val="001604A9"/>
    <w:rsid w:val="001665A6"/>
    <w:rsid w:val="001732F7"/>
    <w:rsid w:val="001A1412"/>
    <w:rsid w:val="001A7A20"/>
    <w:rsid w:val="001B29A6"/>
    <w:rsid w:val="001B68A7"/>
    <w:rsid w:val="001E1FA7"/>
    <w:rsid w:val="001E282A"/>
    <w:rsid w:val="001E6225"/>
    <w:rsid w:val="001E6D3A"/>
    <w:rsid w:val="001F1E9A"/>
    <w:rsid w:val="001F4244"/>
    <w:rsid w:val="002210FF"/>
    <w:rsid w:val="00227D72"/>
    <w:rsid w:val="00256176"/>
    <w:rsid w:val="00266C88"/>
    <w:rsid w:val="00267E47"/>
    <w:rsid w:val="0027729E"/>
    <w:rsid w:val="002779AB"/>
    <w:rsid w:val="002835A0"/>
    <w:rsid w:val="002849A7"/>
    <w:rsid w:val="00292A48"/>
    <w:rsid w:val="002A2B9F"/>
    <w:rsid w:val="002B6948"/>
    <w:rsid w:val="002C0950"/>
    <w:rsid w:val="002D444B"/>
    <w:rsid w:val="002F53B8"/>
    <w:rsid w:val="002F6EAA"/>
    <w:rsid w:val="002F75B2"/>
    <w:rsid w:val="003067D8"/>
    <w:rsid w:val="00325BB1"/>
    <w:rsid w:val="0033350F"/>
    <w:rsid w:val="00341FF4"/>
    <w:rsid w:val="00355946"/>
    <w:rsid w:val="00365915"/>
    <w:rsid w:val="003666E3"/>
    <w:rsid w:val="00372AC0"/>
    <w:rsid w:val="00374196"/>
    <w:rsid w:val="00384A16"/>
    <w:rsid w:val="00387466"/>
    <w:rsid w:val="00395AB5"/>
    <w:rsid w:val="003B52C5"/>
    <w:rsid w:val="003B765F"/>
    <w:rsid w:val="003E3705"/>
    <w:rsid w:val="003F66DC"/>
    <w:rsid w:val="00403EEA"/>
    <w:rsid w:val="00411C9F"/>
    <w:rsid w:val="00424E98"/>
    <w:rsid w:val="00425880"/>
    <w:rsid w:val="00426E2F"/>
    <w:rsid w:val="00442153"/>
    <w:rsid w:val="004448D2"/>
    <w:rsid w:val="0047464B"/>
    <w:rsid w:val="004754CC"/>
    <w:rsid w:val="00475E86"/>
    <w:rsid w:val="00482BC5"/>
    <w:rsid w:val="00483F63"/>
    <w:rsid w:val="004866F6"/>
    <w:rsid w:val="00490E2C"/>
    <w:rsid w:val="0049233D"/>
    <w:rsid w:val="00495788"/>
    <w:rsid w:val="004A1E5A"/>
    <w:rsid w:val="004B6F57"/>
    <w:rsid w:val="004C0541"/>
    <w:rsid w:val="004C1DCA"/>
    <w:rsid w:val="004C7F1D"/>
    <w:rsid w:val="004D4818"/>
    <w:rsid w:val="004D6463"/>
    <w:rsid w:val="004E368C"/>
    <w:rsid w:val="004E47E0"/>
    <w:rsid w:val="004E7972"/>
    <w:rsid w:val="005007DF"/>
    <w:rsid w:val="00500F35"/>
    <w:rsid w:val="00527B1E"/>
    <w:rsid w:val="00540C7C"/>
    <w:rsid w:val="0054380F"/>
    <w:rsid w:val="0055243C"/>
    <w:rsid w:val="00553A2E"/>
    <w:rsid w:val="00554A92"/>
    <w:rsid w:val="00584D18"/>
    <w:rsid w:val="00592B46"/>
    <w:rsid w:val="00594725"/>
    <w:rsid w:val="005A0C70"/>
    <w:rsid w:val="005B3F7D"/>
    <w:rsid w:val="005B6039"/>
    <w:rsid w:val="005C0352"/>
    <w:rsid w:val="005C077D"/>
    <w:rsid w:val="005C1B7D"/>
    <w:rsid w:val="005D31B2"/>
    <w:rsid w:val="005E7EB2"/>
    <w:rsid w:val="005F24E3"/>
    <w:rsid w:val="0061455A"/>
    <w:rsid w:val="006227DA"/>
    <w:rsid w:val="00661641"/>
    <w:rsid w:val="00665C7D"/>
    <w:rsid w:val="00673853"/>
    <w:rsid w:val="006833DC"/>
    <w:rsid w:val="006A5423"/>
    <w:rsid w:val="006B1074"/>
    <w:rsid w:val="006B41E1"/>
    <w:rsid w:val="006C1B18"/>
    <w:rsid w:val="006C1B30"/>
    <w:rsid w:val="006C4645"/>
    <w:rsid w:val="006D30A0"/>
    <w:rsid w:val="006E5C06"/>
    <w:rsid w:val="00703360"/>
    <w:rsid w:val="007072BA"/>
    <w:rsid w:val="0071755C"/>
    <w:rsid w:val="00717B2F"/>
    <w:rsid w:val="007237D1"/>
    <w:rsid w:val="007267E3"/>
    <w:rsid w:val="00733CA5"/>
    <w:rsid w:val="007474C1"/>
    <w:rsid w:val="00785CB7"/>
    <w:rsid w:val="007A08EC"/>
    <w:rsid w:val="007B0CAA"/>
    <w:rsid w:val="007C3356"/>
    <w:rsid w:val="007C49E1"/>
    <w:rsid w:val="007D106B"/>
    <w:rsid w:val="007D12BA"/>
    <w:rsid w:val="007E62DE"/>
    <w:rsid w:val="007F1019"/>
    <w:rsid w:val="007F7884"/>
    <w:rsid w:val="008066CF"/>
    <w:rsid w:val="008115C7"/>
    <w:rsid w:val="00811948"/>
    <w:rsid w:val="00822EA0"/>
    <w:rsid w:val="008258A7"/>
    <w:rsid w:val="00837DB5"/>
    <w:rsid w:val="00840AA5"/>
    <w:rsid w:val="00863F61"/>
    <w:rsid w:val="008701A1"/>
    <w:rsid w:val="00886CA8"/>
    <w:rsid w:val="008930E0"/>
    <w:rsid w:val="00895B91"/>
    <w:rsid w:val="00895F59"/>
    <w:rsid w:val="008B5013"/>
    <w:rsid w:val="008B579A"/>
    <w:rsid w:val="008C1218"/>
    <w:rsid w:val="008C3807"/>
    <w:rsid w:val="008C59CA"/>
    <w:rsid w:val="008C755F"/>
    <w:rsid w:val="008D59AB"/>
    <w:rsid w:val="008E52C1"/>
    <w:rsid w:val="008F1288"/>
    <w:rsid w:val="008F4A9D"/>
    <w:rsid w:val="00923720"/>
    <w:rsid w:val="009249ED"/>
    <w:rsid w:val="00935B8D"/>
    <w:rsid w:val="00936C4F"/>
    <w:rsid w:val="00957A44"/>
    <w:rsid w:val="00960C59"/>
    <w:rsid w:val="00964ADD"/>
    <w:rsid w:val="00971CCC"/>
    <w:rsid w:val="00981FD5"/>
    <w:rsid w:val="00986756"/>
    <w:rsid w:val="009B1691"/>
    <w:rsid w:val="009C0788"/>
    <w:rsid w:val="009C43FC"/>
    <w:rsid w:val="009D2A77"/>
    <w:rsid w:val="009D7C2D"/>
    <w:rsid w:val="009E1A3E"/>
    <w:rsid w:val="009E32A0"/>
    <w:rsid w:val="009E5A33"/>
    <w:rsid w:val="00A10CC5"/>
    <w:rsid w:val="00A131A9"/>
    <w:rsid w:val="00A135D7"/>
    <w:rsid w:val="00A23523"/>
    <w:rsid w:val="00A32015"/>
    <w:rsid w:val="00A325E4"/>
    <w:rsid w:val="00A34042"/>
    <w:rsid w:val="00A353C1"/>
    <w:rsid w:val="00A550E5"/>
    <w:rsid w:val="00A5624A"/>
    <w:rsid w:val="00A7040C"/>
    <w:rsid w:val="00A71276"/>
    <w:rsid w:val="00A722D2"/>
    <w:rsid w:val="00A80B8B"/>
    <w:rsid w:val="00A81F97"/>
    <w:rsid w:val="00A9042D"/>
    <w:rsid w:val="00A93798"/>
    <w:rsid w:val="00AA11EE"/>
    <w:rsid w:val="00AA1866"/>
    <w:rsid w:val="00AA5F6F"/>
    <w:rsid w:val="00AB465E"/>
    <w:rsid w:val="00AD470F"/>
    <w:rsid w:val="00AE1D8A"/>
    <w:rsid w:val="00AE37C3"/>
    <w:rsid w:val="00AE77FB"/>
    <w:rsid w:val="00AE7D95"/>
    <w:rsid w:val="00AF3525"/>
    <w:rsid w:val="00AF587E"/>
    <w:rsid w:val="00AF796E"/>
    <w:rsid w:val="00B04286"/>
    <w:rsid w:val="00B0608A"/>
    <w:rsid w:val="00B0746D"/>
    <w:rsid w:val="00B222F3"/>
    <w:rsid w:val="00B317BC"/>
    <w:rsid w:val="00B34F23"/>
    <w:rsid w:val="00B36BAD"/>
    <w:rsid w:val="00B431F6"/>
    <w:rsid w:val="00B43297"/>
    <w:rsid w:val="00B54145"/>
    <w:rsid w:val="00B60A8D"/>
    <w:rsid w:val="00B65AF7"/>
    <w:rsid w:val="00B71553"/>
    <w:rsid w:val="00B71E86"/>
    <w:rsid w:val="00B730FE"/>
    <w:rsid w:val="00B757BD"/>
    <w:rsid w:val="00B97814"/>
    <w:rsid w:val="00BB3C65"/>
    <w:rsid w:val="00BB46C0"/>
    <w:rsid w:val="00BD1648"/>
    <w:rsid w:val="00BD50CC"/>
    <w:rsid w:val="00BD5A50"/>
    <w:rsid w:val="00BE384D"/>
    <w:rsid w:val="00BE3994"/>
    <w:rsid w:val="00C34004"/>
    <w:rsid w:val="00C3756F"/>
    <w:rsid w:val="00C42D7B"/>
    <w:rsid w:val="00C5040D"/>
    <w:rsid w:val="00C64E26"/>
    <w:rsid w:val="00C75001"/>
    <w:rsid w:val="00C76D6D"/>
    <w:rsid w:val="00CB1F10"/>
    <w:rsid w:val="00CF17C5"/>
    <w:rsid w:val="00CF23F3"/>
    <w:rsid w:val="00CF2C8E"/>
    <w:rsid w:val="00CF5DCB"/>
    <w:rsid w:val="00CF7230"/>
    <w:rsid w:val="00D00435"/>
    <w:rsid w:val="00D0619D"/>
    <w:rsid w:val="00D06FA3"/>
    <w:rsid w:val="00D127B2"/>
    <w:rsid w:val="00D20803"/>
    <w:rsid w:val="00D22CA2"/>
    <w:rsid w:val="00D34261"/>
    <w:rsid w:val="00D4005C"/>
    <w:rsid w:val="00D40527"/>
    <w:rsid w:val="00D44150"/>
    <w:rsid w:val="00D501BF"/>
    <w:rsid w:val="00D502C0"/>
    <w:rsid w:val="00D53D30"/>
    <w:rsid w:val="00D5508C"/>
    <w:rsid w:val="00D601C3"/>
    <w:rsid w:val="00D625BD"/>
    <w:rsid w:val="00D720CB"/>
    <w:rsid w:val="00D7389E"/>
    <w:rsid w:val="00D825D0"/>
    <w:rsid w:val="00D83E55"/>
    <w:rsid w:val="00D84BDE"/>
    <w:rsid w:val="00D91EAB"/>
    <w:rsid w:val="00D9787E"/>
    <w:rsid w:val="00DA5EFF"/>
    <w:rsid w:val="00DB12F8"/>
    <w:rsid w:val="00DB3B9A"/>
    <w:rsid w:val="00DB58D5"/>
    <w:rsid w:val="00DC7647"/>
    <w:rsid w:val="00DD0357"/>
    <w:rsid w:val="00DD7F91"/>
    <w:rsid w:val="00DE5F91"/>
    <w:rsid w:val="00DF7573"/>
    <w:rsid w:val="00E01F44"/>
    <w:rsid w:val="00E050F3"/>
    <w:rsid w:val="00E102EC"/>
    <w:rsid w:val="00E154D1"/>
    <w:rsid w:val="00E20478"/>
    <w:rsid w:val="00E213D3"/>
    <w:rsid w:val="00E2236F"/>
    <w:rsid w:val="00E32DB8"/>
    <w:rsid w:val="00E331FB"/>
    <w:rsid w:val="00E37B1D"/>
    <w:rsid w:val="00E45462"/>
    <w:rsid w:val="00E66522"/>
    <w:rsid w:val="00E76C33"/>
    <w:rsid w:val="00E8460A"/>
    <w:rsid w:val="00E94DCD"/>
    <w:rsid w:val="00E9553F"/>
    <w:rsid w:val="00E9590B"/>
    <w:rsid w:val="00EA75FF"/>
    <w:rsid w:val="00EB4C7F"/>
    <w:rsid w:val="00EC096E"/>
    <w:rsid w:val="00ED119D"/>
    <w:rsid w:val="00ED3142"/>
    <w:rsid w:val="00EE0CB5"/>
    <w:rsid w:val="00EE28D7"/>
    <w:rsid w:val="00EF5079"/>
    <w:rsid w:val="00F06B48"/>
    <w:rsid w:val="00F07475"/>
    <w:rsid w:val="00F108E3"/>
    <w:rsid w:val="00F21D39"/>
    <w:rsid w:val="00F22AED"/>
    <w:rsid w:val="00F31307"/>
    <w:rsid w:val="00F3185C"/>
    <w:rsid w:val="00F31D1C"/>
    <w:rsid w:val="00F35F3E"/>
    <w:rsid w:val="00F36DD2"/>
    <w:rsid w:val="00F40AFE"/>
    <w:rsid w:val="00F5617D"/>
    <w:rsid w:val="00F56203"/>
    <w:rsid w:val="00F57B86"/>
    <w:rsid w:val="00F7440B"/>
    <w:rsid w:val="00F7616C"/>
    <w:rsid w:val="00F80C44"/>
    <w:rsid w:val="00F87486"/>
    <w:rsid w:val="00F972D6"/>
    <w:rsid w:val="00F9751C"/>
    <w:rsid w:val="00FA2046"/>
    <w:rsid w:val="00FB08E7"/>
    <w:rsid w:val="00FB5A98"/>
    <w:rsid w:val="00FB61B6"/>
    <w:rsid w:val="00FE1331"/>
    <w:rsid w:val="00FE1349"/>
    <w:rsid w:val="00FE30A1"/>
    <w:rsid w:val="00FE5E55"/>
    <w:rsid w:val="00FE7FCB"/>
    <w:rsid w:val="00FF1FC1"/>
    <w:rsid w:val="00FF7005"/>
    <w:rsid w:val="2EA6C4DB"/>
    <w:rsid w:val="34B4C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4D28941"/>
  <w15:chartTrackingRefBased/>
  <w15:docId w15:val="{765D2A75-C857-499D-82F1-9EE7FB9D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1" w:unhideWhenUsed="1"/>
    <w:lsdException w:name="toc 5" w:semiHidden="1" w:uiPriority="31" w:unhideWhenUsed="1"/>
    <w:lsdException w:name="toc 6" w:semiHidden="1" w:uiPriority="31" w:unhideWhenUsed="1"/>
    <w:lsdException w:name="toc 7" w:semiHidden="1" w:uiPriority="31" w:unhideWhenUsed="1"/>
    <w:lsdException w:name="toc 8" w:semiHidden="1" w:uiPriority="31" w:unhideWhenUsed="1"/>
    <w:lsdException w:name="toc 9" w:semiHidden="1" w:uiPriority="31" w:unhideWhenUsed="1"/>
    <w:lsdException w:name="Normal Indent" w:semiHidden="1" w:uiPriority="0" w:unhideWhenUsed="1"/>
    <w:lsdException w:name="footnote text" w:semiHidden="1" w:uiPriority="39" w:unhideWhenUsed="1"/>
    <w:lsdException w:name="annotation text" w:semiHidden="1" w:unhideWhenUsed="1"/>
    <w:lsdException w:name="header" w:semiHidden="1" w:uiPriority="39" w:unhideWhenUsed="1"/>
    <w:lsdException w:name="footer" w:semiHidden="1" w:uiPriority="10" w:unhideWhenUsed="1"/>
    <w:lsdException w:name="index heading" w:semiHidden="1" w:uiPriority="0"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15"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FollowedHyperlink" w:semiHidden="1" w:uiPriority="36" w:unhideWhenUsed="1"/>
    <w:lsdException w:name="Strong" w:semiHidden="1" w:uiPriority="49" w:unhideWhenUsed="1" w:qFormat="1"/>
    <w:lsdException w:name="Emphasis" w:uiPriority="12"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semiHidden="1" w:uiPriority="31" w:unhideWhenUsed="1" w:qFormat="1"/>
    <w:lsdException w:name="Intense Reference" w:semiHidden="1" w:unhideWhenUsed="1" w:qFormat="1"/>
    <w:lsdException w:name="Book Title" w:semiHidden="1" w:unhideWhenUsed="1" w:qFormat="1"/>
    <w:lsdException w:name="Bibliography" w:semiHidden="1" w:uiPriority="33"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D7"/>
    <w:pPr>
      <w:spacing w:line="260" w:lineRule="atLeast"/>
    </w:pPr>
    <w:rPr>
      <w:rFonts w:ascii="Arial Narrow" w:hAnsi="Arial Narrow"/>
      <w:sz w:val="22"/>
      <w:szCs w:val="22"/>
      <w:lang w:val="de-CH"/>
    </w:rPr>
  </w:style>
  <w:style w:type="paragraph" w:styleId="Heading1">
    <w:name w:val="heading 1"/>
    <w:basedOn w:val="Normal"/>
    <w:next w:val="Normal"/>
    <w:link w:val="Heading1Char"/>
    <w:uiPriority w:val="19"/>
    <w:qFormat/>
    <w:rsid w:val="002779AB"/>
    <w:pPr>
      <w:keepNext/>
      <w:numPr>
        <w:numId w:val="5"/>
      </w:numPr>
      <w:spacing w:after="280" w:line="320" w:lineRule="exact"/>
      <w:contextualSpacing/>
      <w:outlineLvl w:val="0"/>
    </w:pPr>
    <w:rPr>
      <w:rFonts w:asciiTheme="majorHAnsi" w:hAnsiTheme="majorHAnsi" w:cs="Arial"/>
      <w:bCs/>
      <w:sz w:val="28"/>
      <w:szCs w:val="28"/>
      <w:lang w:eastAsia="de-DE"/>
    </w:rPr>
  </w:style>
  <w:style w:type="paragraph" w:styleId="Heading2">
    <w:name w:val="heading 2"/>
    <w:basedOn w:val="Normal"/>
    <w:next w:val="Normal"/>
    <w:link w:val="Heading2Char"/>
    <w:uiPriority w:val="19"/>
    <w:qFormat/>
    <w:rsid w:val="002779AB"/>
    <w:pPr>
      <w:keepNext/>
      <w:numPr>
        <w:ilvl w:val="1"/>
        <w:numId w:val="5"/>
      </w:numPr>
      <w:spacing w:after="240"/>
      <w:contextualSpacing/>
      <w:outlineLvl w:val="1"/>
    </w:pPr>
    <w:rPr>
      <w:rFonts w:asciiTheme="majorHAnsi" w:hAnsiTheme="majorHAnsi" w:cs="Arial"/>
      <w:bCs/>
      <w:sz w:val="24"/>
      <w:szCs w:val="24"/>
      <w:lang w:eastAsia="de-DE"/>
    </w:rPr>
  </w:style>
  <w:style w:type="paragraph" w:styleId="Heading3">
    <w:name w:val="heading 3"/>
    <w:basedOn w:val="Normal"/>
    <w:next w:val="Normal"/>
    <w:link w:val="Heading3Char"/>
    <w:uiPriority w:val="19"/>
    <w:qFormat/>
    <w:rsid w:val="002779AB"/>
    <w:pPr>
      <w:keepNext/>
      <w:numPr>
        <w:ilvl w:val="2"/>
        <w:numId w:val="5"/>
      </w:numPr>
      <w:spacing w:after="240"/>
      <w:contextualSpacing/>
      <w:outlineLvl w:val="2"/>
    </w:pPr>
    <w:rPr>
      <w:rFonts w:asciiTheme="majorHAnsi" w:hAnsiTheme="majorHAnsi" w:cs="Arial"/>
      <w:szCs w:val="18"/>
      <w:lang w:eastAsia="de-DE"/>
    </w:rPr>
  </w:style>
  <w:style w:type="paragraph" w:styleId="Heading4">
    <w:name w:val="heading 4"/>
    <w:basedOn w:val="Normal"/>
    <w:next w:val="Normal"/>
    <w:link w:val="Heading4Char"/>
    <w:uiPriority w:val="19"/>
    <w:unhideWhenUsed/>
    <w:qFormat/>
    <w:rsid w:val="009E5A33"/>
    <w:pPr>
      <w:keepNext/>
      <w:numPr>
        <w:ilvl w:val="3"/>
        <w:numId w:val="5"/>
      </w:numPr>
      <w:spacing w:after="120" w:line="240" w:lineRule="atLeast"/>
      <w:contextualSpacing/>
      <w:outlineLvl w:val="3"/>
    </w:pPr>
    <w:rPr>
      <w:rFonts w:cs="Arial"/>
      <w:szCs w:val="18"/>
      <w:lang w:eastAsia="de-DE"/>
    </w:rPr>
  </w:style>
  <w:style w:type="paragraph" w:styleId="Heading5">
    <w:name w:val="heading 5"/>
    <w:basedOn w:val="Normal"/>
    <w:next w:val="Normal"/>
    <w:link w:val="Heading5Char"/>
    <w:uiPriority w:val="19"/>
    <w:unhideWhenUsed/>
    <w:qFormat/>
    <w:rsid w:val="000B2869"/>
    <w:pPr>
      <w:keepNext/>
      <w:numPr>
        <w:ilvl w:val="4"/>
        <w:numId w:val="5"/>
      </w:numPr>
      <w:spacing w:after="120"/>
      <w:contextualSpacing/>
      <w:outlineLvl w:val="4"/>
    </w:pPr>
    <w:rPr>
      <w:rFonts w:cs="Arial"/>
      <w:szCs w:val="18"/>
      <w:lang w:eastAsia="de-DE"/>
    </w:rPr>
  </w:style>
  <w:style w:type="paragraph" w:styleId="Heading6">
    <w:name w:val="heading 6"/>
    <w:basedOn w:val="Normal"/>
    <w:next w:val="Normal"/>
    <w:link w:val="Heading6Char"/>
    <w:uiPriority w:val="19"/>
    <w:semiHidden/>
    <w:qFormat/>
    <w:rsid w:val="00DB58D5"/>
    <w:pPr>
      <w:numPr>
        <w:ilvl w:val="5"/>
        <w:numId w:val="3"/>
      </w:numPr>
      <w:spacing w:after="120" w:line="240" w:lineRule="atLeast"/>
      <w:contextualSpacing/>
      <w:outlineLvl w:val="5"/>
    </w:pPr>
    <w:rPr>
      <w:bCs/>
      <w:sz w:val="18"/>
      <w:lang w:eastAsia="de-DE"/>
    </w:rPr>
  </w:style>
  <w:style w:type="paragraph" w:styleId="Heading7">
    <w:name w:val="heading 7"/>
    <w:basedOn w:val="Normal"/>
    <w:next w:val="Normal"/>
    <w:link w:val="Heading7Char"/>
    <w:uiPriority w:val="19"/>
    <w:semiHidden/>
    <w:qFormat/>
    <w:rsid w:val="00DB58D5"/>
    <w:pPr>
      <w:numPr>
        <w:ilvl w:val="6"/>
        <w:numId w:val="3"/>
      </w:numPr>
      <w:spacing w:after="120" w:line="240" w:lineRule="atLeast"/>
      <w:contextualSpacing/>
      <w:outlineLvl w:val="6"/>
    </w:pPr>
    <w:rPr>
      <w:sz w:val="18"/>
      <w:szCs w:val="24"/>
      <w:lang w:eastAsia="de-DE"/>
    </w:rPr>
  </w:style>
  <w:style w:type="paragraph" w:styleId="Heading8">
    <w:name w:val="heading 8"/>
    <w:basedOn w:val="Normal"/>
    <w:next w:val="Normal"/>
    <w:link w:val="Heading8Char"/>
    <w:uiPriority w:val="19"/>
    <w:semiHidden/>
    <w:qFormat/>
    <w:rsid w:val="00DB58D5"/>
    <w:pPr>
      <w:numPr>
        <w:ilvl w:val="7"/>
        <w:numId w:val="3"/>
      </w:numPr>
      <w:spacing w:after="120" w:line="240" w:lineRule="atLeast"/>
      <w:contextualSpacing/>
      <w:outlineLvl w:val="7"/>
    </w:pPr>
    <w:rPr>
      <w:iCs/>
      <w:sz w:val="18"/>
      <w:szCs w:val="24"/>
      <w:lang w:eastAsia="de-DE"/>
    </w:rPr>
  </w:style>
  <w:style w:type="paragraph" w:styleId="Heading9">
    <w:name w:val="heading 9"/>
    <w:basedOn w:val="Normal"/>
    <w:next w:val="Normal"/>
    <w:link w:val="Heading9Char"/>
    <w:uiPriority w:val="19"/>
    <w:semiHidden/>
    <w:qFormat/>
    <w:rsid w:val="00DB58D5"/>
    <w:pPr>
      <w:numPr>
        <w:ilvl w:val="8"/>
        <w:numId w:val="3"/>
      </w:numPr>
      <w:tabs>
        <w:tab w:val="left" w:pos="1701"/>
      </w:tabs>
      <w:spacing w:after="120" w:line="240" w:lineRule="atLeast"/>
      <w:contextualSpacing/>
      <w:outlineLvl w:val="8"/>
    </w:pPr>
    <w:rPr>
      <w:sz w:val="1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unhideWhenUsed/>
    <w:rsid w:val="00DB58D5"/>
  </w:style>
  <w:style w:type="character" w:customStyle="1" w:styleId="HeaderChar">
    <w:name w:val="Header Char"/>
    <w:link w:val="Header"/>
    <w:uiPriority w:val="14"/>
    <w:rsid w:val="001E1FA7"/>
    <w:rPr>
      <w:rFonts w:ascii="Arial Narrow" w:hAnsi="Arial Narrow" w:cs="Times New Roman"/>
      <w:sz w:val="20"/>
    </w:rPr>
  </w:style>
  <w:style w:type="paragraph" w:styleId="Footer">
    <w:name w:val="footer"/>
    <w:basedOn w:val="Normal"/>
    <w:link w:val="FooterChar"/>
    <w:uiPriority w:val="10"/>
    <w:rsid w:val="00372AC0"/>
    <w:pPr>
      <w:tabs>
        <w:tab w:val="center" w:pos="4536"/>
        <w:tab w:val="right" w:pos="9072"/>
      </w:tabs>
      <w:spacing w:line="240" w:lineRule="auto"/>
    </w:pPr>
    <w:rPr>
      <w:sz w:val="14"/>
    </w:rPr>
  </w:style>
  <w:style w:type="character" w:customStyle="1" w:styleId="FooterChar">
    <w:name w:val="Footer Char"/>
    <w:link w:val="Footer"/>
    <w:uiPriority w:val="10"/>
    <w:rsid w:val="00372AC0"/>
    <w:rPr>
      <w:sz w:val="14"/>
    </w:rPr>
  </w:style>
  <w:style w:type="paragraph" w:styleId="ListBullet2">
    <w:name w:val="List Bullet 2"/>
    <w:basedOn w:val="Normal"/>
    <w:uiPriority w:val="99"/>
    <w:semiHidden/>
    <w:rsid w:val="00E94DCD"/>
    <w:pPr>
      <w:numPr>
        <w:ilvl w:val="4"/>
        <w:numId w:val="4"/>
      </w:numPr>
    </w:pPr>
  </w:style>
  <w:style w:type="paragraph" w:styleId="ListBullet3">
    <w:name w:val="List Bullet 3"/>
    <w:basedOn w:val="Normal"/>
    <w:uiPriority w:val="99"/>
    <w:semiHidden/>
    <w:rsid w:val="00E94DCD"/>
    <w:pPr>
      <w:numPr>
        <w:ilvl w:val="5"/>
        <w:numId w:val="4"/>
      </w:numPr>
    </w:pPr>
  </w:style>
  <w:style w:type="paragraph" w:styleId="ListBullet4">
    <w:name w:val="List Bullet 4"/>
    <w:basedOn w:val="Normal"/>
    <w:uiPriority w:val="99"/>
    <w:semiHidden/>
    <w:rsid w:val="00E94DCD"/>
    <w:pPr>
      <w:numPr>
        <w:ilvl w:val="6"/>
        <w:numId w:val="4"/>
      </w:numPr>
      <w:tabs>
        <w:tab w:val="num" w:pos="360"/>
      </w:tabs>
      <w:ind w:left="0" w:firstLine="0"/>
    </w:pPr>
  </w:style>
  <w:style w:type="paragraph" w:styleId="ListBullet5">
    <w:name w:val="List Bullet 5"/>
    <w:basedOn w:val="Normal"/>
    <w:uiPriority w:val="99"/>
    <w:semiHidden/>
    <w:rsid w:val="00E94DCD"/>
    <w:pPr>
      <w:numPr>
        <w:ilvl w:val="7"/>
        <w:numId w:val="4"/>
      </w:numPr>
      <w:tabs>
        <w:tab w:val="num" w:pos="360"/>
      </w:tabs>
      <w:ind w:left="0" w:firstLine="0"/>
    </w:pPr>
  </w:style>
  <w:style w:type="table" w:customStyle="1" w:styleId="BasisTabelle">
    <w:name w:val="Basis Tabelle"/>
    <w:basedOn w:val="TableNormal"/>
    <w:rsid w:val="000B2869"/>
    <w:rPr>
      <w:lang w:eastAsia="de-CH"/>
    </w:rPr>
    <w:tblPr>
      <w:tblStyleRowBandSize w:val="1"/>
      <w:tblBorders>
        <w:bottom w:val="single" w:sz="2" w:space="0" w:color="808080"/>
        <w:insideH w:val="single" w:sz="2" w:space="0" w:color="808080"/>
      </w:tblBorders>
      <w:tblCellMar>
        <w:top w:w="57" w:type="dxa"/>
        <w:left w:w="57" w:type="dxa"/>
        <w:bottom w:w="57" w:type="dxa"/>
        <w:right w:w="57" w:type="dxa"/>
      </w:tblCellMar>
    </w:tblPr>
    <w:tblStylePr w:type="firstRow">
      <w:rPr>
        <w:rFonts w:asciiTheme="majorHAnsi" w:hAnsiTheme="majorHAnsi"/>
        <w:b w:val="0"/>
      </w:rPr>
      <w:tblPr/>
      <w:tcPr>
        <w:tcBorders>
          <w:bottom w:val="single" w:sz="4" w:space="0" w:color="808080"/>
        </w:tcBorders>
      </w:tcPr>
    </w:tblStylePr>
    <w:tblStylePr w:type="band1Horz">
      <w:tblPr/>
      <w:tcPr>
        <w:tcBorders>
          <w:bottom w:val="single" w:sz="4" w:space="0" w:color="808080"/>
        </w:tcBorders>
      </w:tcPr>
    </w:tblStylePr>
    <w:tblStylePr w:type="band2Horz">
      <w:tblPr/>
      <w:tcPr>
        <w:shd w:val="clear" w:color="auto" w:fill="E6E6E6"/>
      </w:tcPr>
    </w:tblStylePr>
  </w:style>
  <w:style w:type="paragraph" w:styleId="Caption">
    <w:name w:val="caption"/>
    <w:basedOn w:val="Normal"/>
    <w:next w:val="Normal"/>
    <w:uiPriority w:val="39"/>
    <w:unhideWhenUsed/>
    <w:rsid w:val="0002682B"/>
    <w:pPr>
      <w:framePr w:h="454" w:wrap="around" w:vAnchor="text" w:hAnchor="text" w:y="1"/>
      <w:suppressLineNumbers/>
      <w:spacing w:before="60" w:after="120" w:line="200" w:lineRule="atLeast"/>
      <w:ind w:right="113"/>
    </w:pPr>
    <w:rPr>
      <w:bCs/>
    </w:rPr>
  </w:style>
  <w:style w:type="character" w:styleId="FollowedHyperlink">
    <w:name w:val="FollowedHyperlink"/>
    <w:uiPriority w:val="41"/>
    <w:semiHidden/>
    <w:unhideWhenUsed/>
    <w:rsid w:val="00DB58D5"/>
    <w:rPr>
      <w:color w:val="auto"/>
      <w:u w:val="single"/>
    </w:rPr>
  </w:style>
  <w:style w:type="paragraph" w:styleId="BlockText">
    <w:name w:val="Block Text"/>
    <w:basedOn w:val="Normal"/>
    <w:uiPriority w:val="99"/>
    <w:semiHidden/>
    <w:rsid w:val="00E94DCD"/>
    <w:pPr>
      <w:ind w:left="1440" w:right="1440"/>
    </w:pPr>
  </w:style>
  <w:style w:type="paragraph" w:customStyle="1" w:styleId="BulletpointsEbene1">
    <w:name w:val="Bulletpoints Ebene 1"/>
    <w:basedOn w:val="Normal"/>
    <w:uiPriority w:val="99"/>
    <w:semiHidden/>
    <w:rsid w:val="00E94DCD"/>
    <w:pPr>
      <w:numPr>
        <w:numId w:val="1"/>
      </w:numPr>
      <w:tabs>
        <w:tab w:val="left" w:pos="454"/>
      </w:tabs>
      <w:spacing w:line="280" w:lineRule="atLeast"/>
    </w:pPr>
    <w:rPr>
      <w:rFonts w:eastAsia="Calibri" w:cs="Arial"/>
    </w:rPr>
  </w:style>
  <w:style w:type="paragraph" w:customStyle="1" w:styleId="BulletpointsEbene2">
    <w:name w:val="Bulletpoints Ebene 2"/>
    <w:basedOn w:val="Normal"/>
    <w:uiPriority w:val="99"/>
    <w:semiHidden/>
    <w:rsid w:val="00E94DCD"/>
    <w:pPr>
      <w:numPr>
        <w:ilvl w:val="1"/>
        <w:numId w:val="1"/>
      </w:numPr>
    </w:pPr>
    <w:rPr>
      <w:rFonts w:eastAsia="Calibri" w:cs="Arial"/>
    </w:rPr>
  </w:style>
  <w:style w:type="paragraph" w:styleId="DocumentMap">
    <w:name w:val="Document Map"/>
    <w:basedOn w:val="Normal"/>
    <w:link w:val="DocumentMapChar"/>
    <w:uiPriority w:val="99"/>
    <w:semiHidden/>
    <w:unhideWhenUsed/>
    <w:rsid w:val="00E94DCD"/>
    <w:pPr>
      <w:shd w:val="clear" w:color="auto" w:fill="000080"/>
    </w:pPr>
    <w:rPr>
      <w:rFonts w:ascii="Tahoma" w:hAnsi="Tahoma"/>
    </w:rPr>
  </w:style>
  <w:style w:type="character" w:customStyle="1" w:styleId="DocumentMapChar">
    <w:name w:val="Document Map Char"/>
    <w:link w:val="DocumentMap"/>
    <w:uiPriority w:val="99"/>
    <w:semiHidden/>
    <w:rsid w:val="00D44150"/>
    <w:rPr>
      <w:rFonts w:ascii="Tahoma" w:hAnsi="Tahoma" w:cs="Times New Roman"/>
      <w:sz w:val="20"/>
      <w:szCs w:val="20"/>
      <w:shd w:val="clear" w:color="auto" w:fill="000080"/>
    </w:rPr>
  </w:style>
  <w:style w:type="paragraph" w:styleId="Closing">
    <w:name w:val="Closing"/>
    <w:basedOn w:val="Normal"/>
    <w:link w:val="ClosingChar"/>
    <w:uiPriority w:val="99"/>
    <w:semiHidden/>
    <w:rsid w:val="00E94DCD"/>
  </w:style>
  <w:style w:type="character" w:customStyle="1" w:styleId="ClosingChar">
    <w:name w:val="Closing Char"/>
    <w:link w:val="Closing"/>
    <w:uiPriority w:val="99"/>
    <w:semiHidden/>
    <w:rsid w:val="00D44150"/>
    <w:rPr>
      <w:rFonts w:ascii="Arial Narrow" w:hAnsi="Arial Narrow" w:cs="Times New Roman"/>
    </w:rPr>
  </w:style>
  <w:style w:type="character" w:styleId="Emphasis">
    <w:name w:val="Emphasis"/>
    <w:uiPriority w:val="50"/>
    <w:qFormat/>
    <w:rsid w:val="001665A6"/>
    <w:rPr>
      <w:rFonts w:asciiTheme="majorHAnsi" w:hAnsiTheme="majorHAnsi"/>
      <w:b w:val="0"/>
      <w:iCs/>
      <w:color w:val="66CC33" w:themeColor="accent1"/>
    </w:rPr>
  </w:style>
  <w:style w:type="paragraph" w:styleId="HTMLAddress">
    <w:name w:val="HTML Address"/>
    <w:basedOn w:val="Normal"/>
    <w:link w:val="HTMLAddressChar"/>
    <w:uiPriority w:val="99"/>
    <w:semiHidden/>
    <w:rsid w:val="00E94DCD"/>
    <w:rPr>
      <w:i/>
      <w:iCs/>
    </w:rPr>
  </w:style>
  <w:style w:type="character" w:customStyle="1" w:styleId="HTMLAddressChar">
    <w:name w:val="HTML Address Char"/>
    <w:link w:val="HTMLAddress"/>
    <w:uiPriority w:val="99"/>
    <w:semiHidden/>
    <w:rsid w:val="00D44150"/>
    <w:rPr>
      <w:rFonts w:ascii="Arial Narrow" w:hAnsi="Arial Narrow" w:cs="Times New Roman"/>
      <w:i/>
      <w:iCs/>
    </w:rPr>
  </w:style>
  <w:style w:type="character" w:styleId="HTMLAcronym">
    <w:name w:val="HTML Acronym"/>
    <w:basedOn w:val="DefaultParagraphFont"/>
    <w:uiPriority w:val="99"/>
    <w:semiHidden/>
    <w:rsid w:val="00E94DCD"/>
  </w:style>
  <w:style w:type="character" w:styleId="HTMLSample">
    <w:name w:val="HTML Sample"/>
    <w:uiPriority w:val="99"/>
    <w:semiHidden/>
    <w:rsid w:val="00E94DCD"/>
    <w:rPr>
      <w:rFonts w:ascii="Courier New" w:hAnsi="Courier New"/>
    </w:rPr>
  </w:style>
  <w:style w:type="character" w:styleId="HTMLCode">
    <w:name w:val="HTML Code"/>
    <w:uiPriority w:val="99"/>
    <w:semiHidden/>
    <w:rsid w:val="00E94DCD"/>
    <w:rPr>
      <w:rFonts w:ascii="Courier New" w:hAnsi="Courier New"/>
      <w:sz w:val="20"/>
      <w:szCs w:val="20"/>
    </w:rPr>
  </w:style>
  <w:style w:type="character" w:styleId="HTMLDefinition">
    <w:name w:val="HTML Definition"/>
    <w:uiPriority w:val="99"/>
    <w:semiHidden/>
    <w:rsid w:val="00E94DCD"/>
    <w:rPr>
      <w:i/>
      <w:iCs/>
    </w:rPr>
  </w:style>
  <w:style w:type="character" w:styleId="HTMLTypewriter">
    <w:name w:val="HTML Typewriter"/>
    <w:uiPriority w:val="99"/>
    <w:semiHidden/>
    <w:rsid w:val="00E94DCD"/>
    <w:rPr>
      <w:rFonts w:ascii="Courier New" w:hAnsi="Courier New"/>
      <w:sz w:val="20"/>
      <w:szCs w:val="20"/>
    </w:rPr>
  </w:style>
  <w:style w:type="character" w:styleId="HTMLKeyboard">
    <w:name w:val="HTML Keyboard"/>
    <w:uiPriority w:val="99"/>
    <w:semiHidden/>
    <w:rsid w:val="00E94DCD"/>
    <w:rPr>
      <w:rFonts w:ascii="Courier New" w:hAnsi="Courier New"/>
      <w:sz w:val="20"/>
      <w:szCs w:val="20"/>
    </w:rPr>
  </w:style>
  <w:style w:type="character" w:styleId="HTMLVariable">
    <w:name w:val="HTML Variable"/>
    <w:uiPriority w:val="99"/>
    <w:semiHidden/>
    <w:rsid w:val="00E94DCD"/>
    <w:rPr>
      <w:i/>
      <w:iCs/>
    </w:rPr>
  </w:style>
  <w:style w:type="paragraph" w:styleId="HTMLPreformatted">
    <w:name w:val="HTML Preformatted"/>
    <w:basedOn w:val="Normal"/>
    <w:link w:val="HTMLPreformattedChar"/>
    <w:uiPriority w:val="99"/>
    <w:semiHidden/>
    <w:rsid w:val="00E94DCD"/>
    <w:rPr>
      <w:rFonts w:ascii="Courier New" w:hAnsi="Courier New"/>
    </w:rPr>
  </w:style>
  <w:style w:type="character" w:customStyle="1" w:styleId="HTMLPreformattedChar">
    <w:name w:val="HTML Preformatted Char"/>
    <w:link w:val="HTMLPreformatted"/>
    <w:uiPriority w:val="99"/>
    <w:semiHidden/>
    <w:rsid w:val="00D44150"/>
    <w:rPr>
      <w:rFonts w:ascii="Courier New" w:hAnsi="Courier New" w:cs="Times New Roman"/>
      <w:sz w:val="20"/>
      <w:szCs w:val="20"/>
    </w:rPr>
  </w:style>
  <w:style w:type="character" w:styleId="HTMLCite">
    <w:name w:val="HTML Cite"/>
    <w:uiPriority w:val="99"/>
    <w:semiHidden/>
    <w:rsid w:val="00E94DCD"/>
    <w:rPr>
      <w:i/>
      <w:iCs/>
    </w:rPr>
  </w:style>
  <w:style w:type="character" w:styleId="Hyperlink">
    <w:name w:val="Hyperlink"/>
    <w:uiPriority w:val="99"/>
    <w:unhideWhenUsed/>
    <w:rsid w:val="00DB58D5"/>
    <w:rPr>
      <w:color w:val="auto"/>
      <w:u w:val="single"/>
    </w:rPr>
  </w:style>
  <w:style w:type="paragraph" w:styleId="Index1">
    <w:name w:val="index 1"/>
    <w:basedOn w:val="Normal"/>
    <w:next w:val="Normal"/>
    <w:autoRedefine/>
    <w:uiPriority w:val="99"/>
    <w:semiHidden/>
    <w:rsid w:val="00E94DCD"/>
    <w:pPr>
      <w:ind w:left="180" w:hanging="180"/>
    </w:pPr>
  </w:style>
  <w:style w:type="paragraph" w:styleId="IndexHeading">
    <w:name w:val="index heading"/>
    <w:basedOn w:val="Normal"/>
    <w:next w:val="Index1"/>
    <w:uiPriority w:val="32"/>
    <w:semiHidden/>
    <w:unhideWhenUsed/>
    <w:rsid w:val="00E94DCD"/>
    <w:rPr>
      <w:b/>
      <w:bCs/>
    </w:rPr>
  </w:style>
  <w:style w:type="paragraph" w:styleId="MessageHeader">
    <w:name w:val="Message Header"/>
    <w:basedOn w:val="Normal"/>
    <w:link w:val="MessageHeaderChar"/>
    <w:uiPriority w:val="99"/>
    <w:semiHidden/>
    <w:rsid w:val="00E94DC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link w:val="MessageHeader"/>
    <w:uiPriority w:val="99"/>
    <w:semiHidden/>
    <w:rsid w:val="00D44150"/>
    <w:rPr>
      <w:rFonts w:ascii="Arial Narrow" w:hAnsi="Arial Narrow" w:cs="Times New Roman"/>
      <w:sz w:val="24"/>
      <w:shd w:val="pct20" w:color="auto" w:fill="auto"/>
    </w:rPr>
  </w:style>
  <w:style w:type="character" w:styleId="SubtleEmphasis">
    <w:name w:val="Subtle Emphasis"/>
    <w:uiPriority w:val="99"/>
    <w:semiHidden/>
    <w:qFormat/>
    <w:rsid w:val="00703360"/>
    <w:rPr>
      <w:b/>
      <w:iCs/>
      <w:color w:val="auto"/>
    </w:rPr>
  </w:style>
  <w:style w:type="character" w:styleId="SubtleReference">
    <w:name w:val="Subtle Reference"/>
    <w:uiPriority w:val="99"/>
    <w:semiHidden/>
    <w:qFormat/>
    <w:rsid w:val="00E94DCD"/>
    <w:rPr>
      <w:color w:val="auto"/>
      <w:u w:val="single"/>
    </w:rPr>
  </w:style>
  <w:style w:type="paragraph" w:styleId="NormalWeb">
    <w:name w:val="Normal (Web)"/>
    <w:basedOn w:val="Normal"/>
    <w:uiPriority w:val="99"/>
    <w:unhideWhenUsed/>
    <w:rsid w:val="00DB58D5"/>
    <w:pPr>
      <w:spacing w:before="100" w:beforeAutospacing="1" w:after="100" w:afterAutospacing="1" w:line="240" w:lineRule="auto"/>
    </w:pPr>
    <w:rPr>
      <w:rFonts w:ascii="Times New Roman" w:hAnsi="Times New Roman"/>
      <w:sz w:val="24"/>
      <w:szCs w:val="24"/>
      <w:lang w:eastAsia="de-CH"/>
    </w:rPr>
  </w:style>
  <w:style w:type="paragraph" w:styleId="NormalIndent">
    <w:name w:val="Normal Indent"/>
    <w:basedOn w:val="Normal"/>
    <w:uiPriority w:val="99"/>
    <w:semiHidden/>
    <w:rsid w:val="00E94DCD"/>
    <w:pPr>
      <w:ind w:left="454"/>
    </w:pPr>
  </w:style>
  <w:style w:type="table" w:styleId="Table3Deffects1">
    <w:name w:val="Table 3D effects 1"/>
    <w:basedOn w:val="TableNormal"/>
    <w:semiHidden/>
    <w:rsid w:val="00E94DCD"/>
    <w:rPr>
      <w:rFonts w:ascii="Arial" w:hAnsi="Arial"/>
      <w:lang w:eastAsia="de-CH"/>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4DCD"/>
    <w:rPr>
      <w:rFonts w:ascii="Arial" w:hAnsi="Arial"/>
      <w:lang w:eastAsia="de-CH"/>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94DCD"/>
    <w:rPr>
      <w:rFonts w:ascii="Arial" w:hAnsi="Arial"/>
      <w:lang w:eastAsia="de-C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4DCD"/>
    <w:rPr>
      <w:rFonts w:ascii="Arial" w:hAnsi="Arial"/>
      <w:lang w:eastAsia="de-CH"/>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4DCD"/>
    <w:rPr>
      <w:rFonts w:ascii="Arial" w:hAnsi="Arial"/>
      <w:lang w:eastAsia="de-CH"/>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E94DCD"/>
    <w:rPr>
      <w:rFonts w:ascii="Arial" w:hAnsi="Arial"/>
      <w:color w:val="FFFFFF"/>
      <w:lang w:eastAsia="de-CH"/>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4DCD"/>
    <w:rPr>
      <w:rFonts w:ascii="Arial" w:hAnsi="Arial"/>
      <w:lang w:eastAsia="de-CH"/>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4DCD"/>
    <w:rPr>
      <w:rFonts w:ascii="Arial" w:hAnsi="Arial"/>
      <w:lang w:eastAsia="de-CH"/>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4DCD"/>
    <w:rPr>
      <w:rFonts w:ascii="Arial" w:hAnsi="Arial"/>
      <w:color w:val="000080"/>
      <w:lang w:eastAsia="de-CH"/>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4DCD"/>
    <w:rPr>
      <w:rFonts w:ascii="Arial" w:hAnsi="Arial"/>
      <w:lang w:eastAsia="de-CH"/>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uiPriority w:val="59"/>
    <w:rsid w:val="00DB58D5"/>
    <w:rPr>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semiHidden/>
    <w:unhideWhenUsed/>
    <w:qFormat/>
    <w:rsid w:val="00E94DCD"/>
    <w:pPr>
      <w:spacing w:after="240" w:line="400" w:lineRule="atLeast"/>
      <w:contextualSpacing/>
      <w:outlineLvl w:val="0"/>
    </w:pPr>
    <w:rPr>
      <w:rFonts w:ascii="Arial Fett" w:hAnsi="Arial Fett"/>
      <w:b/>
      <w:bCs/>
      <w:smallCaps/>
      <w:sz w:val="32"/>
      <w:szCs w:val="32"/>
    </w:rPr>
  </w:style>
  <w:style w:type="character" w:customStyle="1" w:styleId="TitleChar">
    <w:name w:val="Title Char"/>
    <w:link w:val="Title"/>
    <w:uiPriority w:val="1"/>
    <w:semiHidden/>
    <w:rsid w:val="001E1FA7"/>
    <w:rPr>
      <w:rFonts w:ascii="Arial Fett" w:hAnsi="Arial Fett" w:cs="Times New Roman"/>
      <w:b/>
      <w:bCs/>
      <w:smallCaps/>
      <w:sz w:val="32"/>
      <w:szCs w:val="32"/>
    </w:rPr>
  </w:style>
  <w:style w:type="character" w:customStyle="1" w:styleId="Heading1Char">
    <w:name w:val="Heading 1 Char"/>
    <w:link w:val="Heading1"/>
    <w:uiPriority w:val="19"/>
    <w:rsid w:val="002779AB"/>
    <w:rPr>
      <w:rFonts w:asciiTheme="majorHAnsi" w:hAnsiTheme="majorHAnsi" w:cs="Arial"/>
      <w:bCs/>
      <w:sz w:val="28"/>
      <w:szCs w:val="28"/>
      <w:lang w:val="de-CH" w:eastAsia="de-DE"/>
    </w:rPr>
  </w:style>
  <w:style w:type="character" w:customStyle="1" w:styleId="Heading2Char">
    <w:name w:val="Heading 2 Char"/>
    <w:link w:val="Heading2"/>
    <w:uiPriority w:val="19"/>
    <w:rsid w:val="002779AB"/>
    <w:rPr>
      <w:rFonts w:asciiTheme="majorHAnsi" w:hAnsiTheme="majorHAnsi" w:cs="Arial"/>
      <w:bCs/>
      <w:sz w:val="24"/>
      <w:szCs w:val="24"/>
      <w:lang w:val="de-CH" w:eastAsia="de-DE"/>
    </w:rPr>
  </w:style>
  <w:style w:type="character" w:customStyle="1" w:styleId="Heading3Char">
    <w:name w:val="Heading 3 Char"/>
    <w:link w:val="Heading3"/>
    <w:uiPriority w:val="19"/>
    <w:rsid w:val="002779AB"/>
    <w:rPr>
      <w:rFonts w:asciiTheme="majorHAnsi" w:hAnsiTheme="majorHAnsi" w:cs="Arial"/>
      <w:sz w:val="22"/>
      <w:szCs w:val="18"/>
      <w:lang w:val="de-CH" w:eastAsia="de-DE"/>
    </w:rPr>
  </w:style>
  <w:style w:type="character" w:customStyle="1" w:styleId="Heading4Char">
    <w:name w:val="Heading 4 Char"/>
    <w:link w:val="Heading4"/>
    <w:uiPriority w:val="19"/>
    <w:rsid w:val="009E5A33"/>
    <w:rPr>
      <w:rFonts w:ascii="Arial Narrow" w:hAnsi="Arial Narrow" w:cs="Arial"/>
      <w:sz w:val="22"/>
      <w:szCs w:val="18"/>
      <w:lang w:val="de-CH" w:eastAsia="de-DE"/>
    </w:rPr>
  </w:style>
  <w:style w:type="character" w:customStyle="1" w:styleId="Heading5Char">
    <w:name w:val="Heading 5 Char"/>
    <w:link w:val="Heading5"/>
    <w:uiPriority w:val="19"/>
    <w:rsid w:val="000B2869"/>
    <w:rPr>
      <w:rFonts w:ascii="Arial Narrow" w:hAnsi="Arial Narrow" w:cs="Arial"/>
      <w:sz w:val="22"/>
      <w:szCs w:val="18"/>
      <w:lang w:val="de-CH" w:eastAsia="de-DE"/>
    </w:rPr>
  </w:style>
  <w:style w:type="character" w:customStyle="1" w:styleId="Heading6Char">
    <w:name w:val="Heading 6 Char"/>
    <w:link w:val="Heading6"/>
    <w:uiPriority w:val="19"/>
    <w:semiHidden/>
    <w:rsid w:val="001E1FA7"/>
    <w:rPr>
      <w:rFonts w:ascii="Arial Narrow" w:hAnsi="Arial Narrow"/>
      <w:bCs/>
      <w:sz w:val="18"/>
      <w:szCs w:val="22"/>
      <w:lang w:val="de-CH" w:eastAsia="de-DE"/>
    </w:rPr>
  </w:style>
  <w:style w:type="character" w:customStyle="1" w:styleId="Heading7Char">
    <w:name w:val="Heading 7 Char"/>
    <w:link w:val="Heading7"/>
    <w:uiPriority w:val="19"/>
    <w:semiHidden/>
    <w:rsid w:val="001E1FA7"/>
    <w:rPr>
      <w:rFonts w:ascii="Arial Narrow" w:hAnsi="Arial Narrow"/>
      <w:sz w:val="18"/>
      <w:szCs w:val="24"/>
      <w:lang w:val="de-CH" w:eastAsia="de-DE"/>
    </w:rPr>
  </w:style>
  <w:style w:type="character" w:customStyle="1" w:styleId="Heading8Char">
    <w:name w:val="Heading 8 Char"/>
    <w:link w:val="Heading8"/>
    <w:uiPriority w:val="19"/>
    <w:semiHidden/>
    <w:rsid w:val="001E1FA7"/>
    <w:rPr>
      <w:rFonts w:ascii="Arial Narrow" w:hAnsi="Arial Narrow"/>
      <w:iCs/>
      <w:sz w:val="18"/>
      <w:szCs w:val="24"/>
      <w:lang w:val="de-CH" w:eastAsia="de-DE"/>
    </w:rPr>
  </w:style>
  <w:style w:type="character" w:customStyle="1" w:styleId="Heading9Char">
    <w:name w:val="Heading 9 Char"/>
    <w:link w:val="Heading9"/>
    <w:uiPriority w:val="19"/>
    <w:semiHidden/>
    <w:rsid w:val="001E1FA7"/>
    <w:rPr>
      <w:rFonts w:ascii="Arial Narrow" w:hAnsi="Arial Narrow"/>
      <w:sz w:val="18"/>
      <w:szCs w:val="22"/>
      <w:lang w:val="de-CH" w:eastAsia="de-DE"/>
    </w:rPr>
  </w:style>
  <w:style w:type="paragraph" w:styleId="Subtitle">
    <w:name w:val="Subtitle"/>
    <w:basedOn w:val="Normal"/>
    <w:next w:val="Normal"/>
    <w:link w:val="SubtitleChar"/>
    <w:uiPriority w:val="2"/>
    <w:semiHidden/>
    <w:qFormat/>
    <w:rsid w:val="00E94DCD"/>
    <w:pPr>
      <w:spacing w:after="60"/>
      <w:contextualSpacing/>
      <w:outlineLvl w:val="1"/>
    </w:pPr>
    <w:rPr>
      <w:sz w:val="24"/>
    </w:rPr>
  </w:style>
  <w:style w:type="character" w:customStyle="1" w:styleId="SubtitleChar">
    <w:name w:val="Subtitle Char"/>
    <w:link w:val="Subtitle"/>
    <w:uiPriority w:val="2"/>
    <w:semiHidden/>
    <w:rsid w:val="001E1FA7"/>
    <w:rPr>
      <w:rFonts w:ascii="Arial Narrow" w:hAnsi="Arial Narrow" w:cs="Times New Roman"/>
      <w:sz w:val="24"/>
    </w:rPr>
  </w:style>
  <w:style w:type="paragraph" w:styleId="TOC1">
    <w:name w:val="toc 1"/>
    <w:basedOn w:val="Normal"/>
    <w:next w:val="Normal"/>
    <w:uiPriority w:val="39"/>
    <w:unhideWhenUsed/>
    <w:rsid w:val="00A32015"/>
    <w:pPr>
      <w:ind w:left="454" w:right="284" w:hanging="454"/>
    </w:pPr>
    <w:rPr>
      <w:rFonts w:asciiTheme="majorHAnsi" w:hAnsiTheme="majorHAnsi"/>
    </w:rPr>
  </w:style>
  <w:style w:type="paragraph" w:styleId="TOC2">
    <w:name w:val="toc 2"/>
    <w:basedOn w:val="Normal"/>
    <w:next w:val="Normal"/>
    <w:uiPriority w:val="39"/>
    <w:unhideWhenUsed/>
    <w:rsid w:val="00A32015"/>
    <w:pPr>
      <w:ind w:left="1134" w:right="284" w:hanging="680"/>
    </w:pPr>
  </w:style>
  <w:style w:type="paragraph" w:styleId="TOC3">
    <w:name w:val="toc 3"/>
    <w:basedOn w:val="Normal"/>
    <w:next w:val="Normal"/>
    <w:uiPriority w:val="39"/>
    <w:unhideWhenUsed/>
    <w:rsid w:val="00A32015"/>
    <w:pPr>
      <w:ind w:left="1134" w:right="284" w:hanging="680"/>
    </w:pPr>
  </w:style>
  <w:style w:type="paragraph" w:styleId="TOC4">
    <w:name w:val="toc 4"/>
    <w:basedOn w:val="Normal"/>
    <w:next w:val="Normal"/>
    <w:autoRedefine/>
    <w:uiPriority w:val="30"/>
    <w:semiHidden/>
    <w:rsid w:val="00DB58D5"/>
    <w:pPr>
      <w:ind w:left="737" w:hanging="737"/>
    </w:pPr>
  </w:style>
  <w:style w:type="paragraph" w:styleId="TOC5">
    <w:name w:val="toc 5"/>
    <w:basedOn w:val="Normal"/>
    <w:next w:val="Normal"/>
    <w:autoRedefine/>
    <w:uiPriority w:val="30"/>
    <w:semiHidden/>
    <w:rsid w:val="00DB58D5"/>
    <w:pPr>
      <w:ind w:left="1009" w:hanging="1009"/>
    </w:pPr>
  </w:style>
  <w:style w:type="paragraph" w:styleId="TOC6">
    <w:name w:val="toc 6"/>
    <w:basedOn w:val="Normal"/>
    <w:next w:val="Normal"/>
    <w:autoRedefine/>
    <w:uiPriority w:val="30"/>
    <w:semiHidden/>
    <w:rsid w:val="00DB58D5"/>
    <w:pPr>
      <w:ind w:left="1151" w:hanging="1151"/>
    </w:pPr>
  </w:style>
  <w:style w:type="paragraph" w:styleId="TOC7">
    <w:name w:val="toc 7"/>
    <w:basedOn w:val="Normal"/>
    <w:next w:val="Normal"/>
    <w:autoRedefine/>
    <w:uiPriority w:val="30"/>
    <w:semiHidden/>
    <w:rsid w:val="00DB58D5"/>
    <w:pPr>
      <w:ind w:left="1298" w:hanging="1298"/>
    </w:pPr>
  </w:style>
  <w:style w:type="paragraph" w:styleId="TOC8">
    <w:name w:val="toc 8"/>
    <w:basedOn w:val="Normal"/>
    <w:next w:val="Normal"/>
    <w:autoRedefine/>
    <w:uiPriority w:val="30"/>
    <w:semiHidden/>
    <w:rsid w:val="00DB58D5"/>
    <w:pPr>
      <w:ind w:left="1440" w:hanging="1440"/>
    </w:pPr>
  </w:style>
  <w:style w:type="paragraph" w:styleId="TOC9">
    <w:name w:val="toc 9"/>
    <w:basedOn w:val="Normal"/>
    <w:next w:val="Normal"/>
    <w:autoRedefine/>
    <w:uiPriority w:val="30"/>
    <w:semiHidden/>
    <w:rsid w:val="00DB58D5"/>
    <w:pPr>
      <w:ind w:left="1582" w:hanging="1582"/>
    </w:pPr>
  </w:style>
  <w:style w:type="character" w:styleId="IntenseEmphasis">
    <w:name w:val="Intense Emphasis"/>
    <w:uiPriority w:val="50"/>
    <w:qFormat/>
    <w:rsid w:val="001665A6"/>
    <w:rPr>
      <w:rFonts w:asciiTheme="majorHAnsi" w:hAnsiTheme="majorHAnsi"/>
      <w:b w:val="0"/>
      <w:bCs/>
      <w:iCs/>
      <w:caps/>
      <w:color w:val="66CC33" w:themeColor="accent1"/>
    </w:rPr>
  </w:style>
  <w:style w:type="paragraph" w:styleId="ListParagraph">
    <w:name w:val="List Paragraph"/>
    <w:basedOn w:val="Normal"/>
    <w:uiPriority w:val="99"/>
    <w:unhideWhenUsed/>
    <w:rsid w:val="00DB58D5"/>
    <w:pPr>
      <w:ind w:left="720"/>
      <w:contextualSpacing/>
    </w:pPr>
  </w:style>
  <w:style w:type="paragraph" w:styleId="ListContinue">
    <w:name w:val="List Continue"/>
    <w:basedOn w:val="Normal"/>
    <w:uiPriority w:val="99"/>
    <w:semiHidden/>
    <w:unhideWhenUsed/>
    <w:rsid w:val="003E3705"/>
    <w:pPr>
      <w:spacing w:line="270" w:lineRule="atLeast"/>
      <w:ind w:left="1191" w:right="2552" w:hanging="794"/>
      <w:contextualSpacing/>
    </w:pPr>
    <w:rPr>
      <w:rFonts w:ascii="ATP Univers" w:hAnsi="ATP Univers"/>
      <w:lang w:val="de-DE"/>
    </w:rPr>
  </w:style>
  <w:style w:type="paragraph" w:styleId="ListContinue2">
    <w:name w:val="List Continue 2"/>
    <w:basedOn w:val="Normal"/>
    <w:uiPriority w:val="99"/>
    <w:semiHidden/>
    <w:unhideWhenUsed/>
    <w:rsid w:val="003E3705"/>
    <w:pPr>
      <w:tabs>
        <w:tab w:val="left" w:pos="397"/>
      </w:tabs>
      <w:spacing w:line="270" w:lineRule="atLeast"/>
      <w:ind w:left="1985" w:right="2552" w:hanging="1191"/>
      <w:contextualSpacing/>
    </w:pPr>
    <w:rPr>
      <w:rFonts w:ascii="ATP Univers" w:hAnsi="ATP Univers"/>
      <w:lang w:val="de-DE"/>
    </w:rPr>
  </w:style>
  <w:style w:type="paragraph" w:customStyle="1" w:styleId="FusszeilePfad">
    <w:name w:val="Fusszeile Pfad"/>
    <w:basedOn w:val="Footer"/>
    <w:uiPriority w:val="9"/>
    <w:rsid w:val="00DB58D5"/>
    <w:pPr>
      <w:jc w:val="center"/>
    </w:pPr>
  </w:style>
  <w:style w:type="paragraph" w:customStyle="1" w:styleId="BulletpointsLevel1">
    <w:name w:val="Bulletpoints Level 1"/>
    <w:basedOn w:val="Normal"/>
    <w:uiPriority w:val="3"/>
    <w:qFormat/>
    <w:rsid w:val="00E37B1D"/>
    <w:pPr>
      <w:numPr>
        <w:numId w:val="4"/>
      </w:numPr>
      <w:tabs>
        <w:tab w:val="right" w:pos="454"/>
      </w:tabs>
      <w:spacing w:before="60"/>
    </w:pPr>
  </w:style>
  <w:style w:type="paragraph" w:customStyle="1" w:styleId="BulletpointsLevel2">
    <w:name w:val="Bulletpoints Level 2"/>
    <w:basedOn w:val="Normal"/>
    <w:uiPriority w:val="4"/>
    <w:qFormat/>
    <w:rsid w:val="00DB58D5"/>
    <w:pPr>
      <w:numPr>
        <w:ilvl w:val="1"/>
        <w:numId w:val="4"/>
      </w:numPr>
    </w:pPr>
  </w:style>
  <w:style w:type="paragraph" w:customStyle="1" w:styleId="Lettering">
    <w:name w:val="Lettering"/>
    <w:basedOn w:val="Normal"/>
    <w:uiPriority w:val="5"/>
    <w:qFormat/>
    <w:rsid w:val="00DB58D5"/>
    <w:pPr>
      <w:numPr>
        <w:numId w:val="7"/>
      </w:numPr>
      <w:spacing w:before="60"/>
    </w:pPr>
  </w:style>
  <w:style w:type="paragraph" w:customStyle="1" w:styleId="noBulletpoint">
    <w:name w:val="noBulletpoint"/>
    <w:basedOn w:val="Normal"/>
    <w:uiPriority w:val="4"/>
    <w:qFormat/>
    <w:rsid w:val="00DB58D5"/>
    <w:pPr>
      <w:numPr>
        <w:ilvl w:val="2"/>
        <w:numId w:val="4"/>
      </w:numPr>
      <w:spacing w:before="60"/>
    </w:pPr>
  </w:style>
  <w:style w:type="paragraph" w:customStyle="1" w:styleId="Numbering">
    <w:name w:val="Numbering"/>
    <w:basedOn w:val="Normal"/>
    <w:uiPriority w:val="6"/>
    <w:qFormat/>
    <w:rsid w:val="00DB58D5"/>
    <w:pPr>
      <w:numPr>
        <w:numId w:val="6"/>
      </w:numPr>
      <w:spacing w:before="60"/>
    </w:pPr>
  </w:style>
  <w:style w:type="paragraph" w:customStyle="1" w:styleId="SensirionSubtitle">
    <w:name w:val="Sensirion Subtitle"/>
    <w:basedOn w:val="Normal"/>
    <w:uiPriority w:val="2"/>
    <w:qFormat/>
    <w:rsid w:val="002779AB"/>
    <w:pPr>
      <w:spacing w:line="260" w:lineRule="exact"/>
      <w:contextualSpacing/>
    </w:pPr>
    <w:rPr>
      <w:rFonts w:asciiTheme="majorHAnsi" w:hAnsiTheme="majorHAnsi"/>
      <w:lang w:eastAsia="de-DE"/>
    </w:rPr>
  </w:style>
  <w:style w:type="paragraph" w:customStyle="1" w:styleId="SensirionTitle">
    <w:name w:val="Sensirion Title"/>
    <w:basedOn w:val="Normal"/>
    <w:uiPriority w:val="1"/>
    <w:qFormat/>
    <w:rsid w:val="002779AB"/>
    <w:pPr>
      <w:spacing w:line="320" w:lineRule="exact"/>
      <w:contextualSpacing/>
    </w:pPr>
    <w:rPr>
      <w:rFonts w:asciiTheme="majorHAnsi" w:hAnsiTheme="majorHAnsi"/>
      <w:sz w:val="28"/>
    </w:rPr>
  </w:style>
  <w:style w:type="paragraph" w:customStyle="1" w:styleId="Marginale">
    <w:name w:val="Marginale"/>
    <w:basedOn w:val="Normal"/>
    <w:uiPriority w:val="7"/>
    <w:qFormat/>
    <w:rsid w:val="001665A6"/>
    <w:pPr>
      <w:framePr w:w="2268" w:hSpace="567" w:wrap="around" w:vAnchor="text" w:hAnchor="text" w:xAlign="right" w:y="1"/>
    </w:pPr>
    <w:rPr>
      <w:color w:val="66CC33" w:themeColor="accent1"/>
    </w:rPr>
  </w:style>
  <w:style w:type="paragraph" w:customStyle="1" w:styleId="MarginaleText">
    <w:name w:val="Marginale Text"/>
    <w:basedOn w:val="Normal"/>
    <w:uiPriority w:val="8"/>
    <w:qFormat/>
    <w:rsid w:val="00DB58D5"/>
    <w:pPr>
      <w:ind w:right="2835"/>
    </w:pPr>
  </w:style>
  <w:style w:type="paragraph" w:styleId="TableofFigures">
    <w:name w:val="table of figures"/>
    <w:basedOn w:val="Normal"/>
    <w:next w:val="Normal"/>
    <w:uiPriority w:val="99"/>
    <w:unhideWhenUsed/>
    <w:rsid w:val="00DB58D5"/>
    <w:pPr>
      <w:ind w:right="284"/>
    </w:pPr>
  </w:style>
  <w:style w:type="paragraph" w:styleId="Quote">
    <w:name w:val="Quote"/>
    <w:basedOn w:val="Normal"/>
    <w:next w:val="Normal"/>
    <w:link w:val="QuoteChar"/>
    <w:uiPriority w:val="99"/>
    <w:semiHidden/>
    <w:rsid w:val="00DB58D5"/>
    <w:rPr>
      <w:i/>
      <w:iCs/>
      <w:color w:val="000000"/>
    </w:rPr>
  </w:style>
  <w:style w:type="character" w:customStyle="1" w:styleId="QuoteChar">
    <w:name w:val="Quote Char"/>
    <w:link w:val="Quote"/>
    <w:uiPriority w:val="99"/>
    <w:semiHidden/>
    <w:rsid w:val="00D44150"/>
    <w:rPr>
      <w:rFonts w:ascii="Arial Narrow" w:hAnsi="Arial Narrow" w:cs="Times New Roman"/>
      <w:i/>
      <w:iCs/>
      <w:color w:val="000000"/>
    </w:rPr>
  </w:style>
  <w:style w:type="paragraph" w:styleId="EndnoteText">
    <w:name w:val="endnote text"/>
    <w:basedOn w:val="Normal"/>
    <w:link w:val="EndnoteTextChar"/>
    <w:uiPriority w:val="49"/>
    <w:semiHidden/>
    <w:unhideWhenUsed/>
    <w:rsid w:val="00DB58D5"/>
  </w:style>
  <w:style w:type="character" w:customStyle="1" w:styleId="EndnoteTextChar">
    <w:name w:val="Endnote Text Char"/>
    <w:link w:val="EndnoteText"/>
    <w:uiPriority w:val="49"/>
    <w:semiHidden/>
    <w:rsid w:val="001E1FA7"/>
    <w:rPr>
      <w:rFonts w:ascii="Arial Narrow" w:hAnsi="Arial Narrow" w:cs="Times New Roman"/>
      <w:sz w:val="20"/>
    </w:rPr>
  </w:style>
  <w:style w:type="character" w:styleId="EndnoteReference">
    <w:name w:val="endnote reference"/>
    <w:uiPriority w:val="49"/>
    <w:semiHidden/>
    <w:unhideWhenUsed/>
    <w:rsid w:val="00DB58D5"/>
    <w:rPr>
      <w:color w:val="auto"/>
      <w:vertAlign w:val="superscript"/>
    </w:rPr>
  </w:style>
  <w:style w:type="paragraph" w:styleId="FootnoteText">
    <w:name w:val="footnote text"/>
    <w:basedOn w:val="Normal"/>
    <w:link w:val="FootnoteTextChar"/>
    <w:uiPriority w:val="49"/>
    <w:semiHidden/>
    <w:unhideWhenUsed/>
    <w:rsid w:val="00DB58D5"/>
  </w:style>
  <w:style w:type="character" w:customStyle="1" w:styleId="FootnoteTextChar">
    <w:name w:val="Footnote Text Char"/>
    <w:link w:val="FootnoteText"/>
    <w:uiPriority w:val="49"/>
    <w:semiHidden/>
    <w:rsid w:val="001E1FA7"/>
    <w:rPr>
      <w:rFonts w:ascii="Arial Narrow" w:hAnsi="Arial Narrow" w:cs="Times New Roman"/>
      <w:sz w:val="20"/>
    </w:rPr>
  </w:style>
  <w:style w:type="character" w:styleId="FootnoteReference">
    <w:name w:val="footnote reference"/>
    <w:uiPriority w:val="49"/>
    <w:semiHidden/>
    <w:unhideWhenUsed/>
    <w:rsid w:val="00DB58D5"/>
    <w:rPr>
      <w:color w:val="auto"/>
      <w:vertAlign w:val="superscript"/>
    </w:rPr>
  </w:style>
  <w:style w:type="table" w:styleId="LightShading-Accent2">
    <w:name w:val="Light Shading Accent 2"/>
    <w:aliases w:val="SEN: Tabelle warm grey"/>
    <w:basedOn w:val="TableNormal"/>
    <w:uiPriority w:val="60"/>
    <w:rsid w:val="00DB58D5"/>
    <w:rPr>
      <w:lang w:eastAsia="de-CH"/>
    </w:rPr>
    <w:tblPr>
      <w:tblStyleRowBandSize w:val="1"/>
      <w:tblStyleColBandSize w:val="1"/>
      <w:tblBorders>
        <w:top w:val="single" w:sz="8" w:space="0" w:color="C8BBBB"/>
        <w:bottom w:val="single" w:sz="8" w:space="0" w:color="C8BBBB"/>
      </w:tblBorders>
      <w:tblCellMar>
        <w:top w:w="28" w:type="dxa"/>
        <w:left w:w="0" w:type="dxa"/>
        <w:bottom w:w="28" w:type="dxa"/>
        <w:right w:w="0" w:type="dxa"/>
      </w:tblCellMar>
    </w:tblPr>
    <w:tblStylePr w:type="firstRow">
      <w:pPr>
        <w:spacing w:before="0" w:after="0" w:line="240" w:lineRule="auto"/>
      </w:pPr>
      <w:rPr>
        <w:b/>
        <w:bCs/>
      </w:rPr>
      <w:tblPr/>
      <w:tcPr>
        <w:tcBorders>
          <w:top w:val="single" w:sz="8" w:space="0" w:color="C8BBBB"/>
          <w:left w:val="nil"/>
          <w:bottom w:val="single" w:sz="8" w:space="0" w:color="C8BBBB"/>
          <w:right w:val="nil"/>
          <w:insideH w:val="nil"/>
          <w:insideV w:val="nil"/>
        </w:tcBorders>
      </w:tcPr>
    </w:tblStylePr>
    <w:tblStylePr w:type="lastRow">
      <w:pPr>
        <w:spacing w:before="0" w:after="0" w:line="240" w:lineRule="auto"/>
      </w:pPr>
      <w:rPr>
        <w:b w:val="0"/>
        <w:bCs/>
      </w:rPr>
      <w:tblPr/>
      <w:tcPr>
        <w:tcBorders>
          <w:top w:val="nil"/>
          <w:left w:val="nil"/>
          <w:bottom w:val="single" w:sz="8" w:space="0" w:color="C8BBBB"/>
          <w:right w:val="nil"/>
          <w:insideH w:val="nil"/>
          <w:insideV w:val="nil"/>
        </w:tcBorders>
      </w:tcPr>
    </w:tblStylePr>
    <w:tblStylePr w:type="firstCol">
      <w:rPr>
        <w:b w:val="0"/>
        <w:bCs/>
      </w:rPr>
    </w:tblStylePr>
    <w:tblStylePr w:type="lastCol">
      <w:rPr>
        <w:b/>
        <w:bCs/>
      </w:rPr>
    </w:tblStylePr>
    <w:tblStylePr w:type="band1Horz">
      <w:tblPr/>
      <w:tcPr>
        <w:tcBorders>
          <w:left w:val="nil"/>
          <w:right w:val="nil"/>
          <w:insideH w:val="nil"/>
          <w:insideV w:val="nil"/>
        </w:tcBorders>
        <w:shd w:val="clear" w:color="auto" w:fill="FAF8F8"/>
      </w:tcPr>
    </w:tblStylePr>
  </w:style>
  <w:style w:type="paragraph" w:styleId="TOCHeading">
    <w:name w:val="TOC Heading"/>
    <w:basedOn w:val="Heading1"/>
    <w:next w:val="Normal"/>
    <w:uiPriority w:val="39"/>
    <w:rsid w:val="00DB58D5"/>
    <w:pPr>
      <w:keepLines/>
      <w:numPr>
        <w:numId w:val="0"/>
      </w:numPr>
      <w:spacing w:before="240" w:line="240" w:lineRule="auto"/>
      <w:outlineLvl w:val="9"/>
    </w:pPr>
    <w:rPr>
      <w:rFonts w:cs="Times New Roman"/>
      <w:bCs w:val="0"/>
    </w:rPr>
  </w:style>
  <w:style w:type="table" w:styleId="MediumList1-Accent2">
    <w:name w:val="Medium List 1 Accent 2"/>
    <w:basedOn w:val="TableNormal"/>
    <w:uiPriority w:val="65"/>
    <w:rsid w:val="00DB58D5"/>
    <w:rPr>
      <w:color w:val="000000"/>
      <w:lang w:eastAsia="de-CH"/>
    </w:rPr>
    <w:tblPr>
      <w:tblStyleRowBandSize w:val="1"/>
      <w:tblStyleColBandSize w:val="1"/>
      <w:tblBorders>
        <w:top w:val="single" w:sz="8" w:space="0" w:color="EBE6E6"/>
        <w:bottom w:val="single" w:sz="8" w:space="0" w:color="EBE6E6"/>
      </w:tblBorders>
    </w:tblPr>
    <w:tblStylePr w:type="firstRow">
      <w:rPr>
        <w:rFonts w:ascii="Webdings" w:eastAsia="Times New Roman" w:hAnsi="Webdings" w:cs="Times New Roman"/>
      </w:rPr>
      <w:tblPr/>
      <w:tcPr>
        <w:tcBorders>
          <w:top w:val="nil"/>
          <w:bottom w:val="single" w:sz="8" w:space="0" w:color="EBE6E6"/>
        </w:tcBorders>
      </w:tcPr>
    </w:tblStylePr>
    <w:tblStylePr w:type="lastRow">
      <w:rPr>
        <w:b/>
        <w:bCs/>
        <w:color w:val="000000"/>
      </w:rPr>
      <w:tblPr/>
      <w:tcPr>
        <w:tcBorders>
          <w:top w:val="single" w:sz="8" w:space="0" w:color="EBE6E6"/>
          <w:bottom w:val="single" w:sz="8" w:space="0" w:color="EBE6E6"/>
        </w:tcBorders>
      </w:tcPr>
    </w:tblStylePr>
    <w:tblStylePr w:type="firstCol">
      <w:rPr>
        <w:b/>
        <w:bCs/>
      </w:rPr>
    </w:tblStylePr>
    <w:tblStylePr w:type="lastCol">
      <w:rPr>
        <w:b/>
        <w:bCs/>
      </w:rPr>
      <w:tblPr/>
      <w:tcPr>
        <w:tcBorders>
          <w:top w:val="single" w:sz="8" w:space="0" w:color="EBE6E6"/>
          <w:bottom w:val="single" w:sz="8" w:space="0" w:color="EBE6E6"/>
        </w:tcBorders>
      </w:tcPr>
    </w:tblStylePr>
    <w:tblStylePr w:type="band1Vert">
      <w:tblPr/>
      <w:tcPr>
        <w:shd w:val="clear" w:color="auto" w:fill="FAF8F8"/>
      </w:tcPr>
    </w:tblStylePr>
    <w:tblStylePr w:type="band1Horz">
      <w:tblPr/>
      <w:tcPr>
        <w:shd w:val="clear" w:color="auto" w:fill="FAF8F8"/>
      </w:tcPr>
    </w:tblStylePr>
  </w:style>
  <w:style w:type="character" w:styleId="PageNumber">
    <w:name w:val="page number"/>
    <w:basedOn w:val="DefaultParagraphFont"/>
    <w:uiPriority w:val="15"/>
    <w:semiHidden/>
    <w:rsid w:val="00DB58D5"/>
  </w:style>
  <w:style w:type="numbering" w:customStyle="1" w:styleId="SensirionListealt">
    <w:name w:val="Sensirion Liste alt"/>
    <w:uiPriority w:val="99"/>
    <w:rsid w:val="00DB58D5"/>
    <w:pPr>
      <w:numPr>
        <w:numId w:val="2"/>
      </w:numPr>
    </w:pPr>
  </w:style>
  <w:style w:type="paragraph" w:styleId="BalloonText">
    <w:name w:val="Balloon Text"/>
    <w:basedOn w:val="Normal"/>
    <w:link w:val="BalloonTextChar"/>
    <w:uiPriority w:val="99"/>
    <w:semiHidden/>
    <w:unhideWhenUsed/>
    <w:rsid w:val="00DB58D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44150"/>
    <w:rPr>
      <w:rFonts w:ascii="Tahoma" w:hAnsi="Tahoma" w:cs="Tahoma"/>
      <w:sz w:val="16"/>
      <w:szCs w:val="16"/>
    </w:rPr>
  </w:style>
  <w:style w:type="paragraph" w:styleId="ListBullet">
    <w:name w:val="List Bullet"/>
    <w:basedOn w:val="Normal"/>
    <w:uiPriority w:val="99"/>
    <w:unhideWhenUsed/>
    <w:rsid w:val="00C3756F"/>
    <w:pPr>
      <w:numPr>
        <w:ilvl w:val="3"/>
        <w:numId w:val="4"/>
      </w:numPr>
      <w:spacing w:before="60"/>
      <w:contextualSpacing/>
    </w:pPr>
  </w:style>
  <w:style w:type="character" w:styleId="UnresolvedMention">
    <w:name w:val="Unresolved Mention"/>
    <w:basedOn w:val="DefaultParagraphFont"/>
    <w:uiPriority w:val="99"/>
    <w:semiHidden/>
    <w:unhideWhenUsed/>
    <w:rsid w:val="00840AA5"/>
    <w:rPr>
      <w:color w:val="605E5C"/>
      <w:shd w:val="clear" w:color="auto" w:fill="E1DFDD"/>
    </w:rPr>
  </w:style>
  <w:style w:type="character" w:styleId="Strong">
    <w:name w:val="Strong"/>
    <w:basedOn w:val="DefaultParagraphFont"/>
    <w:uiPriority w:val="49"/>
    <w:unhideWhenUsed/>
    <w:qFormat/>
    <w:rsid w:val="001E282A"/>
    <w:rPr>
      <w:rFonts w:asciiTheme="majorHAnsi" w:hAnsiTheme="majorHAnsi"/>
      <w:b w:val="0"/>
      <w:bCs/>
    </w:rPr>
  </w:style>
  <w:style w:type="numbering" w:customStyle="1" w:styleId="SensirionListBulletPoints">
    <w:name w:val="Sensirion List Bullet Points"/>
    <w:uiPriority w:val="99"/>
    <w:rsid w:val="00C3756F"/>
    <w:pPr>
      <w:numPr>
        <w:numId w:val="4"/>
      </w:numPr>
    </w:pPr>
  </w:style>
  <w:style w:type="numbering" w:customStyle="1" w:styleId="SensirionList123Heading">
    <w:name w:val="Sensirion List 123 Heading"/>
    <w:uiPriority w:val="99"/>
    <w:rsid w:val="00A93798"/>
    <w:pPr>
      <w:numPr>
        <w:numId w:val="5"/>
      </w:numPr>
    </w:pPr>
  </w:style>
  <w:style w:type="numbering" w:customStyle="1" w:styleId="SensirionList123Numbering">
    <w:name w:val="Sensirion List 123 Numbering"/>
    <w:uiPriority w:val="99"/>
    <w:rsid w:val="000903CE"/>
    <w:pPr>
      <w:numPr>
        <w:numId w:val="6"/>
      </w:numPr>
    </w:pPr>
  </w:style>
  <w:style w:type="numbering" w:customStyle="1" w:styleId="SensirionListabcLettering">
    <w:name w:val="Sensirion List abc Lettering"/>
    <w:uiPriority w:val="99"/>
    <w:rsid w:val="000903CE"/>
    <w:pPr>
      <w:numPr>
        <w:numId w:val="7"/>
      </w:numPr>
    </w:pPr>
  </w:style>
  <w:style w:type="paragraph" w:styleId="IntenseQuote">
    <w:name w:val="Intense Quote"/>
    <w:basedOn w:val="Normal"/>
    <w:next w:val="Normal"/>
    <w:link w:val="IntenseQuoteChar"/>
    <w:uiPriority w:val="99"/>
    <w:semiHidden/>
    <w:unhideWhenUsed/>
    <w:qFormat/>
    <w:rsid w:val="00A135D7"/>
    <w:pPr>
      <w:pBdr>
        <w:top w:val="single" w:sz="4" w:space="10" w:color="4C9826" w:themeColor="accent1" w:themeShade="BF"/>
        <w:bottom w:val="single" w:sz="4" w:space="10" w:color="4C9826" w:themeColor="accent1" w:themeShade="BF"/>
      </w:pBdr>
      <w:spacing w:before="360" w:after="360"/>
      <w:ind w:left="864" w:right="864"/>
      <w:jc w:val="center"/>
    </w:pPr>
    <w:rPr>
      <w:i/>
      <w:iCs/>
      <w:color w:val="4C9826" w:themeColor="accent1" w:themeShade="BF"/>
    </w:rPr>
  </w:style>
  <w:style w:type="character" w:customStyle="1" w:styleId="IntenseQuoteChar">
    <w:name w:val="Intense Quote Char"/>
    <w:basedOn w:val="DefaultParagraphFont"/>
    <w:link w:val="IntenseQuote"/>
    <w:uiPriority w:val="99"/>
    <w:semiHidden/>
    <w:rsid w:val="00A135D7"/>
    <w:rPr>
      <w:i/>
      <w:iCs/>
      <w:color w:val="4C9826" w:themeColor="accent1" w:themeShade="BF"/>
    </w:rPr>
  </w:style>
  <w:style w:type="character" w:styleId="IntenseReference">
    <w:name w:val="Intense Reference"/>
    <w:basedOn w:val="DefaultParagraphFont"/>
    <w:uiPriority w:val="99"/>
    <w:semiHidden/>
    <w:unhideWhenUsed/>
    <w:qFormat/>
    <w:rsid w:val="00A135D7"/>
    <w:rPr>
      <w:b/>
      <w:bCs/>
      <w:smallCaps/>
      <w:color w:val="4C9826" w:themeColor="accent1" w:themeShade="BF"/>
      <w:spacing w:val="5"/>
    </w:rPr>
  </w:style>
  <w:style w:type="numbering" w:customStyle="1" w:styleId="MediasuiteListe">
    <w:name w:val="Mediasuite_Liste"/>
    <w:rsid w:val="00A135D7"/>
    <w:pPr>
      <w:numPr>
        <w:numId w:val="8"/>
      </w:numPr>
    </w:pPr>
  </w:style>
  <w:style w:type="numbering" w:customStyle="1" w:styleId="SensirionListe">
    <w:name w:val="Sensirion Liste"/>
    <w:uiPriority w:val="99"/>
    <w:rsid w:val="00A135D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98">
      <w:bodyDiv w:val="1"/>
      <w:marLeft w:val="0"/>
      <w:marRight w:val="0"/>
      <w:marTop w:val="0"/>
      <w:marBottom w:val="0"/>
      <w:divBdr>
        <w:top w:val="none" w:sz="0" w:space="0" w:color="auto"/>
        <w:left w:val="none" w:sz="0" w:space="0" w:color="auto"/>
        <w:bottom w:val="none" w:sz="0" w:space="0" w:color="auto"/>
        <w:right w:val="none" w:sz="0" w:space="0" w:color="auto"/>
      </w:divBdr>
    </w:div>
    <w:div w:id="191576693">
      <w:bodyDiv w:val="1"/>
      <w:marLeft w:val="0"/>
      <w:marRight w:val="0"/>
      <w:marTop w:val="0"/>
      <w:marBottom w:val="0"/>
      <w:divBdr>
        <w:top w:val="none" w:sz="0" w:space="0" w:color="auto"/>
        <w:left w:val="none" w:sz="0" w:space="0" w:color="auto"/>
        <w:bottom w:val="none" w:sz="0" w:space="0" w:color="auto"/>
        <w:right w:val="none" w:sz="0" w:space="0" w:color="auto"/>
      </w:divBdr>
    </w:div>
    <w:div w:id="241305196">
      <w:bodyDiv w:val="1"/>
      <w:marLeft w:val="0"/>
      <w:marRight w:val="0"/>
      <w:marTop w:val="0"/>
      <w:marBottom w:val="0"/>
      <w:divBdr>
        <w:top w:val="none" w:sz="0" w:space="0" w:color="auto"/>
        <w:left w:val="none" w:sz="0" w:space="0" w:color="auto"/>
        <w:bottom w:val="none" w:sz="0" w:space="0" w:color="auto"/>
        <w:right w:val="none" w:sz="0" w:space="0" w:color="auto"/>
      </w:divBdr>
    </w:div>
    <w:div w:id="256867439">
      <w:bodyDiv w:val="1"/>
      <w:marLeft w:val="0"/>
      <w:marRight w:val="0"/>
      <w:marTop w:val="0"/>
      <w:marBottom w:val="0"/>
      <w:divBdr>
        <w:top w:val="none" w:sz="0" w:space="0" w:color="auto"/>
        <w:left w:val="none" w:sz="0" w:space="0" w:color="auto"/>
        <w:bottom w:val="none" w:sz="0" w:space="0" w:color="auto"/>
        <w:right w:val="none" w:sz="0" w:space="0" w:color="auto"/>
      </w:divBdr>
    </w:div>
    <w:div w:id="267347242">
      <w:bodyDiv w:val="1"/>
      <w:marLeft w:val="0"/>
      <w:marRight w:val="0"/>
      <w:marTop w:val="0"/>
      <w:marBottom w:val="0"/>
      <w:divBdr>
        <w:top w:val="none" w:sz="0" w:space="0" w:color="auto"/>
        <w:left w:val="none" w:sz="0" w:space="0" w:color="auto"/>
        <w:bottom w:val="none" w:sz="0" w:space="0" w:color="auto"/>
        <w:right w:val="none" w:sz="0" w:space="0" w:color="auto"/>
      </w:divBdr>
      <w:divsChild>
        <w:div w:id="182332002">
          <w:marLeft w:val="0"/>
          <w:marRight w:val="0"/>
          <w:marTop w:val="0"/>
          <w:marBottom w:val="0"/>
          <w:divBdr>
            <w:top w:val="none" w:sz="0" w:space="0" w:color="auto"/>
            <w:left w:val="none" w:sz="0" w:space="0" w:color="auto"/>
            <w:bottom w:val="none" w:sz="0" w:space="0" w:color="auto"/>
            <w:right w:val="none" w:sz="0" w:space="0" w:color="auto"/>
          </w:divBdr>
        </w:div>
        <w:div w:id="1182553868">
          <w:marLeft w:val="0"/>
          <w:marRight w:val="0"/>
          <w:marTop w:val="0"/>
          <w:marBottom w:val="0"/>
          <w:divBdr>
            <w:top w:val="none" w:sz="0" w:space="0" w:color="auto"/>
            <w:left w:val="none" w:sz="0" w:space="0" w:color="auto"/>
            <w:bottom w:val="none" w:sz="0" w:space="0" w:color="auto"/>
            <w:right w:val="none" w:sz="0" w:space="0" w:color="auto"/>
          </w:divBdr>
        </w:div>
        <w:div w:id="1517497112">
          <w:marLeft w:val="0"/>
          <w:marRight w:val="0"/>
          <w:marTop w:val="0"/>
          <w:marBottom w:val="0"/>
          <w:divBdr>
            <w:top w:val="none" w:sz="0" w:space="0" w:color="auto"/>
            <w:left w:val="none" w:sz="0" w:space="0" w:color="auto"/>
            <w:bottom w:val="none" w:sz="0" w:space="0" w:color="auto"/>
            <w:right w:val="none" w:sz="0" w:space="0" w:color="auto"/>
          </w:divBdr>
        </w:div>
        <w:div w:id="1539195408">
          <w:marLeft w:val="0"/>
          <w:marRight w:val="0"/>
          <w:marTop w:val="0"/>
          <w:marBottom w:val="0"/>
          <w:divBdr>
            <w:top w:val="none" w:sz="0" w:space="0" w:color="auto"/>
            <w:left w:val="none" w:sz="0" w:space="0" w:color="auto"/>
            <w:bottom w:val="none" w:sz="0" w:space="0" w:color="auto"/>
            <w:right w:val="none" w:sz="0" w:space="0" w:color="auto"/>
          </w:divBdr>
        </w:div>
        <w:div w:id="1956325206">
          <w:marLeft w:val="0"/>
          <w:marRight w:val="0"/>
          <w:marTop w:val="0"/>
          <w:marBottom w:val="0"/>
          <w:divBdr>
            <w:top w:val="none" w:sz="0" w:space="0" w:color="auto"/>
            <w:left w:val="none" w:sz="0" w:space="0" w:color="auto"/>
            <w:bottom w:val="none" w:sz="0" w:space="0" w:color="auto"/>
            <w:right w:val="none" w:sz="0" w:space="0" w:color="auto"/>
          </w:divBdr>
        </w:div>
        <w:div w:id="1982537607">
          <w:marLeft w:val="0"/>
          <w:marRight w:val="0"/>
          <w:marTop w:val="0"/>
          <w:marBottom w:val="0"/>
          <w:divBdr>
            <w:top w:val="none" w:sz="0" w:space="0" w:color="auto"/>
            <w:left w:val="none" w:sz="0" w:space="0" w:color="auto"/>
            <w:bottom w:val="none" w:sz="0" w:space="0" w:color="auto"/>
            <w:right w:val="none" w:sz="0" w:space="0" w:color="auto"/>
          </w:divBdr>
        </w:div>
        <w:div w:id="2107071370">
          <w:marLeft w:val="0"/>
          <w:marRight w:val="0"/>
          <w:marTop w:val="0"/>
          <w:marBottom w:val="0"/>
          <w:divBdr>
            <w:top w:val="none" w:sz="0" w:space="0" w:color="auto"/>
            <w:left w:val="none" w:sz="0" w:space="0" w:color="auto"/>
            <w:bottom w:val="none" w:sz="0" w:space="0" w:color="auto"/>
            <w:right w:val="none" w:sz="0" w:space="0" w:color="auto"/>
          </w:divBdr>
        </w:div>
      </w:divsChild>
    </w:div>
    <w:div w:id="443967067">
      <w:bodyDiv w:val="1"/>
      <w:marLeft w:val="0"/>
      <w:marRight w:val="0"/>
      <w:marTop w:val="0"/>
      <w:marBottom w:val="0"/>
      <w:divBdr>
        <w:top w:val="none" w:sz="0" w:space="0" w:color="auto"/>
        <w:left w:val="none" w:sz="0" w:space="0" w:color="auto"/>
        <w:bottom w:val="none" w:sz="0" w:space="0" w:color="auto"/>
        <w:right w:val="none" w:sz="0" w:space="0" w:color="auto"/>
      </w:divBdr>
    </w:div>
    <w:div w:id="543559263">
      <w:bodyDiv w:val="1"/>
      <w:marLeft w:val="0"/>
      <w:marRight w:val="0"/>
      <w:marTop w:val="0"/>
      <w:marBottom w:val="0"/>
      <w:divBdr>
        <w:top w:val="none" w:sz="0" w:space="0" w:color="auto"/>
        <w:left w:val="none" w:sz="0" w:space="0" w:color="auto"/>
        <w:bottom w:val="none" w:sz="0" w:space="0" w:color="auto"/>
        <w:right w:val="none" w:sz="0" w:space="0" w:color="auto"/>
      </w:divBdr>
    </w:div>
    <w:div w:id="619381168">
      <w:bodyDiv w:val="1"/>
      <w:marLeft w:val="0"/>
      <w:marRight w:val="0"/>
      <w:marTop w:val="0"/>
      <w:marBottom w:val="0"/>
      <w:divBdr>
        <w:top w:val="none" w:sz="0" w:space="0" w:color="auto"/>
        <w:left w:val="none" w:sz="0" w:space="0" w:color="auto"/>
        <w:bottom w:val="none" w:sz="0" w:space="0" w:color="auto"/>
        <w:right w:val="none" w:sz="0" w:space="0" w:color="auto"/>
      </w:divBdr>
      <w:divsChild>
        <w:div w:id="83651187">
          <w:marLeft w:val="0"/>
          <w:marRight w:val="0"/>
          <w:marTop w:val="0"/>
          <w:marBottom w:val="0"/>
          <w:divBdr>
            <w:top w:val="none" w:sz="0" w:space="0" w:color="auto"/>
            <w:left w:val="none" w:sz="0" w:space="0" w:color="auto"/>
            <w:bottom w:val="none" w:sz="0" w:space="0" w:color="auto"/>
            <w:right w:val="none" w:sz="0" w:space="0" w:color="auto"/>
          </w:divBdr>
        </w:div>
        <w:div w:id="137772495">
          <w:marLeft w:val="0"/>
          <w:marRight w:val="0"/>
          <w:marTop w:val="0"/>
          <w:marBottom w:val="0"/>
          <w:divBdr>
            <w:top w:val="none" w:sz="0" w:space="0" w:color="auto"/>
            <w:left w:val="none" w:sz="0" w:space="0" w:color="auto"/>
            <w:bottom w:val="none" w:sz="0" w:space="0" w:color="auto"/>
            <w:right w:val="none" w:sz="0" w:space="0" w:color="auto"/>
          </w:divBdr>
        </w:div>
        <w:div w:id="226457468">
          <w:marLeft w:val="0"/>
          <w:marRight w:val="0"/>
          <w:marTop w:val="0"/>
          <w:marBottom w:val="0"/>
          <w:divBdr>
            <w:top w:val="none" w:sz="0" w:space="0" w:color="auto"/>
            <w:left w:val="none" w:sz="0" w:space="0" w:color="auto"/>
            <w:bottom w:val="none" w:sz="0" w:space="0" w:color="auto"/>
            <w:right w:val="none" w:sz="0" w:space="0" w:color="auto"/>
          </w:divBdr>
        </w:div>
        <w:div w:id="281959759">
          <w:marLeft w:val="0"/>
          <w:marRight w:val="0"/>
          <w:marTop w:val="0"/>
          <w:marBottom w:val="0"/>
          <w:divBdr>
            <w:top w:val="none" w:sz="0" w:space="0" w:color="auto"/>
            <w:left w:val="none" w:sz="0" w:space="0" w:color="auto"/>
            <w:bottom w:val="none" w:sz="0" w:space="0" w:color="auto"/>
            <w:right w:val="none" w:sz="0" w:space="0" w:color="auto"/>
          </w:divBdr>
        </w:div>
        <w:div w:id="308096411">
          <w:marLeft w:val="0"/>
          <w:marRight w:val="0"/>
          <w:marTop w:val="0"/>
          <w:marBottom w:val="0"/>
          <w:divBdr>
            <w:top w:val="none" w:sz="0" w:space="0" w:color="auto"/>
            <w:left w:val="none" w:sz="0" w:space="0" w:color="auto"/>
            <w:bottom w:val="none" w:sz="0" w:space="0" w:color="auto"/>
            <w:right w:val="none" w:sz="0" w:space="0" w:color="auto"/>
          </w:divBdr>
        </w:div>
        <w:div w:id="314770953">
          <w:marLeft w:val="0"/>
          <w:marRight w:val="0"/>
          <w:marTop w:val="0"/>
          <w:marBottom w:val="0"/>
          <w:divBdr>
            <w:top w:val="none" w:sz="0" w:space="0" w:color="auto"/>
            <w:left w:val="none" w:sz="0" w:space="0" w:color="auto"/>
            <w:bottom w:val="none" w:sz="0" w:space="0" w:color="auto"/>
            <w:right w:val="none" w:sz="0" w:space="0" w:color="auto"/>
          </w:divBdr>
        </w:div>
        <w:div w:id="411856384">
          <w:marLeft w:val="0"/>
          <w:marRight w:val="0"/>
          <w:marTop w:val="0"/>
          <w:marBottom w:val="0"/>
          <w:divBdr>
            <w:top w:val="none" w:sz="0" w:space="0" w:color="auto"/>
            <w:left w:val="none" w:sz="0" w:space="0" w:color="auto"/>
            <w:bottom w:val="none" w:sz="0" w:space="0" w:color="auto"/>
            <w:right w:val="none" w:sz="0" w:space="0" w:color="auto"/>
          </w:divBdr>
        </w:div>
        <w:div w:id="464739359">
          <w:marLeft w:val="0"/>
          <w:marRight w:val="0"/>
          <w:marTop w:val="0"/>
          <w:marBottom w:val="0"/>
          <w:divBdr>
            <w:top w:val="none" w:sz="0" w:space="0" w:color="auto"/>
            <w:left w:val="none" w:sz="0" w:space="0" w:color="auto"/>
            <w:bottom w:val="none" w:sz="0" w:space="0" w:color="auto"/>
            <w:right w:val="none" w:sz="0" w:space="0" w:color="auto"/>
          </w:divBdr>
        </w:div>
        <w:div w:id="475336029">
          <w:marLeft w:val="0"/>
          <w:marRight w:val="0"/>
          <w:marTop w:val="0"/>
          <w:marBottom w:val="0"/>
          <w:divBdr>
            <w:top w:val="none" w:sz="0" w:space="0" w:color="auto"/>
            <w:left w:val="none" w:sz="0" w:space="0" w:color="auto"/>
            <w:bottom w:val="none" w:sz="0" w:space="0" w:color="auto"/>
            <w:right w:val="none" w:sz="0" w:space="0" w:color="auto"/>
          </w:divBdr>
        </w:div>
        <w:div w:id="480537848">
          <w:marLeft w:val="0"/>
          <w:marRight w:val="0"/>
          <w:marTop w:val="0"/>
          <w:marBottom w:val="0"/>
          <w:divBdr>
            <w:top w:val="none" w:sz="0" w:space="0" w:color="auto"/>
            <w:left w:val="none" w:sz="0" w:space="0" w:color="auto"/>
            <w:bottom w:val="none" w:sz="0" w:space="0" w:color="auto"/>
            <w:right w:val="none" w:sz="0" w:space="0" w:color="auto"/>
          </w:divBdr>
        </w:div>
        <w:div w:id="494958148">
          <w:marLeft w:val="0"/>
          <w:marRight w:val="0"/>
          <w:marTop w:val="0"/>
          <w:marBottom w:val="0"/>
          <w:divBdr>
            <w:top w:val="none" w:sz="0" w:space="0" w:color="auto"/>
            <w:left w:val="none" w:sz="0" w:space="0" w:color="auto"/>
            <w:bottom w:val="none" w:sz="0" w:space="0" w:color="auto"/>
            <w:right w:val="none" w:sz="0" w:space="0" w:color="auto"/>
          </w:divBdr>
        </w:div>
        <w:div w:id="647783342">
          <w:marLeft w:val="0"/>
          <w:marRight w:val="0"/>
          <w:marTop w:val="0"/>
          <w:marBottom w:val="0"/>
          <w:divBdr>
            <w:top w:val="none" w:sz="0" w:space="0" w:color="auto"/>
            <w:left w:val="none" w:sz="0" w:space="0" w:color="auto"/>
            <w:bottom w:val="none" w:sz="0" w:space="0" w:color="auto"/>
            <w:right w:val="none" w:sz="0" w:space="0" w:color="auto"/>
          </w:divBdr>
        </w:div>
        <w:div w:id="689573113">
          <w:marLeft w:val="0"/>
          <w:marRight w:val="0"/>
          <w:marTop w:val="0"/>
          <w:marBottom w:val="0"/>
          <w:divBdr>
            <w:top w:val="none" w:sz="0" w:space="0" w:color="auto"/>
            <w:left w:val="none" w:sz="0" w:space="0" w:color="auto"/>
            <w:bottom w:val="none" w:sz="0" w:space="0" w:color="auto"/>
            <w:right w:val="none" w:sz="0" w:space="0" w:color="auto"/>
          </w:divBdr>
        </w:div>
        <w:div w:id="756945176">
          <w:marLeft w:val="0"/>
          <w:marRight w:val="0"/>
          <w:marTop w:val="0"/>
          <w:marBottom w:val="0"/>
          <w:divBdr>
            <w:top w:val="none" w:sz="0" w:space="0" w:color="auto"/>
            <w:left w:val="none" w:sz="0" w:space="0" w:color="auto"/>
            <w:bottom w:val="none" w:sz="0" w:space="0" w:color="auto"/>
            <w:right w:val="none" w:sz="0" w:space="0" w:color="auto"/>
          </w:divBdr>
        </w:div>
        <w:div w:id="1281299171">
          <w:marLeft w:val="0"/>
          <w:marRight w:val="0"/>
          <w:marTop w:val="0"/>
          <w:marBottom w:val="0"/>
          <w:divBdr>
            <w:top w:val="none" w:sz="0" w:space="0" w:color="auto"/>
            <w:left w:val="none" w:sz="0" w:space="0" w:color="auto"/>
            <w:bottom w:val="none" w:sz="0" w:space="0" w:color="auto"/>
            <w:right w:val="none" w:sz="0" w:space="0" w:color="auto"/>
          </w:divBdr>
        </w:div>
        <w:div w:id="1516845521">
          <w:marLeft w:val="0"/>
          <w:marRight w:val="0"/>
          <w:marTop w:val="0"/>
          <w:marBottom w:val="0"/>
          <w:divBdr>
            <w:top w:val="none" w:sz="0" w:space="0" w:color="auto"/>
            <w:left w:val="none" w:sz="0" w:space="0" w:color="auto"/>
            <w:bottom w:val="none" w:sz="0" w:space="0" w:color="auto"/>
            <w:right w:val="none" w:sz="0" w:space="0" w:color="auto"/>
          </w:divBdr>
        </w:div>
        <w:div w:id="1562057484">
          <w:marLeft w:val="0"/>
          <w:marRight w:val="0"/>
          <w:marTop w:val="0"/>
          <w:marBottom w:val="0"/>
          <w:divBdr>
            <w:top w:val="none" w:sz="0" w:space="0" w:color="auto"/>
            <w:left w:val="none" w:sz="0" w:space="0" w:color="auto"/>
            <w:bottom w:val="none" w:sz="0" w:space="0" w:color="auto"/>
            <w:right w:val="none" w:sz="0" w:space="0" w:color="auto"/>
          </w:divBdr>
        </w:div>
        <w:div w:id="1766196064">
          <w:marLeft w:val="0"/>
          <w:marRight w:val="0"/>
          <w:marTop w:val="0"/>
          <w:marBottom w:val="0"/>
          <w:divBdr>
            <w:top w:val="none" w:sz="0" w:space="0" w:color="auto"/>
            <w:left w:val="none" w:sz="0" w:space="0" w:color="auto"/>
            <w:bottom w:val="none" w:sz="0" w:space="0" w:color="auto"/>
            <w:right w:val="none" w:sz="0" w:space="0" w:color="auto"/>
          </w:divBdr>
        </w:div>
        <w:div w:id="1808888802">
          <w:marLeft w:val="0"/>
          <w:marRight w:val="0"/>
          <w:marTop w:val="0"/>
          <w:marBottom w:val="0"/>
          <w:divBdr>
            <w:top w:val="none" w:sz="0" w:space="0" w:color="auto"/>
            <w:left w:val="none" w:sz="0" w:space="0" w:color="auto"/>
            <w:bottom w:val="none" w:sz="0" w:space="0" w:color="auto"/>
            <w:right w:val="none" w:sz="0" w:space="0" w:color="auto"/>
          </w:divBdr>
        </w:div>
        <w:div w:id="1849632370">
          <w:marLeft w:val="0"/>
          <w:marRight w:val="0"/>
          <w:marTop w:val="0"/>
          <w:marBottom w:val="0"/>
          <w:divBdr>
            <w:top w:val="none" w:sz="0" w:space="0" w:color="auto"/>
            <w:left w:val="none" w:sz="0" w:space="0" w:color="auto"/>
            <w:bottom w:val="none" w:sz="0" w:space="0" w:color="auto"/>
            <w:right w:val="none" w:sz="0" w:space="0" w:color="auto"/>
          </w:divBdr>
        </w:div>
        <w:div w:id="2065372292">
          <w:marLeft w:val="0"/>
          <w:marRight w:val="0"/>
          <w:marTop w:val="0"/>
          <w:marBottom w:val="0"/>
          <w:divBdr>
            <w:top w:val="none" w:sz="0" w:space="0" w:color="auto"/>
            <w:left w:val="none" w:sz="0" w:space="0" w:color="auto"/>
            <w:bottom w:val="none" w:sz="0" w:space="0" w:color="auto"/>
            <w:right w:val="none" w:sz="0" w:space="0" w:color="auto"/>
          </w:divBdr>
        </w:div>
        <w:div w:id="2070691122">
          <w:marLeft w:val="0"/>
          <w:marRight w:val="0"/>
          <w:marTop w:val="0"/>
          <w:marBottom w:val="0"/>
          <w:divBdr>
            <w:top w:val="none" w:sz="0" w:space="0" w:color="auto"/>
            <w:left w:val="none" w:sz="0" w:space="0" w:color="auto"/>
            <w:bottom w:val="none" w:sz="0" w:space="0" w:color="auto"/>
            <w:right w:val="none" w:sz="0" w:space="0" w:color="auto"/>
          </w:divBdr>
        </w:div>
      </w:divsChild>
    </w:div>
    <w:div w:id="637801533">
      <w:bodyDiv w:val="1"/>
      <w:marLeft w:val="0"/>
      <w:marRight w:val="0"/>
      <w:marTop w:val="0"/>
      <w:marBottom w:val="0"/>
      <w:divBdr>
        <w:top w:val="none" w:sz="0" w:space="0" w:color="auto"/>
        <w:left w:val="none" w:sz="0" w:space="0" w:color="auto"/>
        <w:bottom w:val="none" w:sz="0" w:space="0" w:color="auto"/>
        <w:right w:val="none" w:sz="0" w:space="0" w:color="auto"/>
      </w:divBdr>
    </w:div>
    <w:div w:id="641278324">
      <w:bodyDiv w:val="1"/>
      <w:marLeft w:val="0"/>
      <w:marRight w:val="0"/>
      <w:marTop w:val="0"/>
      <w:marBottom w:val="0"/>
      <w:divBdr>
        <w:top w:val="none" w:sz="0" w:space="0" w:color="auto"/>
        <w:left w:val="none" w:sz="0" w:space="0" w:color="auto"/>
        <w:bottom w:val="none" w:sz="0" w:space="0" w:color="auto"/>
        <w:right w:val="none" w:sz="0" w:space="0" w:color="auto"/>
      </w:divBdr>
      <w:divsChild>
        <w:div w:id="360252691">
          <w:marLeft w:val="0"/>
          <w:marRight w:val="0"/>
          <w:marTop w:val="0"/>
          <w:marBottom w:val="0"/>
          <w:divBdr>
            <w:top w:val="none" w:sz="0" w:space="0" w:color="auto"/>
            <w:left w:val="none" w:sz="0" w:space="0" w:color="auto"/>
            <w:bottom w:val="none" w:sz="0" w:space="0" w:color="auto"/>
            <w:right w:val="none" w:sz="0" w:space="0" w:color="auto"/>
          </w:divBdr>
        </w:div>
      </w:divsChild>
    </w:div>
    <w:div w:id="834609486">
      <w:bodyDiv w:val="1"/>
      <w:marLeft w:val="0"/>
      <w:marRight w:val="0"/>
      <w:marTop w:val="0"/>
      <w:marBottom w:val="0"/>
      <w:divBdr>
        <w:top w:val="none" w:sz="0" w:space="0" w:color="auto"/>
        <w:left w:val="none" w:sz="0" w:space="0" w:color="auto"/>
        <w:bottom w:val="none" w:sz="0" w:space="0" w:color="auto"/>
        <w:right w:val="none" w:sz="0" w:space="0" w:color="auto"/>
      </w:divBdr>
    </w:div>
    <w:div w:id="1000159303">
      <w:bodyDiv w:val="1"/>
      <w:marLeft w:val="0"/>
      <w:marRight w:val="0"/>
      <w:marTop w:val="0"/>
      <w:marBottom w:val="0"/>
      <w:divBdr>
        <w:top w:val="none" w:sz="0" w:space="0" w:color="auto"/>
        <w:left w:val="none" w:sz="0" w:space="0" w:color="auto"/>
        <w:bottom w:val="none" w:sz="0" w:space="0" w:color="auto"/>
        <w:right w:val="none" w:sz="0" w:space="0" w:color="auto"/>
      </w:divBdr>
    </w:div>
    <w:div w:id="1001008263">
      <w:bodyDiv w:val="1"/>
      <w:marLeft w:val="0"/>
      <w:marRight w:val="0"/>
      <w:marTop w:val="0"/>
      <w:marBottom w:val="0"/>
      <w:divBdr>
        <w:top w:val="none" w:sz="0" w:space="0" w:color="auto"/>
        <w:left w:val="none" w:sz="0" w:space="0" w:color="auto"/>
        <w:bottom w:val="none" w:sz="0" w:space="0" w:color="auto"/>
        <w:right w:val="none" w:sz="0" w:space="0" w:color="auto"/>
      </w:divBdr>
    </w:div>
    <w:div w:id="1042902759">
      <w:bodyDiv w:val="1"/>
      <w:marLeft w:val="0"/>
      <w:marRight w:val="0"/>
      <w:marTop w:val="0"/>
      <w:marBottom w:val="0"/>
      <w:divBdr>
        <w:top w:val="none" w:sz="0" w:space="0" w:color="auto"/>
        <w:left w:val="none" w:sz="0" w:space="0" w:color="auto"/>
        <w:bottom w:val="none" w:sz="0" w:space="0" w:color="auto"/>
        <w:right w:val="none" w:sz="0" w:space="0" w:color="auto"/>
      </w:divBdr>
    </w:div>
    <w:div w:id="1153986439">
      <w:bodyDiv w:val="1"/>
      <w:marLeft w:val="0"/>
      <w:marRight w:val="0"/>
      <w:marTop w:val="0"/>
      <w:marBottom w:val="0"/>
      <w:divBdr>
        <w:top w:val="none" w:sz="0" w:space="0" w:color="auto"/>
        <w:left w:val="none" w:sz="0" w:space="0" w:color="auto"/>
        <w:bottom w:val="none" w:sz="0" w:space="0" w:color="auto"/>
        <w:right w:val="none" w:sz="0" w:space="0" w:color="auto"/>
      </w:divBdr>
      <w:divsChild>
        <w:div w:id="31615208">
          <w:marLeft w:val="0"/>
          <w:marRight w:val="0"/>
          <w:marTop w:val="0"/>
          <w:marBottom w:val="0"/>
          <w:divBdr>
            <w:top w:val="none" w:sz="0" w:space="0" w:color="auto"/>
            <w:left w:val="none" w:sz="0" w:space="0" w:color="auto"/>
            <w:bottom w:val="none" w:sz="0" w:space="0" w:color="auto"/>
            <w:right w:val="none" w:sz="0" w:space="0" w:color="auto"/>
          </w:divBdr>
        </w:div>
        <w:div w:id="668295401">
          <w:marLeft w:val="0"/>
          <w:marRight w:val="0"/>
          <w:marTop w:val="0"/>
          <w:marBottom w:val="0"/>
          <w:divBdr>
            <w:top w:val="none" w:sz="0" w:space="0" w:color="auto"/>
            <w:left w:val="none" w:sz="0" w:space="0" w:color="auto"/>
            <w:bottom w:val="none" w:sz="0" w:space="0" w:color="auto"/>
            <w:right w:val="none" w:sz="0" w:space="0" w:color="auto"/>
          </w:divBdr>
        </w:div>
        <w:div w:id="838542067">
          <w:marLeft w:val="0"/>
          <w:marRight w:val="0"/>
          <w:marTop w:val="0"/>
          <w:marBottom w:val="0"/>
          <w:divBdr>
            <w:top w:val="none" w:sz="0" w:space="0" w:color="auto"/>
            <w:left w:val="none" w:sz="0" w:space="0" w:color="auto"/>
            <w:bottom w:val="none" w:sz="0" w:space="0" w:color="auto"/>
            <w:right w:val="none" w:sz="0" w:space="0" w:color="auto"/>
          </w:divBdr>
        </w:div>
        <w:div w:id="939488995">
          <w:marLeft w:val="0"/>
          <w:marRight w:val="0"/>
          <w:marTop w:val="0"/>
          <w:marBottom w:val="0"/>
          <w:divBdr>
            <w:top w:val="none" w:sz="0" w:space="0" w:color="auto"/>
            <w:left w:val="none" w:sz="0" w:space="0" w:color="auto"/>
            <w:bottom w:val="none" w:sz="0" w:space="0" w:color="auto"/>
            <w:right w:val="none" w:sz="0" w:space="0" w:color="auto"/>
          </w:divBdr>
        </w:div>
        <w:div w:id="1130829086">
          <w:marLeft w:val="0"/>
          <w:marRight w:val="0"/>
          <w:marTop w:val="0"/>
          <w:marBottom w:val="0"/>
          <w:divBdr>
            <w:top w:val="none" w:sz="0" w:space="0" w:color="auto"/>
            <w:left w:val="none" w:sz="0" w:space="0" w:color="auto"/>
            <w:bottom w:val="none" w:sz="0" w:space="0" w:color="auto"/>
            <w:right w:val="none" w:sz="0" w:space="0" w:color="auto"/>
          </w:divBdr>
        </w:div>
        <w:div w:id="1497498516">
          <w:marLeft w:val="0"/>
          <w:marRight w:val="0"/>
          <w:marTop w:val="0"/>
          <w:marBottom w:val="0"/>
          <w:divBdr>
            <w:top w:val="none" w:sz="0" w:space="0" w:color="auto"/>
            <w:left w:val="none" w:sz="0" w:space="0" w:color="auto"/>
            <w:bottom w:val="none" w:sz="0" w:space="0" w:color="auto"/>
            <w:right w:val="none" w:sz="0" w:space="0" w:color="auto"/>
          </w:divBdr>
        </w:div>
        <w:div w:id="2026403025">
          <w:marLeft w:val="0"/>
          <w:marRight w:val="0"/>
          <w:marTop w:val="0"/>
          <w:marBottom w:val="0"/>
          <w:divBdr>
            <w:top w:val="none" w:sz="0" w:space="0" w:color="auto"/>
            <w:left w:val="none" w:sz="0" w:space="0" w:color="auto"/>
            <w:bottom w:val="none" w:sz="0" w:space="0" w:color="auto"/>
            <w:right w:val="none" w:sz="0" w:space="0" w:color="auto"/>
          </w:divBdr>
        </w:div>
      </w:divsChild>
    </w:div>
    <w:div w:id="1168406328">
      <w:bodyDiv w:val="1"/>
      <w:marLeft w:val="0"/>
      <w:marRight w:val="0"/>
      <w:marTop w:val="0"/>
      <w:marBottom w:val="0"/>
      <w:divBdr>
        <w:top w:val="none" w:sz="0" w:space="0" w:color="auto"/>
        <w:left w:val="none" w:sz="0" w:space="0" w:color="auto"/>
        <w:bottom w:val="none" w:sz="0" w:space="0" w:color="auto"/>
        <w:right w:val="none" w:sz="0" w:space="0" w:color="auto"/>
      </w:divBdr>
      <w:divsChild>
        <w:div w:id="250239419">
          <w:marLeft w:val="0"/>
          <w:marRight w:val="0"/>
          <w:marTop w:val="0"/>
          <w:marBottom w:val="0"/>
          <w:divBdr>
            <w:top w:val="none" w:sz="0" w:space="0" w:color="auto"/>
            <w:left w:val="none" w:sz="0" w:space="0" w:color="auto"/>
            <w:bottom w:val="none" w:sz="0" w:space="0" w:color="auto"/>
            <w:right w:val="none" w:sz="0" w:space="0" w:color="auto"/>
          </w:divBdr>
        </w:div>
        <w:div w:id="274018112">
          <w:marLeft w:val="0"/>
          <w:marRight w:val="0"/>
          <w:marTop w:val="0"/>
          <w:marBottom w:val="0"/>
          <w:divBdr>
            <w:top w:val="none" w:sz="0" w:space="0" w:color="auto"/>
            <w:left w:val="none" w:sz="0" w:space="0" w:color="auto"/>
            <w:bottom w:val="none" w:sz="0" w:space="0" w:color="auto"/>
            <w:right w:val="none" w:sz="0" w:space="0" w:color="auto"/>
          </w:divBdr>
        </w:div>
        <w:div w:id="424738966">
          <w:marLeft w:val="0"/>
          <w:marRight w:val="0"/>
          <w:marTop w:val="0"/>
          <w:marBottom w:val="0"/>
          <w:divBdr>
            <w:top w:val="none" w:sz="0" w:space="0" w:color="auto"/>
            <w:left w:val="none" w:sz="0" w:space="0" w:color="auto"/>
            <w:bottom w:val="none" w:sz="0" w:space="0" w:color="auto"/>
            <w:right w:val="none" w:sz="0" w:space="0" w:color="auto"/>
          </w:divBdr>
        </w:div>
        <w:div w:id="926117537">
          <w:marLeft w:val="0"/>
          <w:marRight w:val="0"/>
          <w:marTop w:val="0"/>
          <w:marBottom w:val="0"/>
          <w:divBdr>
            <w:top w:val="none" w:sz="0" w:space="0" w:color="auto"/>
            <w:left w:val="none" w:sz="0" w:space="0" w:color="auto"/>
            <w:bottom w:val="none" w:sz="0" w:space="0" w:color="auto"/>
            <w:right w:val="none" w:sz="0" w:space="0" w:color="auto"/>
          </w:divBdr>
        </w:div>
        <w:div w:id="1387148797">
          <w:marLeft w:val="0"/>
          <w:marRight w:val="0"/>
          <w:marTop w:val="0"/>
          <w:marBottom w:val="0"/>
          <w:divBdr>
            <w:top w:val="none" w:sz="0" w:space="0" w:color="auto"/>
            <w:left w:val="none" w:sz="0" w:space="0" w:color="auto"/>
            <w:bottom w:val="none" w:sz="0" w:space="0" w:color="auto"/>
            <w:right w:val="none" w:sz="0" w:space="0" w:color="auto"/>
          </w:divBdr>
        </w:div>
      </w:divsChild>
    </w:div>
    <w:div w:id="1247572873">
      <w:bodyDiv w:val="1"/>
      <w:marLeft w:val="0"/>
      <w:marRight w:val="0"/>
      <w:marTop w:val="0"/>
      <w:marBottom w:val="0"/>
      <w:divBdr>
        <w:top w:val="none" w:sz="0" w:space="0" w:color="auto"/>
        <w:left w:val="none" w:sz="0" w:space="0" w:color="auto"/>
        <w:bottom w:val="none" w:sz="0" w:space="0" w:color="auto"/>
        <w:right w:val="none" w:sz="0" w:space="0" w:color="auto"/>
      </w:divBdr>
      <w:divsChild>
        <w:div w:id="101923471">
          <w:marLeft w:val="0"/>
          <w:marRight w:val="0"/>
          <w:marTop w:val="0"/>
          <w:marBottom w:val="0"/>
          <w:divBdr>
            <w:top w:val="none" w:sz="0" w:space="0" w:color="auto"/>
            <w:left w:val="none" w:sz="0" w:space="0" w:color="auto"/>
            <w:bottom w:val="none" w:sz="0" w:space="0" w:color="auto"/>
            <w:right w:val="none" w:sz="0" w:space="0" w:color="auto"/>
          </w:divBdr>
        </w:div>
        <w:div w:id="110635167">
          <w:marLeft w:val="0"/>
          <w:marRight w:val="0"/>
          <w:marTop w:val="0"/>
          <w:marBottom w:val="0"/>
          <w:divBdr>
            <w:top w:val="none" w:sz="0" w:space="0" w:color="auto"/>
            <w:left w:val="none" w:sz="0" w:space="0" w:color="auto"/>
            <w:bottom w:val="none" w:sz="0" w:space="0" w:color="auto"/>
            <w:right w:val="none" w:sz="0" w:space="0" w:color="auto"/>
          </w:divBdr>
        </w:div>
        <w:div w:id="285621706">
          <w:marLeft w:val="0"/>
          <w:marRight w:val="0"/>
          <w:marTop w:val="0"/>
          <w:marBottom w:val="0"/>
          <w:divBdr>
            <w:top w:val="none" w:sz="0" w:space="0" w:color="auto"/>
            <w:left w:val="none" w:sz="0" w:space="0" w:color="auto"/>
            <w:bottom w:val="none" w:sz="0" w:space="0" w:color="auto"/>
            <w:right w:val="none" w:sz="0" w:space="0" w:color="auto"/>
          </w:divBdr>
        </w:div>
        <w:div w:id="305626448">
          <w:marLeft w:val="0"/>
          <w:marRight w:val="0"/>
          <w:marTop w:val="0"/>
          <w:marBottom w:val="0"/>
          <w:divBdr>
            <w:top w:val="none" w:sz="0" w:space="0" w:color="auto"/>
            <w:left w:val="none" w:sz="0" w:space="0" w:color="auto"/>
            <w:bottom w:val="none" w:sz="0" w:space="0" w:color="auto"/>
            <w:right w:val="none" w:sz="0" w:space="0" w:color="auto"/>
          </w:divBdr>
        </w:div>
        <w:div w:id="497311918">
          <w:marLeft w:val="0"/>
          <w:marRight w:val="0"/>
          <w:marTop w:val="0"/>
          <w:marBottom w:val="0"/>
          <w:divBdr>
            <w:top w:val="none" w:sz="0" w:space="0" w:color="auto"/>
            <w:left w:val="none" w:sz="0" w:space="0" w:color="auto"/>
            <w:bottom w:val="none" w:sz="0" w:space="0" w:color="auto"/>
            <w:right w:val="none" w:sz="0" w:space="0" w:color="auto"/>
          </w:divBdr>
        </w:div>
        <w:div w:id="595942436">
          <w:marLeft w:val="0"/>
          <w:marRight w:val="0"/>
          <w:marTop w:val="0"/>
          <w:marBottom w:val="0"/>
          <w:divBdr>
            <w:top w:val="none" w:sz="0" w:space="0" w:color="auto"/>
            <w:left w:val="none" w:sz="0" w:space="0" w:color="auto"/>
            <w:bottom w:val="none" w:sz="0" w:space="0" w:color="auto"/>
            <w:right w:val="none" w:sz="0" w:space="0" w:color="auto"/>
          </w:divBdr>
        </w:div>
        <w:div w:id="630940709">
          <w:marLeft w:val="0"/>
          <w:marRight w:val="0"/>
          <w:marTop w:val="0"/>
          <w:marBottom w:val="0"/>
          <w:divBdr>
            <w:top w:val="none" w:sz="0" w:space="0" w:color="auto"/>
            <w:left w:val="none" w:sz="0" w:space="0" w:color="auto"/>
            <w:bottom w:val="none" w:sz="0" w:space="0" w:color="auto"/>
            <w:right w:val="none" w:sz="0" w:space="0" w:color="auto"/>
          </w:divBdr>
        </w:div>
        <w:div w:id="716196642">
          <w:marLeft w:val="0"/>
          <w:marRight w:val="0"/>
          <w:marTop w:val="0"/>
          <w:marBottom w:val="0"/>
          <w:divBdr>
            <w:top w:val="none" w:sz="0" w:space="0" w:color="auto"/>
            <w:left w:val="none" w:sz="0" w:space="0" w:color="auto"/>
            <w:bottom w:val="none" w:sz="0" w:space="0" w:color="auto"/>
            <w:right w:val="none" w:sz="0" w:space="0" w:color="auto"/>
          </w:divBdr>
        </w:div>
        <w:div w:id="763768762">
          <w:marLeft w:val="0"/>
          <w:marRight w:val="0"/>
          <w:marTop w:val="0"/>
          <w:marBottom w:val="0"/>
          <w:divBdr>
            <w:top w:val="none" w:sz="0" w:space="0" w:color="auto"/>
            <w:left w:val="none" w:sz="0" w:space="0" w:color="auto"/>
            <w:bottom w:val="none" w:sz="0" w:space="0" w:color="auto"/>
            <w:right w:val="none" w:sz="0" w:space="0" w:color="auto"/>
          </w:divBdr>
        </w:div>
        <w:div w:id="792790236">
          <w:marLeft w:val="0"/>
          <w:marRight w:val="0"/>
          <w:marTop w:val="0"/>
          <w:marBottom w:val="0"/>
          <w:divBdr>
            <w:top w:val="none" w:sz="0" w:space="0" w:color="auto"/>
            <w:left w:val="none" w:sz="0" w:space="0" w:color="auto"/>
            <w:bottom w:val="none" w:sz="0" w:space="0" w:color="auto"/>
            <w:right w:val="none" w:sz="0" w:space="0" w:color="auto"/>
          </w:divBdr>
        </w:div>
        <w:div w:id="862325582">
          <w:marLeft w:val="0"/>
          <w:marRight w:val="0"/>
          <w:marTop w:val="0"/>
          <w:marBottom w:val="0"/>
          <w:divBdr>
            <w:top w:val="none" w:sz="0" w:space="0" w:color="auto"/>
            <w:left w:val="none" w:sz="0" w:space="0" w:color="auto"/>
            <w:bottom w:val="none" w:sz="0" w:space="0" w:color="auto"/>
            <w:right w:val="none" w:sz="0" w:space="0" w:color="auto"/>
          </w:divBdr>
        </w:div>
        <w:div w:id="952055884">
          <w:marLeft w:val="0"/>
          <w:marRight w:val="0"/>
          <w:marTop w:val="0"/>
          <w:marBottom w:val="0"/>
          <w:divBdr>
            <w:top w:val="none" w:sz="0" w:space="0" w:color="auto"/>
            <w:left w:val="none" w:sz="0" w:space="0" w:color="auto"/>
            <w:bottom w:val="none" w:sz="0" w:space="0" w:color="auto"/>
            <w:right w:val="none" w:sz="0" w:space="0" w:color="auto"/>
          </w:divBdr>
        </w:div>
        <w:div w:id="1138185354">
          <w:marLeft w:val="0"/>
          <w:marRight w:val="0"/>
          <w:marTop w:val="0"/>
          <w:marBottom w:val="0"/>
          <w:divBdr>
            <w:top w:val="none" w:sz="0" w:space="0" w:color="auto"/>
            <w:left w:val="none" w:sz="0" w:space="0" w:color="auto"/>
            <w:bottom w:val="none" w:sz="0" w:space="0" w:color="auto"/>
            <w:right w:val="none" w:sz="0" w:space="0" w:color="auto"/>
          </w:divBdr>
        </w:div>
        <w:div w:id="1143084311">
          <w:marLeft w:val="0"/>
          <w:marRight w:val="0"/>
          <w:marTop w:val="0"/>
          <w:marBottom w:val="0"/>
          <w:divBdr>
            <w:top w:val="none" w:sz="0" w:space="0" w:color="auto"/>
            <w:left w:val="none" w:sz="0" w:space="0" w:color="auto"/>
            <w:bottom w:val="none" w:sz="0" w:space="0" w:color="auto"/>
            <w:right w:val="none" w:sz="0" w:space="0" w:color="auto"/>
          </w:divBdr>
        </w:div>
        <w:div w:id="1296636963">
          <w:marLeft w:val="0"/>
          <w:marRight w:val="0"/>
          <w:marTop w:val="0"/>
          <w:marBottom w:val="0"/>
          <w:divBdr>
            <w:top w:val="none" w:sz="0" w:space="0" w:color="auto"/>
            <w:left w:val="none" w:sz="0" w:space="0" w:color="auto"/>
            <w:bottom w:val="none" w:sz="0" w:space="0" w:color="auto"/>
            <w:right w:val="none" w:sz="0" w:space="0" w:color="auto"/>
          </w:divBdr>
        </w:div>
        <w:div w:id="1318651873">
          <w:marLeft w:val="0"/>
          <w:marRight w:val="0"/>
          <w:marTop w:val="0"/>
          <w:marBottom w:val="0"/>
          <w:divBdr>
            <w:top w:val="none" w:sz="0" w:space="0" w:color="auto"/>
            <w:left w:val="none" w:sz="0" w:space="0" w:color="auto"/>
            <w:bottom w:val="none" w:sz="0" w:space="0" w:color="auto"/>
            <w:right w:val="none" w:sz="0" w:space="0" w:color="auto"/>
          </w:divBdr>
        </w:div>
        <w:div w:id="1471249636">
          <w:marLeft w:val="0"/>
          <w:marRight w:val="0"/>
          <w:marTop w:val="0"/>
          <w:marBottom w:val="0"/>
          <w:divBdr>
            <w:top w:val="none" w:sz="0" w:space="0" w:color="auto"/>
            <w:left w:val="none" w:sz="0" w:space="0" w:color="auto"/>
            <w:bottom w:val="none" w:sz="0" w:space="0" w:color="auto"/>
            <w:right w:val="none" w:sz="0" w:space="0" w:color="auto"/>
          </w:divBdr>
        </w:div>
        <w:div w:id="1527332181">
          <w:marLeft w:val="0"/>
          <w:marRight w:val="0"/>
          <w:marTop w:val="0"/>
          <w:marBottom w:val="0"/>
          <w:divBdr>
            <w:top w:val="none" w:sz="0" w:space="0" w:color="auto"/>
            <w:left w:val="none" w:sz="0" w:space="0" w:color="auto"/>
            <w:bottom w:val="none" w:sz="0" w:space="0" w:color="auto"/>
            <w:right w:val="none" w:sz="0" w:space="0" w:color="auto"/>
          </w:divBdr>
        </w:div>
        <w:div w:id="1554542947">
          <w:marLeft w:val="0"/>
          <w:marRight w:val="0"/>
          <w:marTop w:val="0"/>
          <w:marBottom w:val="0"/>
          <w:divBdr>
            <w:top w:val="none" w:sz="0" w:space="0" w:color="auto"/>
            <w:left w:val="none" w:sz="0" w:space="0" w:color="auto"/>
            <w:bottom w:val="none" w:sz="0" w:space="0" w:color="auto"/>
            <w:right w:val="none" w:sz="0" w:space="0" w:color="auto"/>
          </w:divBdr>
        </w:div>
        <w:div w:id="1719013109">
          <w:marLeft w:val="0"/>
          <w:marRight w:val="0"/>
          <w:marTop w:val="0"/>
          <w:marBottom w:val="0"/>
          <w:divBdr>
            <w:top w:val="none" w:sz="0" w:space="0" w:color="auto"/>
            <w:left w:val="none" w:sz="0" w:space="0" w:color="auto"/>
            <w:bottom w:val="none" w:sz="0" w:space="0" w:color="auto"/>
            <w:right w:val="none" w:sz="0" w:space="0" w:color="auto"/>
          </w:divBdr>
        </w:div>
        <w:div w:id="2087990908">
          <w:marLeft w:val="0"/>
          <w:marRight w:val="0"/>
          <w:marTop w:val="0"/>
          <w:marBottom w:val="0"/>
          <w:divBdr>
            <w:top w:val="none" w:sz="0" w:space="0" w:color="auto"/>
            <w:left w:val="none" w:sz="0" w:space="0" w:color="auto"/>
            <w:bottom w:val="none" w:sz="0" w:space="0" w:color="auto"/>
            <w:right w:val="none" w:sz="0" w:space="0" w:color="auto"/>
          </w:divBdr>
        </w:div>
        <w:div w:id="2124574472">
          <w:marLeft w:val="0"/>
          <w:marRight w:val="0"/>
          <w:marTop w:val="0"/>
          <w:marBottom w:val="0"/>
          <w:divBdr>
            <w:top w:val="none" w:sz="0" w:space="0" w:color="auto"/>
            <w:left w:val="none" w:sz="0" w:space="0" w:color="auto"/>
            <w:bottom w:val="none" w:sz="0" w:space="0" w:color="auto"/>
            <w:right w:val="none" w:sz="0" w:space="0" w:color="auto"/>
          </w:divBdr>
        </w:div>
      </w:divsChild>
    </w:div>
    <w:div w:id="1278368125">
      <w:bodyDiv w:val="1"/>
      <w:marLeft w:val="0"/>
      <w:marRight w:val="0"/>
      <w:marTop w:val="0"/>
      <w:marBottom w:val="0"/>
      <w:divBdr>
        <w:top w:val="none" w:sz="0" w:space="0" w:color="auto"/>
        <w:left w:val="none" w:sz="0" w:space="0" w:color="auto"/>
        <w:bottom w:val="none" w:sz="0" w:space="0" w:color="auto"/>
        <w:right w:val="none" w:sz="0" w:space="0" w:color="auto"/>
      </w:divBdr>
    </w:div>
    <w:div w:id="1406419367">
      <w:bodyDiv w:val="1"/>
      <w:marLeft w:val="0"/>
      <w:marRight w:val="0"/>
      <w:marTop w:val="0"/>
      <w:marBottom w:val="0"/>
      <w:divBdr>
        <w:top w:val="none" w:sz="0" w:space="0" w:color="auto"/>
        <w:left w:val="none" w:sz="0" w:space="0" w:color="auto"/>
        <w:bottom w:val="none" w:sz="0" w:space="0" w:color="auto"/>
        <w:right w:val="none" w:sz="0" w:space="0" w:color="auto"/>
      </w:divBdr>
    </w:div>
    <w:div w:id="1591236307">
      <w:bodyDiv w:val="1"/>
      <w:marLeft w:val="0"/>
      <w:marRight w:val="0"/>
      <w:marTop w:val="0"/>
      <w:marBottom w:val="0"/>
      <w:divBdr>
        <w:top w:val="none" w:sz="0" w:space="0" w:color="auto"/>
        <w:left w:val="none" w:sz="0" w:space="0" w:color="auto"/>
        <w:bottom w:val="none" w:sz="0" w:space="0" w:color="auto"/>
        <w:right w:val="none" w:sz="0" w:space="0" w:color="auto"/>
      </w:divBdr>
      <w:divsChild>
        <w:div w:id="336543220">
          <w:marLeft w:val="0"/>
          <w:marRight w:val="0"/>
          <w:marTop w:val="0"/>
          <w:marBottom w:val="0"/>
          <w:divBdr>
            <w:top w:val="none" w:sz="0" w:space="0" w:color="auto"/>
            <w:left w:val="none" w:sz="0" w:space="0" w:color="auto"/>
            <w:bottom w:val="none" w:sz="0" w:space="0" w:color="auto"/>
            <w:right w:val="none" w:sz="0" w:space="0" w:color="auto"/>
          </w:divBdr>
        </w:div>
        <w:div w:id="430518330">
          <w:marLeft w:val="0"/>
          <w:marRight w:val="0"/>
          <w:marTop w:val="0"/>
          <w:marBottom w:val="0"/>
          <w:divBdr>
            <w:top w:val="none" w:sz="0" w:space="0" w:color="auto"/>
            <w:left w:val="none" w:sz="0" w:space="0" w:color="auto"/>
            <w:bottom w:val="none" w:sz="0" w:space="0" w:color="auto"/>
            <w:right w:val="none" w:sz="0" w:space="0" w:color="auto"/>
          </w:divBdr>
        </w:div>
        <w:div w:id="620914858">
          <w:marLeft w:val="0"/>
          <w:marRight w:val="0"/>
          <w:marTop w:val="0"/>
          <w:marBottom w:val="0"/>
          <w:divBdr>
            <w:top w:val="none" w:sz="0" w:space="0" w:color="auto"/>
            <w:left w:val="none" w:sz="0" w:space="0" w:color="auto"/>
            <w:bottom w:val="none" w:sz="0" w:space="0" w:color="auto"/>
            <w:right w:val="none" w:sz="0" w:space="0" w:color="auto"/>
          </w:divBdr>
        </w:div>
        <w:div w:id="857935630">
          <w:marLeft w:val="0"/>
          <w:marRight w:val="0"/>
          <w:marTop w:val="0"/>
          <w:marBottom w:val="0"/>
          <w:divBdr>
            <w:top w:val="none" w:sz="0" w:space="0" w:color="auto"/>
            <w:left w:val="none" w:sz="0" w:space="0" w:color="auto"/>
            <w:bottom w:val="none" w:sz="0" w:space="0" w:color="auto"/>
            <w:right w:val="none" w:sz="0" w:space="0" w:color="auto"/>
          </w:divBdr>
        </w:div>
        <w:div w:id="1518739155">
          <w:marLeft w:val="0"/>
          <w:marRight w:val="0"/>
          <w:marTop w:val="0"/>
          <w:marBottom w:val="0"/>
          <w:divBdr>
            <w:top w:val="none" w:sz="0" w:space="0" w:color="auto"/>
            <w:left w:val="none" w:sz="0" w:space="0" w:color="auto"/>
            <w:bottom w:val="none" w:sz="0" w:space="0" w:color="auto"/>
            <w:right w:val="none" w:sz="0" w:space="0" w:color="auto"/>
          </w:divBdr>
        </w:div>
      </w:divsChild>
    </w:div>
    <w:div w:id="1690719479">
      <w:bodyDiv w:val="1"/>
      <w:marLeft w:val="0"/>
      <w:marRight w:val="0"/>
      <w:marTop w:val="0"/>
      <w:marBottom w:val="0"/>
      <w:divBdr>
        <w:top w:val="none" w:sz="0" w:space="0" w:color="auto"/>
        <w:left w:val="none" w:sz="0" w:space="0" w:color="auto"/>
        <w:bottom w:val="none" w:sz="0" w:space="0" w:color="auto"/>
        <w:right w:val="none" w:sz="0" w:space="0" w:color="auto"/>
      </w:divBdr>
    </w:div>
    <w:div w:id="1753356300">
      <w:bodyDiv w:val="1"/>
      <w:marLeft w:val="0"/>
      <w:marRight w:val="0"/>
      <w:marTop w:val="0"/>
      <w:marBottom w:val="0"/>
      <w:divBdr>
        <w:top w:val="none" w:sz="0" w:space="0" w:color="auto"/>
        <w:left w:val="none" w:sz="0" w:space="0" w:color="auto"/>
        <w:bottom w:val="none" w:sz="0" w:space="0" w:color="auto"/>
        <w:right w:val="none" w:sz="0" w:space="0" w:color="auto"/>
      </w:divBdr>
    </w:div>
    <w:div w:id="1799956322">
      <w:bodyDiv w:val="1"/>
      <w:marLeft w:val="0"/>
      <w:marRight w:val="0"/>
      <w:marTop w:val="0"/>
      <w:marBottom w:val="0"/>
      <w:divBdr>
        <w:top w:val="none" w:sz="0" w:space="0" w:color="auto"/>
        <w:left w:val="none" w:sz="0" w:space="0" w:color="auto"/>
        <w:bottom w:val="none" w:sz="0" w:space="0" w:color="auto"/>
        <w:right w:val="none" w:sz="0" w:space="0" w:color="auto"/>
      </w:divBdr>
      <w:divsChild>
        <w:div w:id="284045588">
          <w:marLeft w:val="0"/>
          <w:marRight w:val="0"/>
          <w:marTop w:val="0"/>
          <w:marBottom w:val="0"/>
          <w:divBdr>
            <w:top w:val="none" w:sz="0" w:space="0" w:color="auto"/>
            <w:left w:val="none" w:sz="0" w:space="0" w:color="auto"/>
            <w:bottom w:val="none" w:sz="0" w:space="0" w:color="auto"/>
            <w:right w:val="none" w:sz="0" w:space="0" w:color="auto"/>
          </w:divBdr>
        </w:div>
      </w:divsChild>
    </w:div>
    <w:div w:id="1898710514">
      <w:bodyDiv w:val="1"/>
      <w:marLeft w:val="0"/>
      <w:marRight w:val="0"/>
      <w:marTop w:val="0"/>
      <w:marBottom w:val="0"/>
      <w:divBdr>
        <w:top w:val="none" w:sz="0" w:space="0" w:color="auto"/>
        <w:left w:val="none" w:sz="0" w:space="0" w:color="auto"/>
        <w:bottom w:val="none" w:sz="0" w:space="0" w:color="auto"/>
        <w:right w:val="none" w:sz="0" w:space="0" w:color="auto"/>
      </w:divBdr>
    </w:div>
    <w:div w:id="1979023219">
      <w:bodyDiv w:val="1"/>
      <w:marLeft w:val="0"/>
      <w:marRight w:val="0"/>
      <w:marTop w:val="0"/>
      <w:marBottom w:val="0"/>
      <w:divBdr>
        <w:top w:val="none" w:sz="0" w:space="0" w:color="auto"/>
        <w:left w:val="none" w:sz="0" w:space="0" w:color="auto"/>
        <w:bottom w:val="none" w:sz="0" w:space="0" w:color="auto"/>
        <w:right w:val="none" w:sz="0" w:space="0" w:color="auto"/>
      </w:divBdr>
    </w:div>
    <w:div w:id="21195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ensirion.com/products/catalog/SFM3505-300" TargetMode="External"/><Relationship Id="rId26" Type="http://schemas.openxmlformats.org/officeDocument/2006/relationships/hyperlink" Target="https://sensirion.com/resource/application_note/sfm/reference_flow_conversions" TargetMode="External"/><Relationship Id="rId3" Type="http://schemas.openxmlformats.org/officeDocument/2006/relationships/customXml" Target="../customXml/item3.xml"/><Relationship Id="rId21" Type="http://schemas.openxmlformats.org/officeDocument/2006/relationships/hyperlink" Target="https://sensirion.com/resource/datasheet/sfm350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artners.sensirion.com/document/139" TargetMode="External"/><Relationship Id="rId25" Type="http://schemas.openxmlformats.org/officeDocument/2006/relationships/hyperlink" Target="https://sensirion.com/resource/application_note/sfm3xxx/handling_instructions" TargetMode="External"/><Relationship Id="rId33" Type="http://schemas.openxmlformats.org/officeDocument/2006/relationships/hyperlink" Target="https://brand.sensirion.com/share/uePMnXPhP3DjyCvENCs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ensirion.com/products/catalog/SEK-SFM3505" TargetMode="External"/><Relationship Id="rId29" Type="http://schemas.openxmlformats.org/officeDocument/2006/relationships/hyperlink" Target="https://sensirion.com/resource/certificate/sfm/reach_roh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nsirion.com/resource/certificate/gas_flow" TargetMode="External"/><Relationship Id="rId32" Type="http://schemas.openxmlformats.org/officeDocument/2006/relationships/hyperlink" Target="https://brand.sensirion.com/share/oAzW21b8uHicGm3aaP1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sensirion.com/resource/drivers_sfm3505" TargetMode="External"/><Relationship Id="rId28" Type="http://schemas.openxmlformats.org/officeDocument/2006/relationships/hyperlink" Target="https://sensirion.com/resource/application_note/sfm/selection-guide" TargetMode="External"/><Relationship Id="rId10" Type="http://schemas.openxmlformats.org/officeDocument/2006/relationships/endnotes" Target="endnotes.xml"/><Relationship Id="rId19" Type="http://schemas.openxmlformats.org/officeDocument/2006/relationships/hyperlink" Target="https://sensirion.com/products/catalog/SFM3505-300-X" TargetMode="External"/><Relationship Id="rId31" Type="http://schemas.openxmlformats.org/officeDocument/2006/relationships/hyperlink" Target="https://brand.sensirion.com/share/v1DLdz2wJCmx2rXueoN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ensirion.com/resource/user_guide/sfm/engineering_guide" TargetMode="External"/><Relationship Id="rId27" Type="http://schemas.openxmlformats.org/officeDocument/2006/relationships/hyperlink" Target="https://sensirion.com/resource/application_note/sfm/reference_flow_conversions_calculator" TargetMode="External"/><Relationship Id="rId30" Type="http://schemas.openxmlformats.org/officeDocument/2006/relationships/hyperlink" Target="https://sensirion.com/resource/flyer/gas_flow_sensors"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Sensirion">
  <a:themeElements>
    <a:clrScheme name="Sensirion Colors">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fontScheme name="Sensirion Fonts">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Sensirion">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ensirion Green 100%">
      <a:srgbClr val="66CC33"/>
    </a:custClr>
    <a:custClr name="Sensirion Green 60%">
      <a:srgbClr val="A3E085"/>
    </a:custClr>
    <a:custClr name="Sensirion Green 40%">
      <a:srgbClr val="C2EBAD"/>
    </a:custClr>
    <a:custClr name="Sensirion Green 20%">
      <a:srgbClr val="E0F5D6"/>
    </a:custClr>
    <a:custClr name="Weiss">
      <a:srgbClr val="FFFFFF"/>
    </a:custClr>
    <a:custClr name="Weiss">
      <a:srgbClr val="FFFFFF"/>
    </a:custClr>
    <a:custClr name="Weiss">
      <a:srgbClr val="FFFFFF"/>
    </a:custClr>
    <a:custClr name="PCB Green">
      <a:srgbClr val="024430"/>
    </a:custClr>
    <a:custClr name="Cadmium Blue">
      <a:srgbClr val="004494"/>
    </a:custClr>
    <a:custClr name="Solid Purple">
      <a:srgbClr val="660099"/>
    </a:custClr>
    <a:custClr name="Black 100%">
      <a:srgbClr val="000000"/>
    </a:custClr>
    <a:custClr name="Black 60% - Cool Gray 9">
      <a:srgbClr val="616161"/>
    </a:custClr>
    <a:custClr name="Black 30% - Cool Gray 6">
      <a:srgbClr val="BDBDBD"/>
    </a:custClr>
    <a:custClr name="Black 20% - Cool Gray 2">
      <a:srgbClr val="EEEEEE"/>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Black 100%">
      <a:srgbClr val="000000"/>
    </a:custClr>
    <a:custClr name="Black 90%">
      <a:srgbClr val="191919"/>
    </a:custClr>
    <a:custClr name="Black 80%">
      <a:srgbClr val="333333"/>
    </a:custClr>
    <a:custClr name="Black 70%">
      <a:srgbClr val="4D4D4D"/>
    </a:custClr>
    <a:custClr name="Black 60%">
      <a:srgbClr val="666666"/>
    </a:custClr>
    <a:custClr name="Black 50%">
      <a:srgbClr val="808080"/>
    </a:custClr>
    <a:custClr name="Black 40%">
      <a:srgbClr val="999999"/>
    </a:custClr>
    <a:custClr name="Black 30%">
      <a:srgbClr val="B3B3B3"/>
    </a:custClr>
    <a:custClr name="Black 20%">
      <a:srgbClr val="CCCCCC"/>
    </a:custClr>
    <a:custClr name="Black 10%">
      <a:srgbClr val="E6E6E6"/>
    </a:custClr>
  </a:custClrLst>
  <a:extLst>
    <a:ext uri="{05A4C25C-085E-4340-85A3-A5531E510DB2}">
      <thm15:themeFamily xmlns:thm15="http://schemas.microsoft.com/office/thememl/2012/main" name="Sensirion" id="{6777E48B-2A95-4C2F-B6C2-375E2ACD4838}" vid="{71CDBA1E-0F08-484F-815D-DA716DEDBC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f68658-89f3-43bd-908c-83af97094910">
      <Terms xmlns="http://schemas.microsoft.com/office/infopath/2007/PartnerControls"/>
    </lcf76f155ced4ddcb4097134ff3c332f>
    <TaxCatchAll xmlns="eae097b7-eb62-4cc2-ac8f-1efc9f7ce9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5B1590A5CAC74080F2558C01074340" ma:contentTypeVersion="18" ma:contentTypeDescription="Create a new document." ma:contentTypeScope="" ma:versionID="16491373ae0c3300b51bff0f98aad320">
  <xsd:schema xmlns:xsd="http://www.w3.org/2001/XMLSchema" xmlns:xs="http://www.w3.org/2001/XMLSchema" xmlns:p="http://schemas.microsoft.com/office/2006/metadata/properties" xmlns:ns2="9b096da1-55ae-40f0-828e-d96caf0055d1" xmlns:ns3="e0f68658-89f3-43bd-908c-83af97094910" xmlns:ns4="eae097b7-eb62-4cc2-ac8f-1efc9f7ce9a7" targetNamespace="http://schemas.microsoft.com/office/2006/metadata/properties" ma:root="true" ma:fieldsID="f2f0904ab481f74fa51759f0cf8abbe7" ns2:_="" ns3:_="" ns4:_="">
    <xsd:import namespace="9b096da1-55ae-40f0-828e-d96caf0055d1"/>
    <xsd:import namespace="e0f68658-89f3-43bd-908c-83af97094910"/>
    <xsd:import namespace="eae097b7-eb62-4cc2-ac8f-1efc9f7ce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6da1-55ae-40f0-828e-d96caf0055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68658-89f3-43bd-908c-83af970949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8de631-2c85-4ba1-af09-54e0ec8ee11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097b7-eb62-4cc2-ac8f-1efc9f7ce9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2b3eec-6ad8-4f57-bbe1-30e4686fdab1}" ma:internalName="TaxCatchAll" ma:showField="CatchAllData" ma:web="eae097b7-eb62-4cc2-ac8f-1efc9f7ce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3FE86-530B-4FFF-A37E-0E63A620D75E}">
  <ds:schemaRefs>
    <ds:schemaRef ds:uri="http://schemas.openxmlformats.org/officeDocument/2006/bibliography"/>
  </ds:schemaRefs>
</ds:datastoreItem>
</file>

<file path=customXml/itemProps2.xml><?xml version="1.0" encoding="utf-8"?>
<ds:datastoreItem xmlns:ds="http://schemas.openxmlformats.org/officeDocument/2006/customXml" ds:itemID="{D6D7CF7A-0851-4313-B2FD-8DB4341E640C}">
  <ds:schemaRefs>
    <ds:schemaRef ds:uri="http://purl.org/dc/elements/1.1/"/>
    <ds:schemaRef ds:uri="9b096da1-55ae-40f0-828e-d96caf0055d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ae097b7-eb62-4cc2-ac8f-1efc9f7ce9a7"/>
    <ds:schemaRef ds:uri="e0f68658-89f3-43bd-908c-83af9709491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7075349-33AD-4DFD-ACDA-C97DF1BD9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96da1-55ae-40f0-828e-d96caf0055d1"/>
    <ds:schemaRef ds:uri="e0f68658-89f3-43bd-908c-83af97094910"/>
    <ds:schemaRef ds:uri="eae097b7-eb62-4cc2-ac8f-1efc9f7ce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34F52-750A-4809-A62E-4DD5D8B80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6237</Characters>
  <Application>Microsoft Office Word</Application>
  <DocSecurity>0</DocSecurity>
  <Lines>51</Lines>
  <Paragraphs>14</Paragraphs>
  <ScaleCrop>false</ScaleCrop>
  <Company/>
  <LinksUpToDate>false</LinksUpToDate>
  <CharactersWithSpaces>7213</CharactersWithSpaces>
  <SharedDoc>false</SharedDoc>
  <HLinks>
    <vt:vector size="66" baseType="variant">
      <vt:variant>
        <vt:i4>3211361</vt:i4>
      </vt:variant>
      <vt:variant>
        <vt:i4>36</vt:i4>
      </vt:variant>
      <vt:variant>
        <vt:i4>0</vt:i4>
      </vt:variant>
      <vt:variant>
        <vt:i4>5</vt:i4>
      </vt:variant>
      <vt:variant>
        <vt:lpwstr>https://brand.sensirion.com/share/UhR9Lfr3qv9VdPhReut1</vt:lpwstr>
      </vt:variant>
      <vt:variant>
        <vt:lpwstr/>
      </vt:variant>
      <vt:variant>
        <vt:i4>524409</vt:i4>
      </vt:variant>
      <vt:variant>
        <vt:i4>33</vt:i4>
      </vt:variant>
      <vt:variant>
        <vt:i4>0</vt:i4>
      </vt:variant>
      <vt:variant>
        <vt:i4>5</vt:i4>
      </vt:variant>
      <vt:variant>
        <vt:lpwstr>https://sensirion.com/resource/flyer/temperature_sensors</vt:lpwstr>
      </vt:variant>
      <vt:variant>
        <vt:lpwstr/>
      </vt:variant>
      <vt:variant>
        <vt:i4>2490474</vt:i4>
      </vt:variant>
      <vt:variant>
        <vt:i4>30</vt:i4>
      </vt:variant>
      <vt:variant>
        <vt:i4>0</vt:i4>
      </vt:variant>
      <vt:variant>
        <vt:i4>5</vt:i4>
      </vt:variant>
      <vt:variant>
        <vt:lpwstr>https://sensirion.com/resource/software/driver/sts/embedded</vt:lpwstr>
      </vt:variant>
      <vt:variant>
        <vt:lpwstr/>
      </vt:variant>
      <vt:variant>
        <vt:i4>5046291</vt:i4>
      </vt:variant>
      <vt:variant>
        <vt:i4>27</vt:i4>
      </vt:variant>
      <vt:variant>
        <vt:i4>0</vt:i4>
      </vt:variant>
      <vt:variant>
        <vt:i4>5</vt:i4>
      </vt:variant>
      <vt:variant>
        <vt:lpwstr>https://sensirion.com/resource/software/arduino/i2c/sts40</vt:lpwstr>
      </vt:variant>
      <vt:variant>
        <vt:lpwstr/>
      </vt:variant>
      <vt:variant>
        <vt:i4>5505095</vt:i4>
      </vt:variant>
      <vt:variant>
        <vt:i4>24</vt:i4>
      </vt:variant>
      <vt:variant>
        <vt:i4>0</vt:i4>
      </vt:variant>
      <vt:variant>
        <vt:i4>5</vt:i4>
      </vt:variant>
      <vt:variant>
        <vt:lpwstr>https://sensirion.com/resource/user_guide/sht/design_in</vt:lpwstr>
      </vt:variant>
      <vt:variant>
        <vt:lpwstr/>
      </vt:variant>
      <vt:variant>
        <vt:i4>3473497</vt:i4>
      </vt:variant>
      <vt:variant>
        <vt:i4>21</vt:i4>
      </vt:variant>
      <vt:variant>
        <vt:i4>0</vt:i4>
      </vt:variant>
      <vt:variant>
        <vt:i4>5</vt:i4>
      </vt:variant>
      <vt:variant>
        <vt:lpwstr>https://sensirion.com/resource/sts/handling_instructions</vt:lpwstr>
      </vt:variant>
      <vt:variant>
        <vt:lpwstr/>
      </vt:variant>
      <vt:variant>
        <vt:i4>3932269</vt:i4>
      </vt:variant>
      <vt:variant>
        <vt:i4>18</vt:i4>
      </vt:variant>
      <vt:variant>
        <vt:i4>0</vt:i4>
      </vt:variant>
      <vt:variant>
        <vt:i4>5</vt:i4>
      </vt:variant>
      <vt:variant>
        <vt:lpwstr>https://sensirion.com/resource/certificate/sht/rohs_reach_hal-free</vt:lpwstr>
      </vt:variant>
      <vt:variant>
        <vt:lpwstr/>
      </vt:variant>
      <vt:variant>
        <vt:i4>6488167</vt:i4>
      </vt:variant>
      <vt:variant>
        <vt:i4>15</vt:i4>
      </vt:variant>
      <vt:variant>
        <vt:i4>0</vt:i4>
      </vt:variant>
      <vt:variant>
        <vt:i4>5</vt:i4>
      </vt:variant>
      <vt:variant>
        <vt:lpwstr>https://sensirion.com/resource/datasheet/sts4xa</vt:lpwstr>
      </vt:variant>
      <vt:variant>
        <vt:lpwstr/>
      </vt:variant>
      <vt:variant>
        <vt:i4>6750307</vt:i4>
      </vt:variant>
      <vt:variant>
        <vt:i4>12</vt:i4>
      </vt:variant>
      <vt:variant>
        <vt:i4>0</vt:i4>
      </vt:variant>
      <vt:variant>
        <vt:i4>5</vt:i4>
      </vt:variant>
      <vt:variant>
        <vt:lpwstr>https://sensirion.com/products/catalog/STS41A-BWLB</vt:lpwstr>
      </vt:variant>
      <vt:variant>
        <vt:lpwstr/>
      </vt:variant>
      <vt:variant>
        <vt:i4>6750304</vt:i4>
      </vt:variant>
      <vt:variant>
        <vt:i4>9</vt:i4>
      </vt:variant>
      <vt:variant>
        <vt:i4>0</vt:i4>
      </vt:variant>
      <vt:variant>
        <vt:i4>5</vt:i4>
      </vt:variant>
      <vt:variant>
        <vt:lpwstr>https://sensirion.com/products/catalog/STS41A-AWLB</vt:lpwstr>
      </vt:variant>
      <vt:variant>
        <vt:lpwstr/>
      </vt:variant>
      <vt:variant>
        <vt:i4>6946874</vt:i4>
      </vt:variant>
      <vt:variant>
        <vt:i4>6</vt:i4>
      </vt:variant>
      <vt:variant>
        <vt:i4>0</vt:i4>
      </vt:variant>
      <vt:variant>
        <vt:i4>5</vt:i4>
      </vt:variant>
      <vt:variant>
        <vt:lpwstr>https://partners.sensirion.com/document/139</vt:lpwstr>
      </vt:variant>
      <vt:variant>
        <vt:lpwstr>/humidity-and-temperature/sts41a:9504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Alina Schuetz</dc:creator>
  <cp:keywords/>
  <dc:description/>
  <cp:lastModifiedBy>Alina Schuetz</cp:lastModifiedBy>
  <cp:revision>20</cp:revision>
  <cp:lastPrinted>2023-10-09T17:18:00Z</cp:lastPrinted>
  <dcterms:created xsi:type="dcterms:W3CDTF">2025-08-27T12:15:00Z</dcterms:created>
  <dcterms:modified xsi:type="dcterms:W3CDTF">2025-12-01T09:51:00Z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0x010100655B1590A5CAC74080F2558C01074340</vt:lpwstr>
  </property>
  <property fmtid="{D5CDD505-2E9C-101B-9397-08002B2CF9AE}" pid="3" name="MediaServiceImageTags">
    <vt:lpwstr/>
  </property>
</Properties>
</file>