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90F04" w14:textId="30B2D666" w:rsidR="00A135D7" w:rsidRPr="0001656E" w:rsidRDefault="00ED4222" w:rsidP="00ED4222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lang w:val="en-US"/>
        </w:rPr>
      </w:pPr>
      <w:r w:rsidRPr="0001656E">
        <w:rPr>
          <w:rFonts w:ascii="Segoe UI" w:hAnsi="Segoe UI" w:cs="Segoe UI"/>
          <w:b/>
          <w:bCs/>
          <w:lang w:val="en-US"/>
        </w:rPr>
        <w:t xml:space="preserve">1 </w:t>
      </w:r>
      <w:r w:rsidR="00A135D7" w:rsidRPr="0001656E">
        <w:rPr>
          <w:rFonts w:ascii="Segoe UI" w:hAnsi="Segoe UI" w:cs="Segoe UI"/>
          <w:b/>
          <w:bCs/>
          <w:lang w:val="en-US"/>
        </w:rPr>
        <w:fldChar w:fldCharType="begin"/>
      </w:r>
      <w:r w:rsidR="00A135D7" w:rsidRPr="0001656E">
        <w:rPr>
          <w:rFonts w:ascii="Segoe UI" w:hAnsi="Segoe UI" w:cs="Segoe UI"/>
          <w:b/>
          <w:bCs/>
          <w:lang w:val="en-US"/>
        </w:rPr>
        <w:instrText xml:space="preserve"> REF _Ref53045305 \h  \* MERGEFORMAT </w:instrText>
      </w:r>
      <w:r w:rsidR="00A135D7" w:rsidRPr="0001656E">
        <w:rPr>
          <w:rFonts w:ascii="Segoe UI" w:hAnsi="Segoe UI" w:cs="Segoe UI"/>
          <w:b/>
          <w:bCs/>
          <w:lang w:val="en-US"/>
        </w:rPr>
      </w:r>
      <w:r w:rsidR="00A135D7" w:rsidRPr="0001656E">
        <w:rPr>
          <w:rFonts w:ascii="Segoe UI" w:hAnsi="Segoe UI" w:cs="Segoe UI"/>
          <w:b/>
          <w:bCs/>
          <w:lang w:val="en-US"/>
        </w:rPr>
        <w:fldChar w:fldCharType="separate"/>
      </w:r>
      <w:r w:rsidR="00A135D7" w:rsidRPr="0001656E">
        <w:rPr>
          <w:rFonts w:ascii="Segoe UI" w:hAnsi="Segoe UI" w:cs="Segoe UI"/>
          <w:b/>
          <w:bCs/>
          <w:lang w:val="en-US"/>
        </w:rPr>
        <w:t>Product description</w:t>
      </w:r>
      <w:r w:rsidR="00A135D7" w:rsidRPr="0001656E">
        <w:rPr>
          <w:rFonts w:ascii="Segoe UI" w:hAnsi="Segoe UI" w:cs="Segoe UI"/>
          <w:b/>
          <w:bCs/>
          <w:lang w:val="en-US"/>
        </w:rPr>
        <w:fldChar w:fldCharType="end"/>
      </w:r>
    </w:p>
    <w:p w14:paraId="5A0C2CD7" w14:textId="4B3D2DCB" w:rsidR="00A135D7" w:rsidRPr="0001656E" w:rsidRDefault="003724B6" w:rsidP="00A135D7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lang w:val="en-US"/>
        </w:rPr>
      </w:pPr>
      <w:r w:rsidRPr="0001656E">
        <w:rPr>
          <w:rFonts w:ascii="Segoe UI" w:hAnsi="Segoe UI" w:cs="Segoe UI"/>
          <w:b/>
          <w:bCs/>
          <w:lang w:val="en-US"/>
        </w:rPr>
        <w:t xml:space="preserve">2 </w:t>
      </w:r>
      <w:r w:rsidR="00A135D7" w:rsidRPr="0001656E">
        <w:rPr>
          <w:rFonts w:ascii="Segoe UI" w:hAnsi="Segoe UI" w:cs="Segoe UI"/>
          <w:b/>
          <w:bCs/>
          <w:lang w:val="en-US"/>
        </w:rPr>
        <w:fldChar w:fldCharType="begin"/>
      </w:r>
      <w:r w:rsidR="00A135D7" w:rsidRPr="0001656E">
        <w:rPr>
          <w:rFonts w:ascii="Segoe UI" w:hAnsi="Segoe UI" w:cs="Segoe UI"/>
          <w:b/>
          <w:bCs/>
          <w:lang w:val="en-US"/>
        </w:rPr>
        <w:instrText xml:space="preserve"> REF _Ref99981974 \h  \* MERGEFORMAT </w:instrText>
      </w:r>
      <w:r w:rsidR="00A135D7" w:rsidRPr="0001656E">
        <w:rPr>
          <w:rFonts w:ascii="Segoe UI" w:hAnsi="Segoe UI" w:cs="Segoe UI"/>
          <w:b/>
          <w:bCs/>
          <w:lang w:val="en-US"/>
        </w:rPr>
      </w:r>
      <w:r w:rsidR="00A135D7" w:rsidRPr="0001656E">
        <w:rPr>
          <w:rFonts w:ascii="Segoe UI" w:hAnsi="Segoe UI" w:cs="Segoe UI"/>
          <w:b/>
          <w:bCs/>
          <w:lang w:val="en-US"/>
        </w:rPr>
        <w:fldChar w:fldCharType="separate"/>
      </w:r>
      <w:r w:rsidR="00A135D7" w:rsidRPr="0001656E">
        <w:rPr>
          <w:rFonts w:ascii="Segoe UI" w:hAnsi="Segoe UI" w:cs="Segoe UI"/>
          <w:b/>
          <w:bCs/>
          <w:lang w:val="en-US"/>
        </w:rPr>
        <w:t>Related material</w:t>
      </w:r>
      <w:r w:rsidR="00A135D7" w:rsidRPr="0001656E">
        <w:rPr>
          <w:rFonts w:ascii="Segoe UI" w:hAnsi="Segoe UI" w:cs="Segoe UI"/>
          <w:b/>
          <w:bCs/>
          <w:lang w:val="en-US"/>
        </w:rPr>
        <w:fldChar w:fldCharType="end"/>
      </w:r>
    </w:p>
    <w:p w14:paraId="20211C56" w14:textId="26C7E6CE" w:rsidR="00A135D7" w:rsidRPr="0001656E" w:rsidRDefault="00A135D7" w:rsidP="00A135D7">
      <w:pPr>
        <w:spacing w:line="240" w:lineRule="auto"/>
        <w:rPr>
          <w:rFonts w:ascii="Segoe UI" w:hAnsi="Segoe UI" w:cs="Segoe UI"/>
          <w:b/>
          <w:bCs/>
          <w:sz w:val="28"/>
          <w:szCs w:val="28"/>
          <w:lang w:val="en-US"/>
        </w:rPr>
      </w:pPr>
    </w:p>
    <w:p w14:paraId="3148C425" w14:textId="249C3D81" w:rsidR="00A135D7" w:rsidRPr="009A40F1" w:rsidRDefault="009D0E85" w:rsidP="00436287">
      <w:pPr>
        <w:pStyle w:val="Heading1"/>
        <w:ind w:left="0" w:firstLine="0"/>
        <w:rPr>
          <w:rFonts w:ascii="Segoe UI" w:hAnsi="Segoe UI" w:cs="Segoe UI"/>
          <w:b/>
          <w:bCs w:val="0"/>
          <w:lang w:val="en-US"/>
        </w:rPr>
      </w:pPr>
      <w:bookmarkStart w:id="0" w:name="_Ref53045305"/>
      <w:r w:rsidRPr="009A40F1">
        <w:rPr>
          <w:rFonts w:ascii="Segoe UI" w:hAnsi="Segoe UI" w:cs="Segoe UI"/>
          <w:b/>
          <w:bCs w:val="0"/>
          <w:lang w:val="en-US"/>
        </w:rPr>
        <w:t>1</w:t>
      </w:r>
      <w:r w:rsidR="00C4145A" w:rsidRPr="009A40F1">
        <w:rPr>
          <w:rFonts w:ascii="Segoe UI" w:hAnsi="Segoe UI" w:cs="Segoe UI"/>
          <w:b/>
          <w:bCs w:val="0"/>
          <w:lang w:val="en-US"/>
        </w:rPr>
        <w:t xml:space="preserve"> </w:t>
      </w:r>
      <w:r w:rsidR="00A135D7" w:rsidRPr="009A40F1">
        <w:rPr>
          <w:rFonts w:ascii="Segoe UI" w:hAnsi="Segoe UI" w:cs="Segoe UI"/>
          <w:b/>
          <w:bCs w:val="0"/>
          <w:lang w:val="en-US"/>
        </w:rPr>
        <w:t>Product description</w:t>
      </w:r>
      <w:bookmarkEnd w:id="0"/>
    </w:p>
    <w:p w14:paraId="0A2B9C96" w14:textId="6C64E07A" w:rsidR="00706FCF" w:rsidRPr="00DF2AD2" w:rsidRDefault="00DF2AD2" w:rsidP="00706FCF">
      <w:pPr>
        <w:spacing w:before="240" w:after="240"/>
        <w:rPr>
          <w:rFonts w:ascii="Segoe UI" w:eastAsia="Times New Roman" w:hAnsi="Segoe UI" w:cs="Segoe UI"/>
          <w:color w:val="000000"/>
          <w:lang w:val="en-US"/>
        </w:rPr>
      </w:pPr>
      <w:r w:rsidRPr="00DF2AD2">
        <w:rPr>
          <w:rFonts w:ascii="Segoe UI" w:eastAsia="Segoe UI Semibold" w:hAnsi="Segoe UI" w:cs="Segoe UI" w:hint="eastAsia"/>
          <w:b/>
          <w:bCs/>
          <w:sz w:val="28"/>
          <w:szCs w:val="28"/>
          <w:lang w:val="en-US"/>
        </w:rPr>
        <w:t>SHT43 humidity and temperature sensor demonstrator</w:t>
      </w:r>
    </w:p>
    <w:p w14:paraId="37850414" w14:textId="4D19A893" w:rsidR="00DF2AD2" w:rsidRPr="00DF2AD2" w:rsidRDefault="00FD4FEE" w:rsidP="00DF2AD2">
      <w:pPr>
        <w:pStyle w:val="NormalWeb"/>
        <w:rPr>
          <w:rFonts w:ascii="Segoe UI" w:eastAsia="Segoe UI" w:hAnsi="Segoe UI" w:cs="Segoe UI"/>
          <w:lang w:val="en-US"/>
        </w:rPr>
      </w:pPr>
      <w:bookmarkStart w:id="1" w:name="_Hlk83203632"/>
      <w:r>
        <w:rPr>
          <w:noProof/>
        </w:rPr>
        <w:drawing>
          <wp:anchor distT="0" distB="0" distL="114300" distR="114300" simplePos="0" relativeHeight="251659264" behindDoc="0" locked="0" layoutInCell="1" allowOverlap="1" wp14:anchorId="22DDBDAB" wp14:editId="5DE408C0">
            <wp:simplePos x="0" y="0"/>
            <wp:positionH relativeFrom="column">
              <wp:posOffset>3928110</wp:posOffset>
            </wp:positionH>
            <wp:positionV relativeFrom="paragraph">
              <wp:posOffset>42545</wp:posOffset>
            </wp:positionV>
            <wp:extent cx="2422525" cy="1628775"/>
            <wp:effectExtent l="0" t="0" r="0" b="9525"/>
            <wp:wrapSquare wrapText="bothSides"/>
            <wp:docPr id="5" name="Picture 3" descr="SHT43 DemoBoard S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HT43 DemoBoard Side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08" t="12759" r="20583" b="254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252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2AD2" w:rsidRPr="00DF2AD2">
        <w:rPr>
          <w:rFonts w:ascii="Segoe UI" w:eastAsia="Segoe UI" w:hAnsi="Segoe UI" w:cs="Segoe UI" w:hint="eastAsia"/>
          <w:lang w:val="en-US"/>
        </w:rPr>
        <w:t xml:space="preserve">The SHT43 </w:t>
      </w:r>
      <w:proofErr w:type="spellStart"/>
      <w:r w:rsidR="00DF2AD2" w:rsidRPr="00DF2AD2">
        <w:rPr>
          <w:rFonts w:ascii="Segoe UI" w:eastAsia="Segoe UI" w:hAnsi="Segoe UI" w:cs="Segoe UI" w:hint="eastAsia"/>
          <w:lang w:val="en-US"/>
        </w:rPr>
        <w:t>DemoBoard</w:t>
      </w:r>
      <w:proofErr w:type="spellEnd"/>
      <w:r w:rsidR="00DF2AD2" w:rsidRPr="00DF2AD2">
        <w:rPr>
          <w:rFonts w:ascii="Segoe UI" w:eastAsia="Segoe UI" w:hAnsi="Segoe UI" w:cs="Segoe UI" w:hint="eastAsia"/>
          <w:lang w:val="en-US"/>
        </w:rPr>
        <w:t xml:space="preserve"> is a compact demonstrator showcasing the exceptional performance and user-friendliness of our SHT4x humidity and temperature sensors, along with the ISO17025 certificate support for the SHT43 sensor. </w:t>
      </w:r>
    </w:p>
    <w:p w14:paraId="130AC3DC" w14:textId="1F0FFD08" w:rsidR="00DF2AD2" w:rsidRPr="00DF2AD2" w:rsidRDefault="00DF2AD2" w:rsidP="00DF2AD2">
      <w:pPr>
        <w:pStyle w:val="NormalWeb"/>
        <w:rPr>
          <w:rFonts w:ascii="Segoe UI" w:eastAsia="Segoe UI" w:hAnsi="Segoe UI" w:cs="Segoe UI"/>
          <w:lang w:val="en-US"/>
        </w:rPr>
      </w:pPr>
      <w:r w:rsidRPr="00DF2AD2">
        <w:rPr>
          <w:rFonts w:ascii="Segoe UI" w:eastAsia="Segoe UI" w:hAnsi="Segoe UI" w:cs="Segoe UI" w:hint="eastAsia"/>
          <w:lang w:val="en-US"/>
        </w:rPr>
        <w:t xml:space="preserve">Featuring an LCD display presenting humidity and temperature data, this device also includes a Bluetooth Low Energy module for communication with smartphones and other compatible devices. </w:t>
      </w:r>
    </w:p>
    <w:p w14:paraId="1F089655" w14:textId="77777777" w:rsidR="00DF2AD2" w:rsidRPr="00DF2AD2" w:rsidRDefault="00DF2AD2" w:rsidP="00DF2AD2">
      <w:pPr>
        <w:pStyle w:val="NormalWeb"/>
        <w:rPr>
          <w:rFonts w:ascii="Segoe UI" w:eastAsia="Segoe UI" w:hAnsi="Segoe UI" w:cs="Segoe UI"/>
          <w:lang w:val="en-US"/>
        </w:rPr>
      </w:pPr>
      <w:r w:rsidRPr="00DF2AD2">
        <w:rPr>
          <w:rFonts w:ascii="Segoe UI" w:eastAsia="Segoe UI" w:hAnsi="Segoe UI" w:cs="Segoe UI" w:hint="eastAsia"/>
          <w:lang w:val="en-US"/>
        </w:rPr>
        <w:t xml:space="preserve">Compatible with our </w:t>
      </w:r>
      <w:proofErr w:type="spellStart"/>
      <w:r w:rsidRPr="00DF2AD2">
        <w:rPr>
          <w:rFonts w:ascii="Segoe UI" w:eastAsia="Segoe UI" w:hAnsi="Segoe UI" w:cs="Segoe UI" w:hint="eastAsia"/>
          <w:lang w:val="en-US"/>
        </w:rPr>
        <w:t>MyAmbience</w:t>
      </w:r>
      <w:proofErr w:type="spellEnd"/>
      <w:r w:rsidRPr="00DF2AD2">
        <w:rPr>
          <w:rFonts w:ascii="Segoe UI" w:eastAsia="Segoe UI" w:hAnsi="Segoe UI" w:cs="Segoe UI" w:hint="eastAsia"/>
          <w:lang w:val="en-US"/>
        </w:rPr>
        <w:t xml:space="preserve"> mobile app, the SHT43 </w:t>
      </w:r>
      <w:proofErr w:type="spellStart"/>
      <w:r w:rsidRPr="00DF2AD2">
        <w:rPr>
          <w:rFonts w:ascii="Segoe UI" w:eastAsia="Segoe UI" w:hAnsi="Segoe UI" w:cs="Segoe UI" w:hint="eastAsia"/>
          <w:lang w:val="en-US"/>
        </w:rPr>
        <w:t>DemoBoard</w:t>
      </w:r>
      <w:proofErr w:type="spellEnd"/>
      <w:r w:rsidRPr="00DF2AD2">
        <w:rPr>
          <w:rFonts w:ascii="Segoe UI" w:eastAsia="Segoe UI" w:hAnsi="Segoe UI" w:cs="Segoe UI" w:hint="eastAsia"/>
          <w:lang w:val="en-US"/>
        </w:rPr>
        <w:t xml:space="preserve"> allows users to visualize and understand their surroundings by displaying live data, tracking historical trends, identifying patterns, and exporting data from multiple devices. Find more information and </w:t>
      </w:r>
      <w:proofErr w:type="spellStart"/>
      <w:r w:rsidRPr="00DF2AD2">
        <w:rPr>
          <w:rFonts w:ascii="Segoe UI" w:eastAsia="Segoe UI" w:hAnsi="Segoe UI" w:cs="Segoe UI" w:hint="eastAsia"/>
          <w:lang w:val="en-US"/>
        </w:rPr>
        <w:t>MyAmbience</w:t>
      </w:r>
      <w:proofErr w:type="spellEnd"/>
      <w:r w:rsidRPr="00DF2AD2">
        <w:rPr>
          <w:rFonts w:ascii="Segoe UI" w:eastAsia="Segoe UI" w:hAnsi="Segoe UI" w:cs="Segoe UI" w:hint="eastAsia"/>
          <w:lang w:val="en-US"/>
        </w:rPr>
        <w:t xml:space="preserve"> download links in the section below. </w:t>
      </w:r>
    </w:p>
    <w:p w14:paraId="0645DAA8" w14:textId="33BE31B8" w:rsidR="00A135D7" w:rsidRPr="0001656E" w:rsidRDefault="00E306C5" w:rsidP="00DD7F91">
      <w:pPr>
        <w:pStyle w:val="NormalWeb"/>
        <w:rPr>
          <w:rFonts w:ascii="Segoe UI" w:hAnsi="Segoe UI" w:cs="Segoe UI"/>
          <w:b/>
          <w:lang w:val="en-US"/>
        </w:rPr>
      </w:pPr>
      <w:r>
        <w:rPr>
          <w:rFonts w:ascii="Segoe UI" w:hAnsi="Segoe UI" w:cs="Segoe UI"/>
          <w:b/>
          <w:lang w:val="en-US"/>
        </w:rPr>
        <w:pict w14:anchorId="38E3C353">
          <v:rect id="_x0000_i1025" style="width:468pt;height:1pt" o:hrstd="t" o:hr="t" fillcolor="#a0a0a0" stroked="f"/>
        </w:pict>
      </w:r>
    </w:p>
    <w:p w14:paraId="41ED2C4E" w14:textId="33887A9F" w:rsidR="009D7C2D" w:rsidRPr="009A40F1" w:rsidRDefault="00DD3813" w:rsidP="009D7C2D">
      <w:pPr>
        <w:rPr>
          <w:rFonts w:ascii="Segoe UI" w:hAnsi="Segoe UI" w:cs="Segoe UI"/>
          <w:b/>
          <w:bCs/>
          <w:sz w:val="24"/>
          <w:szCs w:val="24"/>
          <w:lang w:val="en-US"/>
        </w:rPr>
      </w:pPr>
      <w:r w:rsidRPr="009A40F1">
        <w:rPr>
          <w:rFonts w:ascii="Segoe UI" w:hAnsi="Segoe UI" w:cs="Segoe UI"/>
          <w:b/>
          <w:bCs/>
          <w:sz w:val="24"/>
          <w:szCs w:val="24"/>
          <w:lang w:val="en-US"/>
        </w:rPr>
        <w:t>F</w:t>
      </w:r>
      <w:r w:rsidR="009D7C2D" w:rsidRPr="009A40F1">
        <w:rPr>
          <w:rFonts w:ascii="Segoe UI" w:hAnsi="Segoe UI" w:cs="Segoe UI"/>
          <w:b/>
          <w:bCs/>
          <w:sz w:val="24"/>
          <w:szCs w:val="24"/>
          <w:lang w:val="en-US"/>
        </w:rPr>
        <w:t>eatures:</w:t>
      </w:r>
    </w:p>
    <w:p w14:paraId="5932F798" w14:textId="2AA8542C" w:rsidR="00DF2AD2" w:rsidRPr="00DF2AD2" w:rsidRDefault="00DF2AD2" w:rsidP="00CA0564">
      <w:pPr>
        <w:pStyle w:val="ListParagraph"/>
        <w:numPr>
          <w:ilvl w:val="0"/>
          <w:numId w:val="11"/>
        </w:numPr>
        <w:rPr>
          <w:rFonts w:ascii="Segoe UI" w:hAnsi="Segoe UI" w:cs="Segoe UI"/>
          <w:sz w:val="24"/>
          <w:szCs w:val="24"/>
          <w:lang w:val="en-US"/>
        </w:rPr>
      </w:pPr>
      <w:r w:rsidRPr="00DF2AD2">
        <w:rPr>
          <w:rFonts w:ascii="Segoe UI" w:hAnsi="Segoe UI" w:cs="Segoe UI" w:hint="eastAsia"/>
          <w:sz w:val="24"/>
          <w:szCs w:val="24"/>
          <w:lang w:val="en-US"/>
        </w:rPr>
        <w:t>SHT43 Humidity and Temperature Sensor with ISO17025 calibration</w:t>
      </w:r>
    </w:p>
    <w:p w14:paraId="13516AD2" w14:textId="4EB7C9BA" w:rsidR="00DF2AD2" w:rsidRPr="00DF2AD2" w:rsidRDefault="00DF2AD2" w:rsidP="00CA0564">
      <w:pPr>
        <w:pStyle w:val="ListParagraph"/>
        <w:numPr>
          <w:ilvl w:val="0"/>
          <w:numId w:val="11"/>
        </w:numPr>
        <w:rPr>
          <w:rFonts w:ascii="Segoe UI" w:hAnsi="Segoe UI" w:cs="Segoe UI"/>
          <w:sz w:val="24"/>
          <w:szCs w:val="24"/>
          <w:lang w:val="en-US"/>
        </w:rPr>
      </w:pPr>
      <w:r w:rsidRPr="00DF2AD2">
        <w:rPr>
          <w:rFonts w:ascii="Segoe UI" w:hAnsi="Segoe UI" w:cs="Segoe UI" w:hint="eastAsia"/>
          <w:sz w:val="24"/>
          <w:szCs w:val="24"/>
          <w:lang w:val="en-US"/>
        </w:rPr>
        <w:t>Individual temperature calibration certificate</w:t>
      </w:r>
    </w:p>
    <w:p w14:paraId="357BC3A5" w14:textId="67A793E8" w:rsidR="00DF2AD2" w:rsidRPr="00DF2AD2" w:rsidRDefault="00DF2AD2" w:rsidP="00CA0564">
      <w:pPr>
        <w:pStyle w:val="ListParagraph"/>
        <w:numPr>
          <w:ilvl w:val="0"/>
          <w:numId w:val="11"/>
        </w:numPr>
        <w:rPr>
          <w:rFonts w:ascii="Segoe UI" w:hAnsi="Segoe UI" w:cs="Segoe UI"/>
          <w:sz w:val="24"/>
          <w:szCs w:val="24"/>
          <w:lang w:val="en-US"/>
        </w:rPr>
      </w:pPr>
      <w:r w:rsidRPr="00DF2AD2">
        <w:rPr>
          <w:rFonts w:ascii="Segoe UI" w:hAnsi="Segoe UI" w:cs="Segoe UI" w:hint="eastAsia"/>
          <w:sz w:val="24"/>
          <w:szCs w:val="24"/>
          <w:lang w:val="en-US"/>
        </w:rPr>
        <w:t>LCD Display for relative humidity, temperature and Dew point measurements (</w:t>
      </w:r>
      <w:r w:rsidRPr="00DF2AD2">
        <w:rPr>
          <w:rFonts w:ascii="Segoe UI" w:hAnsi="Segoe UI" w:cs="Segoe UI" w:hint="eastAsia"/>
          <w:sz w:val="24"/>
          <w:szCs w:val="24"/>
          <w:lang w:val="en-US"/>
        </w:rPr>
        <w:t>°</w:t>
      </w:r>
      <w:r w:rsidRPr="00DF2AD2">
        <w:rPr>
          <w:rFonts w:ascii="Segoe UI" w:hAnsi="Segoe UI" w:cs="Segoe UI" w:hint="eastAsia"/>
          <w:sz w:val="24"/>
          <w:szCs w:val="24"/>
          <w:lang w:val="en-US"/>
        </w:rPr>
        <w:t xml:space="preserve">C and </w:t>
      </w:r>
      <w:r w:rsidRPr="00DF2AD2">
        <w:rPr>
          <w:rFonts w:ascii="Segoe UI" w:hAnsi="Segoe UI" w:cs="Segoe UI" w:hint="eastAsia"/>
          <w:sz w:val="24"/>
          <w:szCs w:val="24"/>
          <w:lang w:val="en-US"/>
        </w:rPr>
        <w:t>°</w:t>
      </w:r>
      <w:r w:rsidRPr="00DF2AD2">
        <w:rPr>
          <w:rFonts w:ascii="Segoe UI" w:hAnsi="Segoe UI" w:cs="Segoe UI" w:hint="eastAsia"/>
          <w:sz w:val="24"/>
          <w:szCs w:val="24"/>
          <w:lang w:val="en-US"/>
        </w:rPr>
        <w:t>F)</w:t>
      </w:r>
    </w:p>
    <w:p w14:paraId="680D641C" w14:textId="66E66C28" w:rsidR="00DF2AD2" w:rsidRPr="00DF2AD2" w:rsidRDefault="00DF2AD2" w:rsidP="00CA0564">
      <w:pPr>
        <w:pStyle w:val="ListParagraph"/>
        <w:numPr>
          <w:ilvl w:val="0"/>
          <w:numId w:val="11"/>
        </w:numPr>
        <w:rPr>
          <w:rFonts w:ascii="Segoe UI" w:hAnsi="Segoe UI" w:cs="Segoe UI"/>
          <w:sz w:val="24"/>
          <w:szCs w:val="24"/>
          <w:lang w:val="en-US"/>
        </w:rPr>
      </w:pPr>
      <w:r w:rsidRPr="00DF2AD2">
        <w:rPr>
          <w:rFonts w:ascii="Segoe UI" w:hAnsi="Segoe UI" w:cs="Segoe UI" w:hint="eastAsia"/>
          <w:sz w:val="24"/>
          <w:szCs w:val="24"/>
          <w:lang w:val="en-US"/>
        </w:rPr>
        <w:t>Bluetooth Low Energy (BLE) connectivity to iOS and Android Smartphones</w:t>
      </w:r>
    </w:p>
    <w:p w14:paraId="64C677D6" w14:textId="3BD3B316" w:rsidR="00DF2AD2" w:rsidRPr="00DF2AD2" w:rsidRDefault="00DF2AD2" w:rsidP="00CA0564">
      <w:pPr>
        <w:pStyle w:val="ListParagraph"/>
        <w:numPr>
          <w:ilvl w:val="0"/>
          <w:numId w:val="11"/>
        </w:numPr>
        <w:rPr>
          <w:rFonts w:ascii="Segoe UI" w:hAnsi="Segoe UI" w:cs="Segoe UI"/>
          <w:sz w:val="24"/>
          <w:szCs w:val="24"/>
        </w:rPr>
      </w:pPr>
      <w:r w:rsidRPr="00DF2AD2">
        <w:rPr>
          <w:rFonts w:ascii="Segoe UI" w:hAnsi="Segoe UI" w:cs="Segoe UI" w:hint="eastAsia"/>
          <w:sz w:val="24"/>
          <w:szCs w:val="24"/>
        </w:rPr>
        <w:t xml:space="preserve">Data </w:t>
      </w:r>
      <w:proofErr w:type="spellStart"/>
      <w:r w:rsidRPr="00DF2AD2">
        <w:rPr>
          <w:rFonts w:ascii="Segoe UI" w:hAnsi="Segoe UI" w:cs="Segoe UI" w:hint="eastAsia"/>
          <w:sz w:val="24"/>
          <w:szCs w:val="24"/>
        </w:rPr>
        <w:t>Logging</w:t>
      </w:r>
      <w:proofErr w:type="spellEnd"/>
      <w:r w:rsidRPr="00DF2AD2">
        <w:rPr>
          <w:rFonts w:ascii="Segoe UI" w:hAnsi="Segoe UI" w:cs="Segoe UI" w:hint="eastAsia"/>
          <w:sz w:val="24"/>
          <w:szCs w:val="24"/>
        </w:rPr>
        <w:t xml:space="preserve"> </w:t>
      </w:r>
      <w:proofErr w:type="spellStart"/>
      <w:r w:rsidRPr="00DF2AD2">
        <w:rPr>
          <w:rFonts w:ascii="Segoe UI" w:hAnsi="Segoe UI" w:cs="Segoe UI" w:hint="eastAsia"/>
          <w:sz w:val="24"/>
          <w:szCs w:val="24"/>
        </w:rPr>
        <w:t>capabilities</w:t>
      </w:r>
      <w:proofErr w:type="spellEnd"/>
    </w:p>
    <w:p w14:paraId="123C91F1" w14:textId="77777777" w:rsidR="005A72C4" w:rsidRPr="009A40F1" w:rsidRDefault="005A72C4" w:rsidP="005A72C4">
      <w:pPr>
        <w:pStyle w:val="ListParagraph"/>
        <w:rPr>
          <w:rFonts w:ascii="Segoe UI" w:hAnsi="Segoe UI" w:cs="Segoe UI"/>
          <w:sz w:val="24"/>
          <w:szCs w:val="24"/>
          <w:lang w:val="en-US"/>
        </w:rPr>
      </w:pPr>
    </w:p>
    <w:p w14:paraId="54163585" w14:textId="5243EFF3" w:rsidR="005A72C4" w:rsidRPr="00DF2AD2" w:rsidRDefault="00DF2AD2" w:rsidP="00DF2AD2">
      <w:pPr>
        <w:rPr>
          <w:rFonts w:ascii="Segoe UI" w:hAnsi="Segoe UI" w:cs="Segoe UI"/>
          <w:sz w:val="24"/>
          <w:szCs w:val="24"/>
          <w:lang w:val="en-US"/>
        </w:rPr>
      </w:pPr>
      <w:r w:rsidRPr="00DF2AD2">
        <w:rPr>
          <w:rFonts w:ascii="Segoe UI" w:hAnsi="Segoe UI" w:cs="Segoe UI" w:hint="eastAsia"/>
          <w:b/>
          <w:bCs/>
          <w:sz w:val="24"/>
          <w:szCs w:val="24"/>
          <w:lang w:val="en-US"/>
        </w:rPr>
        <w:t>ISO17025 Temperature Calibration</w:t>
      </w:r>
      <w:r w:rsidR="005A72C4" w:rsidRPr="00DF2AD2">
        <w:rPr>
          <w:rFonts w:ascii="Segoe UI" w:hAnsi="Segoe UI" w:cs="Segoe UI"/>
          <w:sz w:val="24"/>
          <w:szCs w:val="24"/>
          <w:lang w:val="en-US"/>
        </w:rPr>
        <w:t xml:space="preserve"> </w:t>
      </w:r>
    </w:p>
    <w:p w14:paraId="34A37E9C" w14:textId="77777777" w:rsidR="00DF2AD2" w:rsidRPr="00DF2AD2" w:rsidRDefault="005A72C4" w:rsidP="00CA0564">
      <w:pPr>
        <w:pStyle w:val="ListParagraph"/>
        <w:numPr>
          <w:ilvl w:val="0"/>
          <w:numId w:val="10"/>
        </w:numPr>
        <w:rPr>
          <w:rFonts w:ascii="Segoe UI" w:hAnsi="Segoe UI" w:cs="Segoe UI"/>
          <w:sz w:val="24"/>
          <w:szCs w:val="24"/>
          <w:lang w:val="en-US"/>
        </w:rPr>
      </w:pPr>
      <w:r w:rsidRPr="009A40F1">
        <w:rPr>
          <w:rFonts w:ascii="Segoe UI" w:hAnsi="Segoe UI" w:cs="Segoe UI"/>
          <w:sz w:val="24"/>
          <w:szCs w:val="24"/>
          <w:lang w:val="en-US"/>
        </w:rPr>
        <w:t xml:space="preserve"> </w:t>
      </w:r>
      <w:r w:rsidR="00DF2AD2" w:rsidRPr="00DF2AD2">
        <w:rPr>
          <w:rFonts w:ascii="Segoe UI" w:hAnsi="Segoe UI" w:cs="Segoe UI" w:hint="eastAsia"/>
          <w:sz w:val="24"/>
          <w:szCs w:val="24"/>
          <w:lang w:val="en-US"/>
        </w:rPr>
        <w:t>Required for regulatory compliance in industries such as Pharma, Food &amp; Beverages and Medical Devices</w:t>
      </w:r>
    </w:p>
    <w:p w14:paraId="7F3D0108" w14:textId="494089BA" w:rsidR="00DF2AD2" w:rsidRPr="00DF2AD2" w:rsidRDefault="00DF2AD2" w:rsidP="00CA0564">
      <w:pPr>
        <w:pStyle w:val="ListParagraph"/>
        <w:numPr>
          <w:ilvl w:val="0"/>
          <w:numId w:val="10"/>
        </w:numPr>
        <w:rPr>
          <w:rFonts w:ascii="Segoe UI" w:hAnsi="Segoe UI" w:cs="Segoe UI"/>
          <w:sz w:val="24"/>
          <w:szCs w:val="24"/>
          <w:lang w:val="en-US"/>
        </w:rPr>
      </w:pPr>
      <w:r w:rsidRPr="00DF2AD2">
        <w:rPr>
          <w:rFonts w:ascii="Segoe UI" w:hAnsi="Segoe UI" w:cs="Segoe UI" w:hint="eastAsia"/>
          <w:sz w:val="24"/>
          <w:szCs w:val="24"/>
          <w:lang w:val="en-US"/>
        </w:rPr>
        <w:t xml:space="preserve">Provides internationally recognized proof of </w:t>
      </w:r>
      <w:proofErr w:type="gramStart"/>
      <w:r w:rsidRPr="00DF2AD2">
        <w:rPr>
          <w:rFonts w:ascii="Segoe UI" w:hAnsi="Segoe UI" w:cs="Segoe UI" w:hint="eastAsia"/>
          <w:sz w:val="24"/>
          <w:szCs w:val="24"/>
          <w:lang w:val="en-US"/>
        </w:rPr>
        <w:t>measurement</w:t>
      </w:r>
      <w:proofErr w:type="gramEnd"/>
      <w:r w:rsidRPr="00DF2AD2">
        <w:rPr>
          <w:rFonts w:ascii="Segoe UI" w:hAnsi="Segoe UI" w:cs="Segoe UI" w:hint="eastAsia"/>
          <w:sz w:val="24"/>
          <w:szCs w:val="24"/>
          <w:lang w:val="en-US"/>
        </w:rPr>
        <w:t xml:space="preserve"> accuracy and consistency</w:t>
      </w:r>
    </w:p>
    <w:p w14:paraId="625D925B" w14:textId="5BFD422A" w:rsidR="00DF2AD2" w:rsidRDefault="00DF2AD2" w:rsidP="00CA0564">
      <w:pPr>
        <w:pStyle w:val="ListParagraph"/>
        <w:numPr>
          <w:ilvl w:val="0"/>
          <w:numId w:val="10"/>
        </w:numPr>
        <w:rPr>
          <w:rFonts w:ascii="Segoe UI" w:hAnsi="Segoe UI" w:cs="Segoe UI"/>
          <w:sz w:val="24"/>
          <w:szCs w:val="24"/>
          <w:lang w:val="en-US"/>
        </w:rPr>
      </w:pPr>
      <w:r w:rsidRPr="00DF2AD2">
        <w:rPr>
          <w:rFonts w:ascii="Segoe UI" w:hAnsi="Segoe UI" w:cs="Segoe UI" w:hint="eastAsia"/>
          <w:sz w:val="24"/>
          <w:szCs w:val="24"/>
          <w:lang w:val="en-US"/>
        </w:rPr>
        <w:t>Integration into data loggers and cold-chain trackers and monitors</w:t>
      </w:r>
    </w:p>
    <w:p w14:paraId="3D6B8AB2" w14:textId="77777777" w:rsidR="00DF2AD2" w:rsidRPr="00CA0564" w:rsidRDefault="00DF2AD2" w:rsidP="00F21D39">
      <w:pPr>
        <w:rPr>
          <w:rFonts w:ascii="Segoe UI" w:hAnsi="Segoe UI" w:cs="Segoe UI"/>
          <w:b/>
          <w:bCs/>
          <w:sz w:val="24"/>
          <w:szCs w:val="24"/>
          <w:lang w:val="en-US"/>
        </w:rPr>
      </w:pPr>
    </w:p>
    <w:p w14:paraId="2DD0E79A" w14:textId="6CC94E79" w:rsidR="00F35F3E" w:rsidRPr="009A40F1" w:rsidRDefault="00E306C5" w:rsidP="00A135D7">
      <w:pPr>
        <w:rPr>
          <w:rFonts w:ascii="Segoe UI" w:hAnsi="Segoe UI" w:cs="Segoe UI"/>
          <w:sz w:val="24"/>
          <w:szCs w:val="24"/>
          <w:lang w:val="en-US"/>
        </w:rPr>
      </w:pPr>
      <w:r>
        <w:rPr>
          <w:rFonts w:ascii="Segoe UI" w:hAnsi="Segoe UI" w:cs="Segoe UI"/>
          <w:b/>
          <w:lang w:val="en-US"/>
        </w:rPr>
        <w:pict w14:anchorId="06BCB3E7">
          <v:rect id="_x0000_i1026" style="width:468pt;height:1pt" o:hrstd="t" o:hr="t" fillcolor="#a0a0a0" stroked="f"/>
        </w:pict>
      </w:r>
    </w:p>
    <w:p w14:paraId="7496F631" w14:textId="2B85F740" w:rsidR="00F35F3E" w:rsidRPr="00CA0564" w:rsidRDefault="00DF2AD2" w:rsidP="00A135D7">
      <w:pPr>
        <w:rPr>
          <w:rFonts w:ascii="Segoe UI" w:hAnsi="Segoe UI" w:cs="Segoe UI"/>
          <w:b/>
          <w:sz w:val="28"/>
          <w:szCs w:val="28"/>
          <w:lang w:val="en-US"/>
        </w:rPr>
      </w:pPr>
      <w:proofErr w:type="spellStart"/>
      <w:r w:rsidRPr="00CA0564">
        <w:rPr>
          <w:rFonts w:ascii="Segoe UI" w:hAnsi="Segoe UI" w:cs="Segoe UI" w:hint="eastAsia"/>
          <w:b/>
          <w:sz w:val="28"/>
          <w:szCs w:val="28"/>
          <w:lang w:val="en-US"/>
        </w:rPr>
        <w:lastRenderedPageBreak/>
        <w:t>MyAmbience</w:t>
      </w:r>
      <w:proofErr w:type="spellEnd"/>
      <w:r w:rsidRPr="00CA0564">
        <w:rPr>
          <w:rFonts w:ascii="Segoe UI" w:hAnsi="Segoe UI" w:cs="Segoe UI" w:hint="eastAsia"/>
          <w:b/>
          <w:sz w:val="28"/>
          <w:szCs w:val="28"/>
          <w:lang w:val="en-US"/>
        </w:rPr>
        <w:t xml:space="preserve"> </w:t>
      </w:r>
      <w:r w:rsidRPr="00CA0564">
        <w:rPr>
          <w:rFonts w:ascii="Segoe UI" w:hAnsi="Segoe UI" w:cs="Segoe UI" w:hint="eastAsia"/>
          <w:b/>
          <w:sz w:val="28"/>
          <w:szCs w:val="28"/>
          <w:lang w:val="en-US"/>
        </w:rPr>
        <w:t>–</w:t>
      </w:r>
      <w:r w:rsidRPr="00CA0564">
        <w:rPr>
          <w:rFonts w:ascii="Segoe UI" w:hAnsi="Segoe UI" w:cs="Segoe UI" w:hint="eastAsia"/>
          <w:b/>
          <w:sz w:val="28"/>
          <w:szCs w:val="28"/>
          <w:lang w:val="en-US"/>
        </w:rPr>
        <w:t xml:space="preserve"> App</w:t>
      </w:r>
    </w:p>
    <w:p w14:paraId="3016550E" w14:textId="77777777" w:rsidR="00DF2AD2" w:rsidRPr="009A40F1" w:rsidRDefault="00DF2AD2" w:rsidP="00A135D7">
      <w:pPr>
        <w:rPr>
          <w:rFonts w:ascii="Segoe UI" w:hAnsi="Segoe UI" w:cs="Segoe UI"/>
          <w:b/>
          <w:sz w:val="24"/>
          <w:szCs w:val="24"/>
          <w:lang w:val="en-US"/>
        </w:rPr>
      </w:pPr>
    </w:p>
    <w:p w14:paraId="7D196E1A" w14:textId="360D5DEE" w:rsidR="005A72C4" w:rsidRDefault="00DF2AD2" w:rsidP="00A135D7">
      <w:pPr>
        <w:rPr>
          <w:rFonts w:ascii="Segoe UI" w:eastAsia="Times New Roman" w:hAnsi="Segoe UI" w:cs="Segoe UI"/>
          <w:color w:val="000000"/>
          <w:sz w:val="24"/>
          <w:szCs w:val="24"/>
          <w:lang w:val="en-US"/>
        </w:rPr>
      </w:pPr>
      <w:r w:rsidRPr="00DF2AD2">
        <w:rPr>
          <w:rFonts w:ascii="Segoe UI" w:eastAsia="Times New Roman" w:hAnsi="Segoe UI" w:cs="Segoe UI" w:hint="eastAsia"/>
          <w:color w:val="000000"/>
          <w:sz w:val="24"/>
          <w:szCs w:val="24"/>
          <w:lang w:val="en-US"/>
        </w:rPr>
        <w:t>Connect your Sensirion Smart Gadget via Bluetooth to your mobile device and get to know your environment.</w:t>
      </w:r>
    </w:p>
    <w:p w14:paraId="351A6A00" w14:textId="77777777" w:rsidR="00CA0564" w:rsidRPr="00CA0564" w:rsidRDefault="00DF2AD2" w:rsidP="00CA0564">
      <w:pPr>
        <w:spacing w:line="240" w:lineRule="auto"/>
        <w:rPr>
          <w:rFonts w:ascii="Segoe UI" w:eastAsia="Times New Roman" w:hAnsi="Segoe UI" w:cs="Segoe UI"/>
          <w:color w:val="000000"/>
          <w:sz w:val="24"/>
          <w:szCs w:val="24"/>
          <w:lang w:val="en-US"/>
        </w:rPr>
      </w:pPr>
      <w:proofErr w:type="spellStart"/>
      <w:proofErr w:type="gramStart"/>
      <w:r w:rsidRPr="00CA0564">
        <w:rPr>
          <w:rFonts w:ascii="Segoe UI" w:eastAsia="Times New Roman" w:hAnsi="Segoe UI" w:cs="Segoe UI" w:hint="eastAsia"/>
          <w:b/>
          <w:bCs/>
          <w:color w:val="000000"/>
          <w:sz w:val="24"/>
          <w:szCs w:val="24"/>
          <w:lang w:val="en-US"/>
        </w:rPr>
        <w:t>MyAmbience</w:t>
      </w:r>
      <w:proofErr w:type="spellEnd"/>
      <w:proofErr w:type="gramEnd"/>
      <w:r w:rsidRPr="00CA0564">
        <w:rPr>
          <w:rFonts w:ascii="Segoe UI" w:eastAsia="Times New Roman" w:hAnsi="Segoe UI" w:cs="Segoe UI" w:hint="eastAsia"/>
          <w:b/>
          <w:bCs/>
          <w:color w:val="000000"/>
          <w:sz w:val="24"/>
          <w:szCs w:val="24"/>
          <w:lang w:val="en-US"/>
        </w:rPr>
        <w:t xml:space="preserve"> enables you to:</w:t>
      </w:r>
    </w:p>
    <w:p w14:paraId="5906B898" w14:textId="51615DDD" w:rsidR="00DF2AD2" w:rsidRPr="00CA0564" w:rsidRDefault="00DF2AD2" w:rsidP="00CA0564">
      <w:pPr>
        <w:pStyle w:val="ListParagraph"/>
        <w:numPr>
          <w:ilvl w:val="0"/>
          <w:numId w:val="14"/>
        </w:numPr>
        <w:spacing w:line="240" w:lineRule="auto"/>
        <w:rPr>
          <w:rFonts w:ascii="Segoe UI" w:eastAsia="Times New Roman" w:hAnsi="Segoe UI" w:cs="Segoe UI"/>
          <w:color w:val="000000"/>
          <w:sz w:val="24"/>
          <w:szCs w:val="24"/>
          <w:lang w:val="en-US"/>
        </w:rPr>
      </w:pPr>
      <w:r w:rsidRPr="00CA0564">
        <w:rPr>
          <w:rFonts w:ascii="Segoe UI" w:eastAsia="Times New Roman" w:hAnsi="Segoe UI" w:cs="Segoe UI" w:hint="eastAsia"/>
          <w:color w:val="000000"/>
          <w:sz w:val="24"/>
          <w:szCs w:val="24"/>
          <w:lang w:val="en-US"/>
        </w:rPr>
        <w:t xml:space="preserve">View </w:t>
      </w:r>
      <w:proofErr w:type="gramStart"/>
      <w:r w:rsidRPr="00CA0564">
        <w:rPr>
          <w:rFonts w:ascii="Segoe UI" w:eastAsia="Times New Roman" w:hAnsi="Segoe UI" w:cs="Segoe UI" w:hint="eastAsia"/>
          <w:color w:val="000000"/>
          <w:sz w:val="24"/>
          <w:szCs w:val="24"/>
          <w:lang w:val="en-US"/>
        </w:rPr>
        <w:t>live-data</w:t>
      </w:r>
      <w:proofErr w:type="gramEnd"/>
      <w:r w:rsidRPr="00CA0564">
        <w:rPr>
          <w:rFonts w:ascii="Segoe UI" w:eastAsia="Times New Roman" w:hAnsi="Segoe UI" w:cs="Segoe UI" w:hint="eastAsia"/>
          <w:color w:val="000000"/>
          <w:sz w:val="24"/>
          <w:szCs w:val="24"/>
          <w:lang w:val="en-US"/>
        </w:rPr>
        <w:t xml:space="preserve"> from all your gadgets</w:t>
      </w:r>
    </w:p>
    <w:p w14:paraId="71E48D36" w14:textId="3BF07D54" w:rsidR="00DF2AD2" w:rsidRPr="00DF2AD2" w:rsidRDefault="00DF2AD2" w:rsidP="00CA0564">
      <w:pPr>
        <w:pStyle w:val="ListParagraph"/>
        <w:numPr>
          <w:ilvl w:val="0"/>
          <w:numId w:val="12"/>
        </w:numPr>
        <w:spacing w:line="240" w:lineRule="auto"/>
        <w:rPr>
          <w:rFonts w:ascii="Segoe UI" w:eastAsia="Times New Roman" w:hAnsi="Segoe UI" w:cs="Segoe UI"/>
          <w:color w:val="000000"/>
          <w:sz w:val="24"/>
          <w:szCs w:val="24"/>
          <w:lang w:val="en-US"/>
        </w:rPr>
      </w:pPr>
      <w:r w:rsidRPr="00DF2AD2">
        <w:rPr>
          <w:rFonts w:ascii="Segoe UI" w:eastAsia="Times New Roman" w:hAnsi="Segoe UI" w:cs="Segoe UI" w:hint="eastAsia"/>
          <w:color w:val="000000"/>
          <w:sz w:val="24"/>
          <w:szCs w:val="24"/>
          <w:lang w:val="en-US"/>
        </w:rPr>
        <w:t xml:space="preserve">Download the calibration certificate of the SHT43 sensor mounted on your </w:t>
      </w:r>
      <w:proofErr w:type="spellStart"/>
      <w:r w:rsidRPr="00DF2AD2">
        <w:rPr>
          <w:rFonts w:ascii="Segoe UI" w:eastAsia="Times New Roman" w:hAnsi="Segoe UI" w:cs="Segoe UI" w:hint="eastAsia"/>
          <w:color w:val="000000"/>
          <w:sz w:val="24"/>
          <w:szCs w:val="24"/>
          <w:lang w:val="en-US"/>
        </w:rPr>
        <w:t>DemoBoard</w:t>
      </w:r>
      <w:proofErr w:type="spellEnd"/>
    </w:p>
    <w:p w14:paraId="4DF62570" w14:textId="77777777" w:rsidR="00DF2AD2" w:rsidRPr="00DF2AD2" w:rsidRDefault="00DF2AD2" w:rsidP="00CA0564">
      <w:pPr>
        <w:pStyle w:val="ListParagraph"/>
        <w:numPr>
          <w:ilvl w:val="0"/>
          <w:numId w:val="12"/>
        </w:numPr>
        <w:spacing w:line="240" w:lineRule="auto"/>
        <w:rPr>
          <w:rFonts w:ascii="Segoe UI" w:eastAsia="Times New Roman" w:hAnsi="Segoe UI" w:cs="Segoe UI"/>
          <w:color w:val="000000"/>
          <w:sz w:val="24"/>
          <w:szCs w:val="24"/>
          <w:lang w:val="en-US"/>
        </w:rPr>
      </w:pPr>
      <w:r w:rsidRPr="00DF2AD2">
        <w:rPr>
          <w:rFonts w:ascii="Segoe UI" w:eastAsia="Times New Roman" w:hAnsi="Segoe UI" w:cs="Segoe UI" w:hint="eastAsia"/>
          <w:color w:val="000000"/>
          <w:sz w:val="24"/>
          <w:szCs w:val="24"/>
          <w:lang w:val="en-US"/>
        </w:rPr>
        <w:t>Track measurements history and export all your data</w:t>
      </w:r>
    </w:p>
    <w:p w14:paraId="6CC5F150" w14:textId="77070643" w:rsidR="00DF2AD2" w:rsidRPr="00DF2AD2" w:rsidRDefault="00DF2AD2" w:rsidP="00CA0564">
      <w:pPr>
        <w:pStyle w:val="ListParagraph"/>
        <w:numPr>
          <w:ilvl w:val="0"/>
          <w:numId w:val="12"/>
        </w:numPr>
        <w:spacing w:line="240" w:lineRule="auto"/>
        <w:rPr>
          <w:rFonts w:ascii="Segoe UI" w:eastAsia="Times New Roman" w:hAnsi="Segoe UI" w:cs="Segoe UI"/>
          <w:color w:val="000000"/>
          <w:sz w:val="24"/>
          <w:szCs w:val="24"/>
          <w:lang w:val="en-US"/>
        </w:rPr>
      </w:pPr>
      <w:r w:rsidRPr="00DF2AD2">
        <w:rPr>
          <w:rFonts w:ascii="Segoe UI" w:eastAsia="Times New Roman" w:hAnsi="Segoe UI" w:cs="Segoe UI" w:hint="eastAsia"/>
          <w:color w:val="000000"/>
          <w:sz w:val="24"/>
          <w:szCs w:val="24"/>
          <w:lang w:val="en-US"/>
        </w:rPr>
        <w:t>Data visualization and sharing</w:t>
      </w:r>
    </w:p>
    <w:p w14:paraId="0D7C8B33" w14:textId="00C77750" w:rsidR="005A72C4" w:rsidRPr="009A40F1" w:rsidRDefault="005A72C4" w:rsidP="005A72C4">
      <w:pPr>
        <w:spacing w:line="240" w:lineRule="auto"/>
        <w:rPr>
          <w:rFonts w:ascii="Segoe UI" w:eastAsia="Times New Roman" w:hAnsi="Segoe UI" w:cs="Segoe UI"/>
          <w:color w:val="000000"/>
          <w:sz w:val="24"/>
          <w:szCs w:val="24"/>
          <w:lang w:val="en-US"/>
        </w:rPr>
      </w:pPr>
    </w:p>
    <w:p w14:paraId="6432A059" w14:textId="77777777" w:rsidR="005A72C4" w:rsidRPr="009A40F1" w:rsidRDefault="005A72C4" w:rsidP="00A135D7">
      <w:pPr>
        <w:rPr>
          <w:rFonts w:ascii="Segoe UI" w:hAnsi="Segoe UI" w:cs="Segoe UI"/>
          <w:b/>
          <w:sz w:val="24"/>
          <w:szCs w:val="24"/>
          <w:lang w:val="en-US"/>
        </w:rPr>
      </w:pPr>
    </w:p>
    <w:p w14:paraId="635C26ED" w14:textId="2BC03AEB" w:rsidR="005A72C4" w:rsidRDefault="005A72C4" w:rsidP="00A135D7">
      <w:pPr>
        <w:rPr>
          <w:rFonts w:ascii="Segoe UI" w:hAnsi="Segoe UI" w:cs="Segoe UI"/>
          <w:b/>
          <w:lang w:val="en-US"/>
        </w:rPr>
        <w:sectPr w:rsidR="005A72C4" w:rsidSect="00CF5DCB">
          <w:headerReference w:type="default" r:id="rId12"/>
          <w:footerReference w:type="default" r:id="rId13"/>
          <w:headerReference w:type="first" r:id="rId14"/>
          <w:footerReference w:type="first" r:id="rId15"/>
          <w:type w:val="continuous"/>
          <w:pgSz w:w="11906" w:h="16838" w:code="9"/>
          <w:pgMar w:top="1418" w:right="1418" w:bottom="1134" w:left="1418" w:header="709" w:footer="709" w:gutter="0"/>
          <w:cols w:space="708"/>
          <w:docGrid w:linePitch="360"/>
        </w:sectPr>
      </w:pPr>
    </w:p>
    <w:p w14:paraId="2E9971C9" w14:textId="27C26C73" w:rsidR="00A135D7" w:rsidRPr="00485295" w:rsidRDefault="004861E4" w:rsidP="004861E4">
      <w:pPr>
        <w:pStyle w:val="Heading1"/>
        <w:ind w:left="0" w:firstLine="0"/>
        <w:rPr>
          <w:rFonts w:asciiTheme="minorHAnsi" w:hAnsiTheme="minorHAnsi" w:cstheme="minorHAnsi"/>
          <w:b/>
          <w:bCs w:val="0"/>
          <w:lang w:val="en-US"/>
        </w:rPr>
      </w:pPr>
      <w:bookmarkStart w:id="2" w:name="_Ref99981974"/>
      <w:bookmarkEnd w:id="1"/>
      <w:r w:rsidRPr="00485295">
        <w:rPr>
          <w:rFonts w:asciiTheme="minorHAnsi" w:hAnsiTheme="minorHAnsi" w:cstheme="minorHAnsi"/>
          <w:b/>
          <w:bCs w:val="0"/>
          <w:lang w:val="en-US"/>
        </w:rPr>
        <w:lastRenderedPageBreak/>
        <w:t xml:space="preserve">2 </w:t>
      </w:r>
      <w:r w:rsidR="00A135D7" w:rsidRPr="00485295">
        <w:rPr>
          <w:rFonts w:asciiTheme="minorHAnsi" w:hAnsiTheme="minorHAnsi" w:cstheme="minorHAnsi"/>
          <w:b/>
          <w:bCs w:val="0"/>
          <w:lang w:val="en-US"/>
        </w:rPr>
        <w:t>Related material</w:t>
      </w:r>
      <w:bookmarkEnd w:id="2"/>
    </w:p>
    <w:p w14:paraId="7B79FEB1" w14:textId="77777777" w:rsidR="00DF2AD2" w:rsidRPr="00DF2AD2" w:rsidRDefault="00DF2AD2" w:rsidP="00CA0564">
      <w:pPr>
        <w:pStyle w:val="BulletpointsLevel1"/>
        <w:numPr>
          <w:ilvl w:val="0"/>
          <w:numId w:val="13"/>
        </w:numPr>
        <w:spacing w:before="0"/>
        <w:rPr>
          <w:rFonts w:asciiTheme="minorHAnsi" w:eastAsia="Times New Roman" w:hAnsiTheme="minorHAnsi" w:cstheme="minorHAnsi"/>
          <w:sz w:val="24"/>
          <w:szCs w:val="24"/>
          <w:lang w:val="en-US"/>
        </w:rPr>
      </w:pPr>
      <w:r w:rsidRPr="00DF2AD2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SHT43 </w:t>
      </w:r>
      <w:proofErr w:type="spellStart"/>
      <w:r w:rsidRPr="00DF2AD2">
        <w:rPr>
          <w:rFonts w:asciiTheme="minorHAnsi" w:eastAsia="Times New Roman" w:hAnsiTheme="minorHAnsi" w:cstheme="minorHAnsi"/>
          <w:sz w:val="24"/>
          <w:szCs w:val="24"/>
          <w:lang w:val="en-US"/>
        </w:rPr>
        <w:t>DemoBoard</w:t>
      </w:r>
      <w:proofErr w:type="spellEnd"/>
      <w:r w:rsidRPr="00DF2AD2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 product page: </w:t>
      </w:r>
      <w:hyperlink r:id="rId16" w:tgtFrame="_blank" w:tooltip="https://sensirion.com/products/catalog/sht43-demoboard" w:history="1">
        <w:r w:rsidRPr="00DF2AD2">
          <w:rPr>
            <w:rStyle w:val="Hyperlink"/>
            <w:rFonts w:asciiTheme="minorHAnsi" w:eastAsia="Times New Roman" w:hAnsiTheme="minorHAnsi" w:cstheme="minorHAnsi"/>
            <w:sz w:val="24"/>
            <w:szCs w:val="24"/>
            <w:lang w:val="en-US"/>
          </w:rPr>
          <w:t xml:space="preserve">SHT43 </w:t>
        </w:r>
        <w:proofErr w:type="spellStart"/>
        <w:r w:rsidRPr="00DF2AD2">
          <w:rPr>
            <w:rStyle w:val="Hyperlink"/>
            <w:rFonts w:asciiTheme="minorHAnsi" w:eastAsia="Times New Roman" w:hAnsiTheme="minorHAnsi" w:cstheme="minorHAnsi"/>
            <w:sz w:val="24"/>
            <w:szCs w:val="24"/>
            <w:lang w:val="en-US"/>
          </w:rPr>
          <w:t>DemoBoard</w:t>
        </w:r>
        <w:proofErr w:type="spellEnd"/>
        <w:r w:rsidRPr="00DF2AD2">
          <w:rPr>
            <w:rStyle w:val="Hyperlink"/>
            <w:rFonts w:asciiTheme="minorHAnsi" w:eastAsia="Times New Roman" w:hAnsiTheme="minorHAnsi" w:cstheme="minorHAnsi"/>
            <w:sz w:val="24"/>
            <w:szCs w:val="24"/>
            <w:lang w:val="en-US"/>
          </w:rPr>
          <w:t xml:space="preserve"> - SHT43 humidity and temperature sensor demonstrator</w:t>
        </w:r>
      </w:hyperlink>
    </w:p>
    <w:p w14:paraId="122CD1E7" w14:textId="77777777" w:rsidR="00DF2AD2" w:rsidRPr="00DF2AD2" w:rsidRDefault="00DF2AD2" w:rsidP="00CA0564">
      <w:pPr>
        <w:pStyle w:val="BulletpointsLevel1"/>
        <w:numPr>
          <w:ilvl w:val="0"/>
          <w:numId w:val="13"/>
        </w:numPr>
        <w:spacing w:before="0"/>
        <w:rPr>
          <w:rFonts w:asciiTheme="minorHAnsi" w:eastAsia="Times New Roman" w:hAnsiTheme="minorHAnsi" w:cstheme="minorHAnsi"/>
          <w:sz w:val="24"/>
          <w:szCs w:val="24"/>
          <w:lang w:val="en-US"/>
        </w:rPr>
      </w:pPr>
      <w:r w:rsidRPr="00DF2AD2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SHT43 </w:t>
      </w:r>
      <w:proofErr w:type="spellStart"/>
      <w:r w:rsidRPr="00DF2AD2">
        <w:rPr>
          <w:rFonts w:asciiTheme="minorHAnsi" w:eastAsia="Times New Roman" w:hAnsiTheme="minorHAnsi" w:cstheme="minorHAnsi"/>
          <w:sz w:val="24"/>
          <w:szCs w:val="24"/>
          <w:lang w:val="en-US"/>
        </w:rPr>
        <w:t>DemoBoard</w:t>
      </w:r>
      <w:proofErr w:type="spellEnd"/>
      <w:r w:rsidRPr="00DF2AD2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 user guide: </w:t>
      </w:r>
      <w:hyperlink r:id="rId17" w:tgtFrame="_blank" w:tooltip="https://sensirion.com/resource/user_guide/sht43_domoboard" w:history="1">
        <w:r w:rsidRPr="00DF2AD2">
          <w:rPr>
            <w:rStyle w:val="Hyperlink"/>
            <w:rFonts w:asciiTheme="minorHAnsi" w:eastAsia="Times New Roman" w:hAnsiTheme="minorHAnsi" w:cstheme="minorHAnsi"/>
            <w:sz w:val="24"/>
            <w:szCs w:val="24"/>
            <w:lang w:val="en-US"/>
          </w:rPr>
          <w:t>https://sensirion.com/resource/user_guide/sht43_domoboard</w:t>
        </w:r>
      </w:hyperlink>
    </w:p>
    <w:p w14:paraId="5C7D394C" w14:textId="77777777" w:rsidR="00DF2AD2" w:rsidRPr="00DF2AD2" w:rsidRDefault="00DF2AD2" w:rsidP="00CA0564">
      <w:pPr>
        <w:pStyle w:val="BulletpointsLevel1"/>
        <w:numPr>
          <w:ilvl w:val="0"/>
          <w:numId w:val="13"/>
        </w:numPr>
        <w:spacing w:before="0"/>
        <w:rPr>
          <w:rFonts w:asciiTheme="minorHAnsi" w:eastAsia="Times New Roman" w:hAnsiTheme="minorHAnsi" w:cstheme="minorHAnsi"/>
          <w:sz w:val="24"/>
          <w:szCs w:val="24"/>
          <w:lang w:val="en-US"/>
        </w:rPr>
      </w:pPr>
      <w:r w:rsidRPr="00DF2AD2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REACH and RoHS declaration: </w:t>
      </w:r>
      <w:hyperlink r:id="rId18" w:tgtFrame="_blank" w:tooltip="https://sensirion.com/resource/certificate/sht/rohs_reach_hal-free" w:history="1">
        <w:r w:rsidRPr="00DF2AD2">
          <w:rPr>
            <w:rStyle w:val="Hyperlink"/>
            <w:rFonts w:asciiTheme="minorHAnsi" w:eastAsia="Times New Roman" w:hAnsiTheme="minorHAnsi" w:cstheme="minorHAnsi"/>
            <w:sz w:val="24"/>
            <w:szCs w:val="24"/>
            <w:lang w:val="en-US"/>
          </w:rPr>
          <w:t>https://sensirion.com/resource/certificate/sht/rohs_reach_hal-free</w:t>
        </w:r>
      </w:hyperlink>
    </w:p>
    <w:p w14:paraId="4B0C0328" w14:textId="77777777" w:rsidR="00DF2AD2" w:rsidRPr="00DF2AD2" w:rsidRDefault="00DF2AD2" w:rsidP="00CA0564">
      <w:pPr>
        <w:pStyle w:val="BulletpointsLevel1"/>
        <w:numPr>
          <w:ilvl w:val="0"/>
          <w:numId w:val="13"/>
        </w:numPr>
        <w:spacing w:before="0"/>
        <w:rPr>
          <w:rFonts w:asciiTheme="minorHAnsi" w:eastAsia="Times New Roman" w:hAnsiTheme="minorHAnsi" w:cstheme="minorHAnsi"/>
          <w:sz w:val="24"/>
          <w:szCs w:val="24"/>
        </w:rPr>
      </w:pPr>
      <w:proofErr w:type="spellStart"/>
      <w:r w:rsidRPr="00DF2AD2">
        <w:rPr>
          <w:rFonts w:asciiTheme="minorHAnsi" w:eastAsia="Times New Roman" w:hAnsiTheme="minorHAnsi" w:cstheme="minorHAnsi"/>
          <w:sz w:val="24"/>
          <w:szCs w:val="24"/>
        </w:rPr>
        <w:t>Testing</w:t>
      </w:r>
      <w:proofErr w:type="spellEnd"/>
      <w:r w:rsidRPr="00DF2AD2">
        <w:rPr>
          <w:rFonts w:asciiTheme="minorHAnsi" w:eastAsia="Times New Roman" w:hAnsiTheme="minorHAnsi" w:cstheme="minorHAnsi"/>
          <w:sz w:val="24"/>
          <w:szCs w:val="24"/>
        </w:rPr>
        <w:t xml:space="preserve"> at ambient </w:t>
      </w:r>
      <w:proofErr w:type="spellStart"/>
      <w:r w:rsidRPr="00DF2AD2">
        <w:rPr>
          <w:rFonts w:asciiTheme="minorHAnsi" w:eastAsia="Times New Roman" w:hAnsiTheme="minorHAnsi" w:cstheme="minorHAnsi"/>
          <w:sz w:val="24"/>
          <w:szCs w:val="24"/>
        </w:rPr>
        <w:t>conditions</w:t>
      </w:r>
      <w:proofErr w:type="spellEnd"/>
      <w:r w:rsidRPr="00DF2AD2">
        <w:rPr>
          <w:rFonts w:asciiTheme="minorHAnsi" w:eastAsia="Times New Roman" w:hAnsiTheme="minorHAnsi" w:cstheme="minorHAnsi"/>
          <w:sz w:val="24"/>
          <w:szCs w:val="24"/>
        </w:rPr>
        <w:t xml:space="preserve"> SHT – </w:t>
      </w:r>
      <w:proofErr w:type="spellStart"/>
      <w:r w:rsidRPr="00DF2AD2">
        <w:rPr>
          <w:rFonts w:asciiTheme="minorHAnsi" w:eastAsia="Times New Roman" w:hAnsiTheme="minorHAnsi" w:cstheme="minorHAnsi"/>
          <w:sz w:val="24"/>
          <w:szCs w:val="24"/>
        </w:rPr>
        <w:t>application</w:t>
      </w:r>
      <w:proofErr w:type="spellEnd"/>
      <w:r w:rsidRPr="00DF2AD2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DF2AD2">
        <w:rPr>
          <w:rFonts w:asciiTheme="minorHAnsi" w:eastAsia="Times New Roman" w:hAnsiTheme="minorHAnsi" w:cstheme="minorHAnsi"/>
          <w:sz w:val="24"/>
          <w:szCs w:val="24"/>
        </w:rPr>
        <w:t>note</w:t>
      </w:r>
      <w:proofErr w:type="spellEnd"/>
      <w:r w:rsidRPr="00DF2AD2">
        <w:rPr>
          <w:rFonts w:asciiTheme="minorHAnsi" w:eastAsia="Times New Roman" w:hAnsiTheme="minorHAnsi" w:cstheme="minorHAnsi"/>
          <w:sz w:val="24"/>
          <w:szCs w:val="24"/>
        </w:rPr>
        <w:t xml:space="preserve">: </w:t>
      </w:r>
      <w:hyperlink r:id="rId19" w:tgtFrame="_blank" w:tooltip="https://sensirion.com/resource/application_note/testing_ambient_conditions/sht" w:history="1">
        <w:r w:rsidRPr="00DF2AD2">
          <w:rPr>
            <w:rStyle w:val="Hyperlink"/>
            <w:rFonts w:asciiTheme="minorHAnsi" w:eastAsia="Times New Roman" w:hAnsiTheme="minorHAnsi" w:cstheme="minorHAnsi"/>
            <w:sz w:val="24"/>
            <w:szCs w:val="24"/>
          </w:rPr>
          <w:t>https://sensirion.com/resource/application_note/testing_ambient_conditions/sht</w:t>
        </w:r>
      </w:hyperlink>
    </w:p>
    <w:p w14:paraId="26E1FA9D" w14:textId="77777777" w:rsidR="00DF2AD2" w:rsidRPr="00DF2AD2" w:rsidRDefault="00DF2AD2" w:rsidP="00CA0564">
      <w:pPr>
        <w:pStyle w:val="BulletpointsLevel1"/>
        <w:numPr>
          <w:ilvl w:val="0"/>
          <w:numId w:val="13"/>
        </w:numPr>
        <w:spacing w:before="0"/>
        <w:rPr>
          <w:rFonts w:asciiTheme="minorHAnsi" w:eastAsia="Times New Roman" w:hAnsiTheme="minorHAnsi" w:cstheme="minorHAnsi"/>
          <w:sz w:val="24"/>
          <w:szCs w:val="24"/>
        </w:rPr>
      </w:pPr>
      <w:r w:rsidRPr="00DF2AD2">
        <w:rPr>
          <w:rFonts w:asciiTheme="minorHAnsi" w:eastAsia="Times New Roman" w:hAnsiTheme="minorHAnsi" w:cstheme="minorHAnsi"/>
          <w:sz w:val="24"/>
          <w:szCs w:val="24"/>
        </w:rPr>
        <w:t xml:space="preserve">Software: </w:t>
      </w:r>
    </w:p>
    <w:p w14:paraId="46580DC9" w14:textId="77777777" w:rsidR="00DF2AD2" w:rsidRPr="00DF2AD2" w:rsidRDefault="00DF2AD2" w:rsidP="00CA0564">
      <w:pPr>
        <w:pStyle w:val="BulletpointsLevel1"/>
        <w:numPr>
          <w:ilvl w:val="1"/>
          <w:numId w:val="13"/>
        </w:numPr>
        <w:spacing w:before="0"/>
        <w:rPr>
          <w:rFonts w:asciiTheme="minorHAnsi" w:eastAsia="Times New Roman" w:hAnsiTheme="minorHAnsi" w:cstheme="minorHAnsi"/>
          <w:sz w:val="24"/>
          <w:szCs w:val="24"/>
        </w:rPr>
      </w:pPr>
      <w:proofErr w:type="spellStart"/>
      <w:r w:rsidRPr="00DF2AD2">
        <w:rPr>
          <w:rFonts w:asciiTheme="minorHAnsi" w:eastAsia="Times New Roman" w:hAnsiTheme="minorHAnsi" w:cstheme="minorHAnsi"/>
          <w:sz w:val="24"/>
          <w:szCs w:val="24"/>
        </w:rPr>
        <w:t>MyAmbiance</w:t>
      </w:r>
      <w:proofErr w:type="spellEnd"/>
      <w:r w:rsidRPr="00DF2AD2">
        <w:rPr>
          <w:rFonts w:asciiTheme="minorHAnsi" w:eastAsia="Times New Roman" w:hAnsiTheme="minorHAnsi" w:cstheme="minorHAnsi"/>
          <w:sz w:val="24"/>
          <w:szCs w:val="24"/>
        </w:rPr>
        <w:t xml:space="preserve"> iOS Download: </w:t>
      </w:r>
      <w:hyperlink r:id="rId20" w:tgtFrame="_blank" w:tooltip="https://apps.apple.com/ch/app/sensirion-myambience/id1529131572?l=en" w:history="1">
        <w:r w:rsidRPr="00DF2AD2">
          <w:rPr>
            <w:rStyle w:val="Hyperlink"/>
            <w:rFonts w:asciiTheme="minorHAnsi" w:eastAsia="Times New Roman" w:hAnsiTheme="minorHAnsi" w:cstheme="minorHAnsi"/>
            <w:sz w:val="24"/>
            <w:szCs w:val="24"/>
          </w:rPr>
          <w:t>https://apps.apple.com/ch/app/sensirion-myambience/id1529131572?l=en</w:t>
        </w:r>
      </w:hyperlink>
    </w:p>
    <w:p w14:paraId="3B15AD10" w14:textId="77777777" w:rsidR="00DF2AD2" w:rsidRPr="00DF2AD2" w:rsidRDefault="00DF2AD2" w:rsidP="00CA0564">
      <w:pPr>
        <w:pStyle w:val="BulletpointsLevel1"/>
        <w:numPr>
          <w:ilvl w:val="1"/>
          <w:numId w:val="13"/>
        </w:numPr>
        <w:spacing w:before="0"/>
        <w:rPr>
          <w:rFonts w:asciiTheme="minorHAnsi" w:eastAsia="Times New Roman" w:hAnsiTheme="minorHAnsi" w:cstheme="minorHAnsi"/>
          <w:sz w:val="24"/>
          <w:szCs w:val="24"/>
          <w:lang w:val="fr-CH"/>
        </w:rPr>
      </w:pPr>
      <w:proofErr w:type="spellStart"/>
      <w:r w:rsidRPr="00DF2AD2">
        <w:rPr>
          <w:rFonts w:asciiTheme="minorHAnsi" w:eastAsia="Times New Roman" w:hAnsiTheme="minorHAnsi" w:cstheme="minorHAnsi"/>
          <w:sz w:val="24"/>
          <w:szCs w:val="24"/>
          <w:lang w:val="fr-CH"/>
        </w:rPr>
        <w:t>MyAmbiance</w:t>
      </w:r>
      <w:proofErr w:type="spellEnd"/>
      <w:r w:rsidRPr="00DF2AD2">
        <w:rPr>
          <w:rFonts w:asciiTheme="minorHAnsi" w:eastAsia="Times New Roman" w:hAnsiTheme="minorHAnsi" w:cstheme="minorHAnsi"/>
          <w:sz w:val="24"/>
          <w:szCs w:val="24"/>
          <w:lang w:val="fr-CH"/>
        </w:rPr>
        <w:t xml:space="preserve"> Android </w:t>
      </w:r>
      <w:proofErr w:type="gramStart"/>
      <w:r w:rsidRPr="00DF2AD2">
        <w:rPr>
          <w:rFonts w:asciiTheme="minorHAnsi" w:eastAsia="Times New Roman" w:hAnsiTheme="minorHAnsi" w:cstheme="minorHAnsi"/>
          <w:sz w:val="24"/>
          <w:szCs w:val="24"/>
          <w:lang w:val="fr-CH"/>
        </w:rPr>
        <w:t>Download:</w:t>
      </w:r>
      <w:proofErr w:type="gramEnd"/>
      <w:r w:rsidRPr="00DF2AD2">
        <w:rPr>
          <w:rFonts w:asciiTheme="minorHAnsi" w:eastAsia="Times New Roman" w:hAnsiTheme="minorHAnsi" w:cstheme="minorHAnsi"/>
          <w:sz w:val="24"/>
          <w:szCs w:val="24"/>
          <w:lang w:val="fr-CH"/>
        </w:rPr>
        <w:t> </w:t>
      </w:r>
      <w:hyperlink r:id="rId21" w:tgtFrame="_blank" w:tooltip="https://play.google.com/store/apps/details?id=com.sensirion.myam&amp;hl=en&amp;gl=ch" w:history="1">
        <w:r w:rsidRPr="00DF2AD2">
          <w:rPr>
            <w:rStyle w:val="Hyperlink"/>
            <w:rFonts w:asciiTheme="minorHAnsi" w:eastAsia="Times New Roman" w:hAnsiTheme="minorHAnsi" w:cstheme="minorHAnsi"/>
            <w:sz w:val="24"/>
            <w:szCs w:val="24"/>
            <w:lang w:val="fr-CH"/>
          </w:rPr>
          <w:t>https://play.google.com/store/apps/details?id=com.sensirion.myam&amp;hl=en&amp;gl=CH</w:t>
        </w:r>
      </w:hyperlink>
    </w:p>
    <w:p w14:paraId="499D1EDF" w14:textId="77777777" w:rsidR="00DF2AD2" w:rsidRPr="00DF2AD2" w:rsidRDefault="00DF2AD2" w:rsidP="00CA0564">
      <w:pPr>
        <w:pStyle w:val="BulletpointsLevel1"/>
        <w:numPr>
          <w:ilvl w:val="1"/>
          <w:numId w:val="13"/>
        </w:numPr>
        <w:spacing w:before="0"/>
        <w:rPr>
          <w:rFonts w:asciiTheme="minorHAnsi" w:eastAsia="Times New Roman" w:hAnsiTheme="minorHAnsi" w:cstheme="minorHAnsi"/>
          <w:sz w:val="24"/>
          <w:szCs w:val="24"/>
          <w:lang w:val="en-US"/>
        </w:rPr>
      </w:pPr>
      <w:r w:rsidRPr="00DF2AD2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SHT43 </w:t>
      </w:r>
      <w:proofErr w:type="spellStart"/>
      <w:r w:rsidRPr="00DF2AD2">
        <w:rPr>
          <w:rFonts w:asciiTheme="minorHAnsi" w:eastAsia="Times New Roman" w:hAnsiTheme="minorHAnsi" w:cstheme="minorHAnsi"/>
          <w:sz w:val="24"/>
          <w:szCs w:val="24"/>
          <w:lang w:val="en-US"/>
        </w:rPr>
        <w:t>DemoBoard</w:t>
      </w:r>
      <w:proofErr w:type="spellEnd"/>
      <w:r w:rsidRPr="00DF2AD2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 Firmware: </w:t>
      </w:r>
      <w:hyperlink r:id="rId22" w:tgtFrame="_blank" w:tooltip="https://sensirion.com/resource/software/sht43_domoboard_firmware" w:history="1">
        <w:r w:rsidRPr="00DF2AD2">
          <w:rPr>
            <w:rStyle w:val="Hyperlink"/>
            <w:rFonts w:asciiTheme="minorHAnsi" w:eastAsia="Times New Roman" w:hAnsiTheme="minorHAnsi" w:cstheme="minorHAnsi"/>
            <w:sz w:val="24"/>
            <w:szCs w:val="24"/>
            <w:lang w:val="en-US"/>
          </w:rPr>
          <w:t>https://sensirion.com/resource/software/sht43_domoboard_firmware</w:t>
        </w:r>
      </w:hyperlink>
    </w:p>
    <w:p w14:paraId="2BB6259B" w14:textId="77777777" w:rsidR="00DF2AD2" w:rsidRPr="00DF2AD2" w:rsidRDefault="00DF2AD2" w:rsidP="00CA0564">
      <w:pPr>
        <w:pStyle w:val="BulletpointsLevel1"/>
        <w:numPr>
          <w:ilvl w:val="1"/>
          <w:numId w:val="13"/>
        </w:numPr>
        <w:spacing w:before="0"/>
        <w:rPr>
          <w:rFonts w:asciiTheme="minorHAnsi" w:eastAsia="Times New Roman" w:hAnsiTheme="minorHAnsi" w:cstheme="minorHAnsi"/>
          <w:sz w:val="24"/>
          <w:szCs w:val="24"/>
          <w:lang w:val="en-US"/>
        </w:rPr>
      </w:pPr>
      <w:r w:rsidRPr="00DF2AD2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SHT43 </w:t>
      </w:r>
      <w:proofErr w:type="spellStart"/>
      <w:r w:rsidRPr="00DF2AD2">
        <w:rPr>
          <w:rFonts w:asciiTheme="minorHAnsi" w:eastAsia="Times New Roman" w:hAnsiTheme="minorHAnsi" w:cstheme="minorHAnsi"/>
          <w:sz w:val="24"/>
          <w:szCs w:val="24"/>
          <w:lang w:val="en-US"/>
        </w:rPr>
        <w:t>DemoBoard</w:t>
      </w:r>
      <w:proofErr w:type="spellEnd"/>
      <w:r w:rsidRPr="00DF2AD2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 Over-the-Air Update Firmware: </w:t>
      </w:r>
      <w:hyperlink r:id="rId23" w:tgtFrame="_blank" w:tooltip="https://sensirion.com/resource/software/sht43_demoboard_over-the-air_update_firmware" w:history="1">
        <w:r w:rsidRPr="00DF2AD2">
          <w:rPr>
            <w:rStyle w:val="Hyperlink"/>
            <w:rFonts w:asciiTheme="minorHAnsi" w:eastAsia="Times New Roman" w:hAnsiTheme="minorHAnsi" w:cstheme="minorHAnsi"/>
            <w:sz w:val="24"/>
            <w:szCs w:val="24"/>
            <w:lang w:val="en-US"/>
          </w:rPr>
          <w:t>https://sensirion.com/resource/software/sht43_demoboard_over-the-air_update_firmware</w:t>
        </w:r>
      </w:hyperlink>
    </w:p>
    <w:p w14:paraId="05CD87ED" w14:textId="77777777" w:rsidR="00DF2AD2" w:rsidRPr="00DF2AD2" w:rsidRDefault="00DF2AD2" w:rsidP="00CA0564">
      <w:pPr>
        <w:pStyle w:val="BulletpointsLevel1"/>
        <w:numPr>
          <w:ilvl w:val="0"/>
          <w:numId w:val="13"/>
        </w:numPr>
        <w:spacing w:before="0"/>
        <w:rPr>
          <w:rFonts w:asciiTheme="minorHAnsi" w:eastAsia="Times New Roman" w:hAnsiTheme="minorHAnsi" w:cstheme="minorHAnsi"/>
          <w:sz w:val="24"/>
          <w:szCs w:val="24"/>
          <w:lang w:val="en-US"/>
        </w:rPr>
      </w:pPr>
      <w:r w:rsidRPr="00DF2AD2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Picture SHT43 </w:t>
      </w:r>
      <w:proofErr w:type="spellStart"/>
      <w:r w:rsidRPr="00DF2AD2">
        <w:rPr>
          <w:rFonts w:asciiTheme="minorHAnsi" w:eastAsia="Times New Roman" w:hAnsiTheme="minorHAnsi" w:cstheme="minorHAnsi"/>
          <w:sz w:val="24"/>
          <w:szCs w:val="24"/>
          <w:lang w:val="en-US"/>
        </w:rPr>
        <w:t>DemoBoard</w:t>
      </w:r>
      <w:proofErr w:type="spellEnd"/>
      <w:r w:rsidRPr="00DF2AD2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 (no Login required): </w:t>
      </w:r>
      <w:hyperlink r:id="rId24" w:tgtFrame="_blank" w:tooltip="https://brand.sensirion.com/share/cjcqdnpcgpxvhf6mfmxm" w:history="1">
        <w:r w:rsidRPr="00DF2AD2">
          <w:rPr>
            <w:rStyle w:val="Hyperlink"/>
            <w:rFonts w:asciiTheme="minorHAnsi" w:eastAsia="Times New Roman" w:hAnsiTheme="minorHAnsi" w:cstheme="minorHAnsi"/>
            <w:sz w:val="24"/>
            <w:szCs w:val="24"/>
            <w:lang w:val="en-US"/>
          </w:rPr>
          <w:t>https://brand.sensirion.com/share/CjcQDnPCgpXVhf6MFmXm</w:t>
        </w:r>
      </w:hyperlink>
    </w:p>
    <w:p w14:paraId="78C5C60E" w14:textId="78AD9013" w:rsidR="00C34004" w:rsidRPr="00F3185C" w:rsidRDefault="0007077D" w:rsidP="00485295">
      <w:pPr>
        <w:pStyle w:val="BulletpointsLevel1"/>
        <w:numPr>
          <w:ilvl w:val="0"/>
          <w:numId w:val="0"/>
        </w:numPr>
        <w:tabs>
          <w:tab w:val="clear" w:pos="454"/>
        </w:tabs>
        <w:spacing w:before="0"/>
        <w:ind w:left="227" w:hanging="227"/>
        <w:rPr>
          <w:rFonts w:ascii="Segoe UI" w:hAnsi="Segoe UI" w:cs="Segoe UI"/>
          <w:lang w:val="en-US"/>
        </w:rPr>
      </w:pPr>
      <w:r>
        <w:rPr>
          <w:rFonts w:ascii="Segoe UI" w:hAnsi="Segoe UI" w:cs="Segoe UI"/>
          <w:lang w:val="en-US"/>
        </w:rPr>
        <w:br/>
      </w:r>
    </w:p>
    <w:sectPr w:rsidR="00C34004" w:rsidRPr="00F3185C" w:rsidSect="00F35F3E"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A37109" w14:textId="77777777" w:rsidR="0022487B" w:rsidRDefault="0022487B" w:rsidP="0054380F">
      <w:pPr>
        <w:spacing w:line="240" w:lineRule="auto"/>
      </w:pPr>
      <w:r>
        <w:separator/>
      </w:r>
    </w:p>
  </w:endnote>
  <w:endnote w:type="continuationSeparator" w:id="0">
    <w:p w14:paraId="789D9A11" w14:textId="77777777" w:rsidR="0022487B" w:rsidRDefault="0022487B" w:rsidP="0054380F">
      <w:pPr>
        <w:spacing w:line="240" w:lineRule="auto"/>
      </w:pPr>
      <w:r>
        <w:continuationSeparator/>
      </w:r>
    </w:p>
  </w:endnote>
  <w:endnote w:type="continuationNotice" w:id="1">
    <w:p w14:paraId="339739F3" w14:textId="77777777" w:rsidR="0022487B" w:rsidRDefault="0022487B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Fet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TP Univers">
    <w:charset w:val="00"/>
    <w:family w:val="swiss"/>
    <w:pitch w:val="variable"/>
    <w:sig w:usb0="800000AF" w:usb1="5000204A" w:usb2="00000000" w:usb3="00000000" w:csb0="0000009B" w:csb1="00000000"/>
  </w:font>
  <w:font w:name="Klavika Basic Regular">
    <w:altName w:val="Arial"/>
    <w:panose1 w:val="00000000000000000000"/>
    <w:charset w:val="00"/>
    <w:family w:val="swiss"/>
    <w:notTrueType/>
    <w:pitch w:val="variable"/>
    <w:sig w:usb0="00000001" w:usb1="00000000" w:usb2="00000000" w:usb3="00000000" w:csb0="0000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9BA8D" w14:textId="77777777" w:rsidR="00D44150" w:rsidRPr="001E6225" w:rsidRDefault="00D91EAB" w:rsidP="000B2869">
    <w:pPr>
      <w:pStyle w:val="Footer"/>
      <w:rPr>
        <w:rFonts w:asciiTheme="minorHAnsi" w:hAnsiTheme="minorHAnsi" w:cstheme="minorHAnsi"/>
      </w:rPr>
    </w:pPr>
    <w:r w:rsidRPr="001E6225">
      <w:rPr>
        <w:rFonts w:asciiTheme="minorHAnsi" w:hAnsiTheme="minorHAnsi" w:cstheme="minorHAnsi"/>
        <w:noProof/>
      </w:rPr>
      <w:t>© Copyright Sensirion AG</w:t>
    </w:r>
    <w:r w:rsidRPr="001E6225">
      <w:rPr>
        <w:rFonts w:asciiTheme="minorHAnsi" w:hAnsiTheme="minorHAnsi" w:cstheme="minorHAnsi"/>
      </w:rPr>
      <w:tab/>
    </w:r>
    <w:r w:rsidR="00B730FE" w:rsidRPr="001E6225">
      <w:rPr>
        <w:rFonts w:asciiTheme="minorHAnsi" w:hAnsiTheme="minorHAnsi" w:cstheme="minorHAnsi"/>
      </w:rPr>
      <w:fldChar w:fldCharType="begin"/>
    </w:r>
    <w:r w:rsidRPr="001E6225">
      <w:rPr>
        <w:rFonts w:asciiTheme="minorHAnsi" w:hAnsiTheme="minorHAnsi" w:cstheme="minorHAnsi"/>
      </w:rPr>
      <w:instrText xml:space="preserve"> PAGE </w:instrText>
    </w:r>
    <w:r w:rsidR="00B730FE" w:rsidRPr="001E6225">
      <w:rPr>
        <w:rFonts w:asciiTheme="minorHAnsi" w:hAnsiTheme="minorHAnsi" w:cstheme="minorHAnsi"/>
      </w:rPr>
      <w:fldChar w:fldCharType="separate"/>
    </w:r>
    <w:r w:rsidR="00A5624A" w:rsidRPr="001E6225">
      <w:rPr>
        <w:rFonts w:asciiTheme="minorHAnsi" w:hAnsiTheme="minorHAnsi" w:cstheme="minorHAnsi"/>
      </w:rPr>
      <w:t>1</w:t>
    </w:r>
    <w:r w:rsidR="00B730FE" w:rsidRPr="001E6225">
      <w:rPr>
        <w:rFonts w:asciiTheme="minorHAnsi" w:hAnsiTheme="minorHAnsi" w:cstheme="minorHAnsi"/>
      </w:rPr>
      <w:fldChar w:fldCharType="end"/>
    </w:r>
    <w:r w:rsidRPr="001E6225">
      <w:rPr>
        <w:rFonts w:asciiTheme="minorHAnsi" w:hAnsiTheme="minorHAnsi" w:cstheme="minorHAnsi"/>
      </w:rPr>
      <w:t>/</w:t>
    </w:r>
    <w:r w:rsidR="00B730FE" w:rsidRPr="001E6225">
      <w:rPr>
        <w:rFonts w:asciiTheme="minorHAnsi" w:hAnsiTheme="minorHAnsi" w:cstheme="minorHAnsi"/>
      </w:rPr>
      <w:fldChar w:fldCharType="begin"/>
    </w:r>
    <w:r w:rsidRPr="001E6225">
      <w:rPr>
        <w:rFonts w:asciiTheme="minorHAnsi" w:hAnsiTheme="minorHAnsi" w:cstheme="minorHAnsi"/>
      </w:rPr>
      <w:instrText xml:space="preserve"> NUMPAGES </w:instrText>
    </w:r>
    <w:r w:rsidR="00B730FE" w:rsidRPr="001E6225">
      <w:rPr>
        <w:rFonts w:asciiTheme="minorHAnsi" w:hAnsiTheme="minorHAnsi" w:cstheme="minorHAnsi"/>
      </w:rPr>
      <w:fldChar w:fldCharType="separate"/>
    </w:r>
    <w:r w:rsidR="00A5624A" w:rsidRPr="001E6225">
      <w:rPr>
        <w:rFonts w:asciiTheme="minorHAnsi" w:hAnsiTheme="minorHAnsi" w:cstheme="minorHAnsi"/>
      </w:rPr>
      <w:t>1</w:t>
    </w:r>
    <w:r w:rsidR="00B730FE" w:rsidRPr="001E6225">
      <w:rPr>
        <w:rFonts w:asciiTheme="minorHAnsi" w:hAnsiTheme="minorHAnsi" w:cstheme="minorHAns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A930C8" w14:textId="77777777" w:rsidR="00D44150" w:rsidRDefault="00D44150">
    <w:pPr>
      <w:pStyle w:val="Footer"/>
    </w:pPr>
    <w:r w:rsidRPr="00E94DCD">
      <w:tab/>
    </w:r>
    <w:r w:rsidRPr="00E94DCD">
      <w:tab/>
      <w:t xml:space="preserve">Seite </w:t>
    </w:r>
    <w:r w:rsidR="00B730FE">
      <w:fldChar w:fldCharType="begin"/>
    </w:r>
    <w:r w:rsidR="00935B8D">
      <w:instrText xml:space="preserve"> PAGE   \* MERGEFORMAT </w:instrText>
    </w:r>
    <w:r w:rsidR="00B730FE">
      <w:fldChar w:fldCharType="separate"/>
    </w:r>
    <w:r>
      <w:rPr>
        <w:noProof/>
      </w:rPr>
      <w:t>1</w:t>
    </w:r>
    <w:r w:rsidR="00B730FE">
      <w:rPr>
        <w:noProof/>
      </w:rPr>
      <w:fldChar w:fldCharType="end"/>
    </w:r>
    <w:r w:rsidRPr="00E94DCD">
      <w:t xml:space="preserve"> / </w:t>
    </w:r>
    <w:fldSimple w:instr=" NUMPAGES   \* MERGEFORMAT ">
      <w:r w:rsidR="001156D3">
        <w:rPr>
          <w:noProof/>
        </w:rPr>
        <w:t>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AFDF6E" w14:textId="77777777" w:rsidR="0022487B" w:rsidRDefault="0022487B" w:rsidP="0054380F">
      <w:pPr>
        <w:spacing w:line="240" w:lineRule="auto"/>
      </w:pPr>
      <w:r>
        <w:separator/>
      </w:r>
    </w:p>
  </w:footnote>
  <w:footnote w:type="continuationSeparator" w:id="0">
    <w:p w14:paraId="3DE58540" w14:textId="77777777" w:rsidR="0022487B" w:rsidRDefault="0022487B" w:rsidP="0054380F">
      <w:pPr>
        <w:spacing w:line="240" w:lineRule="auto"/>
      </w:pPr>
      <w:r>
        <w:continuationSeparator/>
      </w:r>
    </w:p>
  </w:footnote>
  <w:footnote w:type="continuationNotice" w:id="1">
    <w:p w14:paraId="0BE59ABE" w14:textId="77777777" w:rsidR="0022487B" w:rsidRDefault="0022487B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6F41B" w14:textId="77777777" w:rsidR="00D44150" w:rsidRDefault="00661641">
    <w:pPr>
      <w:pStyle w:val="Header"/>
    </w:pPr>
    <w:r>
      <w:rPr>
        <w:noProof/>
      </w:rPr>
      <w:drawing>
        <wp:anchor distT="0" distB="0" distL="0" distR="0" simplePos="0" relativeHeight="251658240" behindDoc="1" locked="1" layoutInCell="1" allowOverlap="1" wp14:anchorId="74A231B9" wp14:editId="0D5A82AB">
          <wp:simplePos x="0" y="0"/>
          <wp:positionH relativeFrom="page">
            <wp:posOffset>4716780</wp:posOffset>
          </wp:positionH>
          <wp:positionV relativeFrom="page">
            <wp:posOffset>414020</wp:posOffset>
          </wp:positionV>
          <wp:extent cx="1987200" cy="270000"/>
          <wp:effectExtent l="0" t="0" r="0" b="0"/>
          <wp:wrapNone/>
          <wp:docPr id="116032618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3657945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7200" cy="27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823CF" w14:textId="77777777" w:rsidR="00D44150" w:rsidRDefault="00EE0CB5">
    <w:pPr>
      <w:pStyle w:val="Header"/>
    </w:pPr>
    <w:r>
      <w:rPr>
        <w:noProof/>
      </w:rPr>
      <w:drawing>
        <wp:anchor distT="0" distB="0" distL="114300" distR="114300" simplePos="0" relativeHeight="251658241" behindDoc="1" locked="0" layoutInCell="1" allowOverlap="1" wp14:anchorId="6453825B" wp14:editId="72BCCBA6">
          <wp:simplePos x="0" y="0"/>
          <wp:positionH relativeFrom="column">
            <wp:posOffset>4528820</wp:posOffset>
          </wp:positionH>
          <wp:positionV relativeFrom="paragraph">
            <wp:posOffset>102235</wp:posOffset>
          </wp:positionV>
          <wp:extent cx="1438275" cy="247650"/>
          <wp:effectExtent l="0" t="0" r="0" b="0"/>
          <wp:wrapNone/>
          <wp:docPr id="1028749480" name="Grafik 0" descr="Sensirion_green_cmyk_300dpi_4cm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0" descr="Sensirion_green_cmyk_300dpi_4cm.w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24FE6"/>
    <w:multiLevelType w:val="multilevel"/>
    <w:tmpl w:val="0E88ED38"/>
    <w:lvl w:ilvl="0">
      <w:start w:val="1"/>
      <w:numFmt w:val="bullet"/>
      <w:pStyle w:val="BulletpointsEbene1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pStyle w:val="BulletpointsEbene2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1" w15:restartNumberingAfterBreak="0">
    <w:nsid w:val="011E05F7"/>
    <w:multiLevelType w:val="hybridMultilevel"/>
    <w:tmpl w:val="E9AE473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703A3B"/>
    <w:multiLevelType w:val="multilevel"/>
    <w:tmpl w:val="6832C370"/>
    <w:styleLink w:val="SensirionListe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3" w15:restartNumberingAfterBreak="0">
    <w:nsid w:val="14C32D4F"/>
    <w:multiLevelType w:val="hybridMultilevel"/>
    <w:tmpl w:val="DB38829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90147"/>
    <w:multiLevelType w:val="multilevel"/>
    <w:tmpl w:val="CCE27B6A"/>
    <w:styleLink w:val="SensirionList123Numbering"/>
    <w:lvl w:ilvl="0">
      <w:start w:val="1"/>
      <w:numFmt w:val="decimal"/>
      <w:pStyle w:val="Numbering"/>
      <w:lvlText w:val="%1.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5" w15:restartNumberingAfterBreak="0">
    <w:nsid w:val="26A12FB4"/>
    <w:multiLevelType w:val="multilevel"/>
    <w:tmpl w:val="33161A2E"/>
    <w:styleLink w:val="SensirionListealt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6" w15:restartNumberingAfterBreak="0">
    <w:nsid w:val="31FD6366"/>
    <w:multiLevelType w:val="multilevel"/>
    <w:tmpl w:val="0AACE874"/>
    <w:styleLink w:val="SensirionList123Heading"/>
    <w:lvl w:ilvl="0">
      <w:start w:val="1"/>
      <w:numFmt w:val="decimal"/>
      <w:lvlText w:val="%1"/>
      <w:lvlJc w:val="left"/>
      <w:pPr>
        <w:ind w:left="454" w:hanging="45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07" w:hanging="90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7" w15:restartNumberingAfterBreak="0">
    <w:nsid w:val="32261785"/>
    <w:multiLevelType w:val="hybridMultilevel"/>
    <w:tmpl w:val="1CDEC91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6765BD"/>
    <w:multiLevelType w:val="multilevel"/>
    <w:tmpl w:val="8CF87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FF729E4"/>
    <w:multiLevelType w:val="multilevel"/>
    <w:tmpl w:val="B740CA50"/>
    <w:lvl w:ilvl="0">
      <w:start w:val="1"/>
      <w:numFmt w:val="decimal"/>
      <w:lvlText w:val="%1"/>
      <w:lvlJc w:val="left"/>
      <w:pPr>
        <w:ind w:left="360" w:hanging="360"/>
      </w:pPr>
      <w:rPr>
        <w:rFonts w:asciiTheme="majorHAnsi" w:hAnsiTheme="majorHAnsi" w:cstheme="majorHAnsi" w:hint="default"/>
        <w:b/>
        <w:i w:val="0"/>
        <w:color w:val="auto"/>
        <w:sz w:val="28"/>
        <w:szCs w:val="28"/>
        <w:u w:val="none"/>
      </w:rPr>
    </w:lvl>
    <w:lvl w:ilvl="1">
      <w:start w:val="1"/>
      <w:numFmt w:val="decimal"/>
      <w:lvlText w:val="%1.%2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34"/>
        </w:tabs>
        <w:ind w:left="1134" w:hanging="1134"/>
      </w:pPr>
      <w:rPr>
        <w:rFonts w:hint="default"/>
        <w:b w:val="0"/>
        <w:bCs/>
        <w:i w:val="0"/>
        <w:color w:val="auto"/>
        <w:sz w:val="22"/>
        <w:szCs w:val="22"/>
        <w:u w:val="none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236"/>
        </w:tabs>
        <w:ind w:left="2092" w:hanging="936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2956"/>
        </w:tabs>
        <w:ind w:left="2596" w:hanging="1080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3316"/>
        </w:tabs>
        <w:ind w:left="3100" w:hanging="1224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4036"/>
        </w:tabs>
        <w:ind w:left="3676" w:hanging="1440"/>
      </w:pPr>
      <w:rPr>
        <w:rFonts w:hint="default"/>
      </w:rPr>
    </w:lvl>
  </w:abstractNum>
  <w:abstractNum w:abstractNumId="10" w15:restartNumberingAfterBreak="0">
    <w:nsid w:val="4EAA10B1"/>
    <w:multiLevelType w:val="multilevel"/>
    <w:tmpl w:val="D00274A4"/>
    <w:styleLink w:val="SensirionListBulletPoints"/>
    <w:lvl w:ilvl="0">
      <w:start w:val="1"/>
      <w:numFmt w:val="bullet"/>
      <w:pStyle w:val="BulletpointsLevel1"/>
      <w:lvlText w:val=""/>
      <w:lvlJc w:val="left"/>
      <w:pPr>
        <w:ind w:left="227" w:hanging="227"/>
      </w:pPr>
      <w:rPr>
        <w:rFonts w:ascii="Symbol" w:hAnsi="Symbol" w:hint="default"/>
      </w:rPr>
    </w:lvl>
    <w:lvl w:ilvl="1">
      <w:start w:val="1"/>
      <w:numFmt w:val="bullet"/>
      <w:pStyle w:val="BulletpointsLevel2"/>
      <w:lvlText w:val=""/>
      <w:lvlJc w:val="left"/>
      <w:pPr>
        <w:ind w:left="454" w:hanging="227"/>
      </w:pPr>
      <w:rPr>
        <w:rFonts w:ascii="Symbol" w:hAnsi="Symbol" w:hint="default"/>
      </w:rPr>
    </w:lvl>
    <w:lvl w:ilvl="2">
      <w:start w:val="1"/>
      <w:numFmt w:val="none"/>
      <w:pStyle w:val="noBulletpoint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bullet"/>
      <w:pStyle w:val="ListBullet"/>
      <w:lvlText w:val=""/>
      <w:lvlJc w:val="left"/>
      <w:pPr>
        <w:ind w:left="227" w:hanging="227"/>
      </w:pPr>
      <w:rPr>
        <w:rFonts w:ascii="Symbol" w:hAnsi="Symbol" w:hint="default"/>
      </w:rPr>
    </w:lvl>
    <w:lvl w:ilvl="4">
      <w:start w:val="1"/>
      <w:numFmt w:val="bullet"/>
      <w:pStyle w:val="ListBullet2"/>
      <w:lvlText w:val=""/>
      <w:lvlJc w:val="left"/>
      <w:pPr>
        <w:ind w:left="454" w:hanging="227"/>
      </w:pPr>
      <w:rPr>
        <w:rFonts w:ascii="Symbol" w:hAnsi="Symbol" w:hint="default"/>
      </w:rPr>
    </w:lvl>
    <w:lvl w:ilvl="5">
      <w:start w:val="1"/>
      <w:numFmt w:val="bullet"/>
      <w:pStyle w:val="ListBullet3"/>
      <w:lvlText w:val=""/>
      <w:lvlJc w:val="left"/>
      <w:pPr>
        <w:ind w:left="680" w:hanging="226"/>
      </w:pPr>
      <w:rPr>
        <w:rFonts w:ascii="Symbol" w:hAnsi="Symbol" w:hint="default"/>
      </w:rPr>
    </w:lvl>
    <w:lvl w:ilvl="6">
      <w:start w:val="1"/>
      <w:numFmt w:val="bullet"/>
      <w:pStyle w:val="ListBullet4"/>
      <w:lvlText w:val=""/>
      <w:lvlJc w:val="left"/>
      <w:pPr>
        <w:ind w:left="907" w:hanging="227"/>
      </w:pPr>
      <w:rPr>
        <w:rFonts w:ascii="Symbol" w:hAnsi="Symbol" w:hint="default"/>
      </w:rPr>
    </w:lvl>
    <w:lvl w:ilvl="7">
      <w:start w:val="1"/>
      <w:numFmt w:val="bullet"/>
      <w:pStyle w:val="ListBullet5"/>
      <w:lvlText w:val=""/>
      <w:lvlJc w:val="left"/>
      <w:pPr>
        <w:ind w:left="1134" w:hanging="22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ind w:left="1361" w:hanging="227"/>
      </w:pPr>
      <w:rPr>
        <w:rFonts w:ascii="Symbol" w:hAnsi="Symbol" w:hint="default"/>
      </w:rPr>
    </w:lvl>
  </w:abstractNum>
  <w:abstractNum w:abstractNumId="11" w15:restartNumberingAfterBreak="0">
    <w:nsid w:val="53116C27"/>
    <w:multiLevelType w:val="multilevel"/>
    <w:tmpl w:val="0E88ED38"/>
    <w:styleLink w:val="MediasuiteListe"/>
    <w:lvl w:ilvl="0">
      <w:start w:val="1"/>
      <w:numFmt w:val="bullet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12" w15:restartNumberingAfterBreak="0">
    <w:nsid w:val="6B1D7B0A"/>
    <w:multiLevelType w:val="multilevel"/>
    <w:tmpl w:val="E838465A"/>
    <w:styleLink w:val="SensirionListabcLettering"/>
    <w:lvl w:ilvl="0">
      <w:start w:val="1"/>
      <w:numFmt w:val="lowerLetter"/>
      <w:pStyle w:val="Lettering"/>
      <w:lvlText w:val="%1)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13" w15:restartNumberingAfterBreak="0">
    <w:nsid w:val="7AE627B1"/>
    <w:multiLevelType w:val="hybridMultilevel"/>
    <w:tmpl w:val="7F2C58F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341035">
    <w:abstractNumId w:val="0"/>
  </w:num>
  <w:num w:numId="2" w16cid:durableId="1578400284">
    <w:abstractNumId w:val="5"/>
  </w:num>
  <w:num w:numId="3" w16cid:durableId="1091857931">
    <w:abstractNumId w:val="9"/>
  </w:num>
  <w:num w:numId="4" w16cid:durableId="996156133">
    <w:abstractNumId w:val="10"/>
  </w:num>
  <w:num w:numId="5" w16cid:durableId="1940872374">
    <w:abstractNumId w:val="6"/>
  </w:num>
  <w:num w:numId="6" w16cid:durableId="1797064802">
    <w:abstractNumId w:val="4"/>
  </w:num>
  <w:num w:numId="7" w16cid:durableId="941187127">
    <w:abstractNumId w:val="12"/>
  </w:num>
  <w:num w:numId="8" w16cid:durableId="1435517069">
    <w:abstractNumId w:val="11"/>
  </w:num>
  <w:num w:numId="9" w16cid:durableId="2098477775">
    <w:abstractNumId w:val="2"/>
  </w:num>
  <w:num w:numId="10" w16cid:durableId="2110395756">
    <w:abstractNumId w:val="13"/>
  </w:num>
  <w:num w:numId="11" w16cid:durableId="925070153">
    <w:abstractNumId w:val="3"/>
  </w:num>
  <w:num w:numId="12" w16cid:durableId="1583879703">
    <w:abstractNumId w:val="7"/>
  </w:num>
  <w:num w:numId="13" w16cid:durableId="1999261607">
    <w:abstractNumId w:val="8"/>
  </w:num>
  <w:num w:numId="14" w16cid:durableId="743527579">
    <w:abstractNumId w:val="1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5D7"/>
    <w:rsid w:val="00015592"/>
    <w:rsid w:val="0001656E"/>
    <w:rsid w:val="0002682B"/>
    <w:rsid w:val="000406CD"/>
    <w:rsid w:val="000700BD"/>
    <w:rsid w:val="0007077D"/>
    <w:rsid w:val="000718AC"/>
    <w:rsid w:val="000903CE"/>
    <w:rsid w:val="00096D1E"/>
    <w:rsid w:val="00097A00"/>
    <w:rsid w:val="000B1E51"/>
    <w:rsid w:val="000B2869"/>
    <w:rsid w:val="000C5D63"/>
    <w:rsid w:val="000D523B"/>
    <w:rsid w:val="000D7F02"/>
    <w:rsid w:val="000E499C"/>
    <w:rsid w:val="000E653A"/>
    <w:rsid w:val="000F24EC"/>
    <w:rsid w:val="000F4CED"/>
    <w:rsid w:val="00102207"/>
    <w:rsid w:val="00112447"/>
    <w:rsid w:val="00112854"/>
    <w:rsid w:val="00114D80"/>
    <w:rsid w:val="001156D3"/>
    <w:rsid w:val="00121D9B"/>
    <w:rsid w:val="00124F40"/>
    <w:rsid w:val="00136883"/>
    <w:rsid w:val="001375E4"/>
    <w:rsid w:val="00151C8E"/>
    <w:rsid w:val="00152D05"/>
    <w:rsid w:val="001665A6"/>
    <w:rsid w:val="001B29A6"/>
    <w:rsid w:val="001C2B3B"/>
    <w:rsid w:val="001E1FA7"/>
    <w:rsid w:val="001E282A"/>
    <w:rsid w:val="001E6225"/>
    <w:rsid w:val="001E6D3A"/>
    <w:rsid w:val="001F4244"/>
    <w:rsid w:val="001F6B04"/>
    <w:rsid w:val="0022487B"/>
    <w:rsid w:val="00226409"/>
    <w:rsid w:val="00227D72"/>
    <w:rsid w:val="00241811"/>
    <w:rsid w:val="00243B88"/>
    <w:rsid w:val="00251E1B"/>
    <w:rsid w:val="002545BF"/>
    <w:rsid w:val="00255EC3"/>
    <w:rsid w:val="002779AB"/>
    <w:rsid w:val="002849A7"/>
    <w:rsid w:val="0028720E"/>
    <w:rsid w:val="00287625"/>
    <w:rsid w:val="002934AF"/>
    <w:rsid w:val="00295A89"/>
    <w:rsid w:val="002B6159"/>
    <w:rsid w:val="002C0950"/>
    <w:rsid w:val="002D444B"/>
    <w:rsid w:val="002D49B2"/>
    <w:rsid w:val="002E04F9"/>
    <w:rsid w:val="002F53B8"/>
    <w:rsid w:val="002F6EAA"/>
    <w:rsid w:val="002F75B2"/>
    <w:rsid w:val="003067D8"/>
    <w:rsid w:val="00321798"/>
    <w:rsid w:val="0033350F"/>
    <w:rsid w:val="003513DD"/>
    <w:rsid w:val="00365915"/>
    <w:rsid w:val="003724B6"/>
    <w:rsid w:val="00372AC0"/>
    <w:rsid w:val="00374196"/>
    <w:rsid w:val="00384A16"/>
    <w:rsid w:val="00387466"/>
    <w:rsid w:val="00395AB5"/>
    <w:rsid w:val="003B0113"/>
    <w:rsid w:val="003B52C5"/>
    <w:rsid w:val="003D2280"/>
    <w:rsid w:val="003E3705"/>
    <w:rsid w:val="003F18AB"/>
    <w:rsid w:val="003F3C50"/>
    <w:rsid w:val="00403EEA"/>
    <w:rsid w:val="004068C9"/>
    <w:rsid w:val="00410865"/>
    <w:rsid w:val="00411C9F"/>
    <w:rsid w:val="00413240"/>
    <w:rsid w:val="00436287"/>
    <w:rsid w:val="00442153"/>
    <w:rsid w:val="004428A3"/>
    <w:rsid w:val="004448B5"/>
    <w:rsid w:val="004448D2"/>
    <w:rsid w:val="00452F0A"/>
    <w:rsid w:val="004713BF"/>
    <w:rsid w:val="0047464B"/>
    <w:rsid w:val="004754CC"/>
    <w:rsid w:val="0047605B"/>
    <w:rsid w:val="00483F63"/>
    <w:rsid w:val="00485295"/>
    <w:rsid w:val="004861E4"/>
    <w:rsid w:val="00490BE3"/>
    <w:rsid w:val="0049233D"/>
    <w:rsid w:val="00495788"/>
    <w:rsid w:val="004A6901"/>
    <w:rsid w:val="004B6F57"/>
    <w:rsid w:val="004C0541"/>
    <w:rsid w:val="004C0C79"/>
    <w:rsid w:val="004E47E0"/>
    <w:rsid w:val="004F05FE"/>
    <w:rsid w:val="005007DF"/>
    <w:rsid w:val="00526A4C"/>
    <w:rsid w:val="0052731F"/>
    <w:rsid w:val="00527B1E"/>
    <w:rsid w:val="00535898"/>
    <w:rsid w:val="0054380F"/>
    <w:rsid w:val="00554A92"/>
    <w:rsid w:val="005716B9"/>
    <w:rsid w:val="005736FD"/>
    <w:rsid w:val="00584D18"/>
    <w:rsid w:val="00592B46"/>
    <w:rsid w:val="00594725"/>
    <w:rsid w:val="00597FB2"/>
    <w:rsid w:val="005A0C70"/>
    <w:rsid w:val="005A72C4"/>
    <w:rsid w:val="005B7B7C"/>
    <w:rsid w:val="005C0352"/>
    <w:rsid w:val="005C077D"/>
    <w:rsid w:val="005C0A44"/>
    <w:rsid w:val="005C1CDB"/>
    <w:rsid w:val="005E0FE2"/>
    <w:rsid w:val="005E4930"/>
    <w:rsid w:val="005E7EB2"/>
    <w:rsid w:val="005F24E3"/>
    <w:rsid w:val="005F63E8"/>
    <w:rsid w:val="00605899"/>
    <w:rsid w:val="00617536"/>
    <w:rsid w:val="006227DA"/>
    <w:rsid w:val="00634121"/>
    <w:rsid w:val="00661641"/>
    <w:rsid w:val="00665C7D"/>
    <w:rsid w:val="00676E0A"/>
    <w:rsid w:val="006833DC"/>
    <w:rsid w:val="006A5423"/>
    <w:rsid w:val="006A7945"/>
    <w:rsid w:val="006C4645"/>
    <w:rsid w:val="006D30A0"/>
    <w:rsid w:val="006E41E0"/>
    <w:rsid w:val="006E5C06"/>
    <w:rsid w:val="006F6C85"/>
    <w:rsid w:val="00703360"/>
    <w:rsid w:val="00706FCF"/>
    <w:rsid w:val="00713D17"/>
    <w:rsid w:val="0071755C"/>
    <w:rsid w:val="00717B2F"/>
    <w:rsid w:val="00720E3D"/>
    <w:rsid w:val="00724B1B"/>
    <w:rsid w:val="007267E3"/>
    <w:rsid w:val="007300EC"/>
    <w:rsid w:val="00731CF7"/>
    <w:rsid w:val="007474C1"/>
    <w:rsid w:val="00773789"/>
    <w:rsid w:val="007A648D"/>
    <w:rsid w:val="007B0CAA"/>
    <w:rsid w:val="007D21DF"/>
    <w:rsid w:val="007E62DE"/>
    <w:rsid w:val="007F4762"/>
    <w:rsid w:val="008112F3"/>
    <w:rsid w:val="00811948"/>
    <w:rsid w:val="00840AA5"/>
    <w:rsid w:val="00845767"/>
    <w:rsid w:val="00863F61"/>
    <w:rsid w:val="008662E0"/>
    <w:rsid w:val="00895F59"/>
    <w:rsid w:val="008C3807"/>
    <w:rsid w:val="008C59CA"/>
    <w:rsid w:val="008D59AB"/>
    <w:rsid w:val="008F5B6C"/>
    <w:rsid w:val="00923720"/>
    <w:rsid w:val="009249ED"/>
    <w:rsid w:val="00935B8D"/>
    <w:rsid w:val="00936C4F"/>
    <w:rsid w:val="00957A44"/>
    <w:rsid w:val="00964ADD"/>
    <w:rsid w:val="00971CCC"/>
    <w:rsid w:val="00981FD5"/>
    <w:rsid w:val="009853DD"/>
    <w:rsid w:val="00986756"/>
    <w:rsid w:val="009A40F1"/>
    <w:rsid w:val="009B360D"/>
    <w:rsid w:val="009C0788"/>
    <w:rsid w:val="009C43FC"/>
    <w:rsid w:val="009D0E85"/>
    <w:rsid w:val="009D2A77"/>
    <w:rsid w:val="009D7C2D"/>
    <w:rsid w:val="009E32A0"/>
    <w:rsid w:val="009E5A33"/>
    <w:rsid w:val="00A05B14"/>
    <w:rsid w:val="00A10CC5"/>
    <w:rsid w:val="00A131A9"/>
    <w:rsid w:val="00A135D7"/>
    <w:rsid w:val="00A32015"/>
    <w:rsid w:val="00A325E4"/>
    <w:rsid w:val="00A34042"/>
    <w:rsid w:val="00A353C1"/>
    <w:rsid w:val="00A5624A"/>
    <w:rsid w:val="00A61199"/>
    <w:rsid w:val="00A7040C"/>
    <w:rsid w:val="00A70909"/>
    <w:rsid w:val="00A71276"/>
    <w:rsid w:val="00A722D2"/>
    <w:rsid w:val="00A80B8B"/>
    <w:rsid w:val="00A9042D"/>
    <w:rsid w:val="00A93798"/>
    <w:rsid w:val="00AA1F8C"/>
    <w:rsid w:val="00AA5F6F"/>
    <w:rsid w:val="00AB465E"/>
    <w:rsid w:val="00AD470F"/>
    <w:rsid w:val="00AD6665"/>
    <w:rsid w:val="00AE1D8A"/>
    <w:rsid w:val="00AE68DA"/>
    <w:rsid w:val="00AE77FB"/>
    <w:rsid w:val="00AF3525"/>
    <w:rsid w:val="00AF4378"/>
    <w:rsid w:val="00AF587E"/>
    <w:rsid w:val="00B0608A"/>
    <w:rsid w:val="00B34F23"/>
    <w:rsid w:val="00B36BAD"/>
    <w:rsid w:val="00B43297"/>
    <w:rsid w:val="00B54145"/>
    <w:rsid w:val="00B60A8D"/>
    <w:rsid w:val="00B65AF7"/>
    <w:rsid w:val="00B71553"/>
    <w:rsid w:val="00B730FE"/>
    <w:rsid w:val="00B757BD"/>
    <w:rsid w:val="00B97814"/>
    <w:rsid w:val="00BB46C0"/>
    <w:rsid w:val="00BB66CA"/>
    <w:rsid w:val="00BD1648"/>
    <w:rsid w:val="00BE384D"/>
    <w:rsid w:val="00BE4337"/>
    <w:rsid w:val="00BF5D7E"/>
    <w:rsid w:val="00BF7970"/>
    <w:rsid w:val="00C34004"/>
    <w:rsid w:val="00C3756F"/>
    <w:rsid w:val="00C375A9"/>
    <w:rsid w:val="00C4145A"/>
    <w:rsid w:val="00C5040D"/>
    <w:rsid w:val="00C628E7"/>
    <w:rsid w:val="00C64E26"/>
    <w:rsid w:val="00C65335"/>
    <w:rsid w:val="00C87357"/>
    <w:rsid w:val="00CA0564"/>
    <w:rsid w:val="00CA2025"/>
    <w:rsid w:val="00CB1F10"/>
    <w:rsid w:val="00CD4015"/>
    <w:rsid w:val="00CF29ED"/>
    <w:rsid w:val="00CF2C8E"/>
    <w:rsid w:val="00CF3CD5"/>
    <w:rsid w:val="00CF5DCB"/>
    <w:rsid w:val="00CF611F"/>
    <w:rsid w:val="00CF7230"/>
    <w:rsid w:val="00D02BA6"/>
    <w:rsid w:val="00D04829"/>
    <w:rsid w:val="00D06FA3"/>
    <w:rsid w:val="00D1206C"/>
    <w:rsid w:val="00D127B2"/>
    <w:rsid w:val="00D15EA0"/>
    <w:rsid w:val="00D16D61"/>
    <w:rsid w:val="00D20803"/>
    <w:rsid w:val="00D4005C"/>
    <w:rsid w:val="00D4114B"/>
    <w:rsid w:val="00D44150"/>
    <w:rsid w:val="00D44A81"/>
    <w:rsid w:val="00D502C0"/>
    <w:rsid w:val="00D53ED2"/>
    <w:rsid w:val="00D5508C"/>
    <w:rsid w:val="00D56A89"/>
    <w:rsid w:val="00D601C3"/>
    <w:rsid w:val="00D65A1B"/>
    <w:rsid w:val="00D7062B"/>
    <w:rsid w:val="00D825D0"/>
    <w:rsid w:val="00D83E55"/>
    <w:rsid w:val="00D91EAB"/>
    <w:rsid w:val="00D94343"/>
    <w:rsid w:val="00D9787E"/>
    <w:rsid w:val="00DA5EFF"/>
    <w:rsid w:val="00DA606A"/>
    <w:rsid w:val="00DB58D5"/>
    <w:rsid w:val="00DC7647"/>
    <w:rsid w:val="00DD09DB"/>
    <w:rsid w:val="00DD3813"/>
    <w:rsid w:val="00DD7F91"/>
    <w:rsid w:val="00DF2AD2"/>
    <w:rsid w:val="00DF7573"/>
    <w:rsid w:val="00E01F44"/>
    <w:rsid w:val="00E0533D"/>
    <w:rsid w:val="00E102EC"/>
    <w:rsid w:val="00E20478"/>
    <w:rsid w:val="00E2236F"/>
    <w:rsid w:val="00E32DB8"/>
    <w:rsid w:val="00E37B1D"/>
    <w:rsid w:val="00E45E23"/>
    <w:rsid w:val="00E76C33"/>
    <w:rsid w:val="00E77725"/>
    <w:rsid w:val="00E864C4"/>
    <w:rsid w:val="00E86DE9"/>
    <w:rsid w:val="00E94DCD"/>
    <w:rsid w:val="00EA6557"/>
    <w:rsid w:val="00EB5262"/>
    <w:rsid w:val="00EC096E"/>
    <w:rsid w:val="00ED119D"/>
    <w:rsid w:val="00ED4222"/>
    <w:rsid w:val="00EE0CB5"/>
    <w:rsid w:val="00EE28D7"/>
    <w:rsid w:val="00EF5079"/>
    <w:rsid w:val="00F07475"/>
    <w:rsid w:val="00F10053"/>
    <w:rsid w:val="00F108E3"/>
    <w:rsid w:val="00F10C22"/>
    <w:rsid w:val="00F21D39"/>
    <w:rsid w:val="00F22AED"/>
    <w:rsid w:val="00F31307"/>
    <w:rsid w:val="00F3185C"/>
    <w:rsid w:val="00F35F3E"/>
    <w:rsid w:val="00F37F28"/>
    <w:rsid w:val="00F40AFE"/>
    <w:rsid w:val="00F5617D"/>
    <w:rsid w:val="00F56203"/>
    <w:rsid w:val="00F67AE3"/>
    <w:rsid w:val="00F7440B"/>
    <w:rsid w:val="00F7616C"/>
    <w:rsid w:val="00F80C44"/>
    <w:rsid w:val="00F85F32"/>
    <w:rsid w:val="00F90B20"/>
    <w:rsid w:val="00F97D60"/>
    <w:rsid w:val="00FA2046"/>
    <w:rsid w:val="00FB066D"/>
    <w:rsid w:val="00FB08E7"/>
    <w:rsid w:val="00FB61B6"/>
    <w:rsid w:val="00FD4FEE"/>
    <w:rsid w:val="00FD5DC2"/>
    <w:rsid w:val="00FD76AD"/>
    <w:rsid w:val="00FE1331"/>
    <w:rsid w:val="00FE7FCB"/>
    <w:rsid w:val="00FF1FC1"/>
    <w:rsid w:val="044A8AE9"/>
    <w:rsid w:val="208EC241"/>
    <w:rsid w:val="2D0559F4"/>
    <w:rsid w:val="3E159DC8"/>
    <w:rsid w:val="474ECB53"/>
    <w:rsid w:val="58A2662F"/>
    <w:rsid w:val="5B283792"/>
    <w:rsid w:val="63E68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."/>
  <w:listSeparator w:val=";"/>
  <w14:docId w14:val="04D28941"/>
  <w15:chartTrackingRefBased/>
  <w15:docId w15:val="{1800FBFD-5B2A-4E3D-9D54-23EE510F7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9" w:qFormat="1"/>
    <w:lsdException w:name="heading 2" w:uiPriority="19" w:qFormat="1"/>
    <w:lsdException w:name="heading 3" w:uiPriority="19" w:qFormat="1"/>
    <w:lsdException w:name="heading 4" w:semiHidden="1" w:uiPriority="19" w:unhideWhenUsed="1" w:qFormat="1"/>
    <w:lsdException w:name="heading 5" w:semiHidden="1" w:uiPriority="19" w:unhideWhenUsed="1" w:qFormat="1"/>
    <w:lsdException w:name="heading 6" w:semiHidden="1" w:uiPriority="19" w:unhideWhenUsed="1" w:qFormat="1"/>
    <w:lsdException w:name="heading 7" w:semiHidden="1" w:uiPriority="19" w:unhideWhenUsed="1" w:qFormat="1"/>
    <w:lsdException w:name="heading 8" w:semiHidden="1" w:uiPriority="19" w:unhideWhenUsed="1" w:qFormat="1"/>
    <w:lsdException w:name="heading 9" w:semiHidden="1" w:uiPriority="1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semiHidden="1" w:uiPriority="39" w:unhideWhenUsed="1"/>
    <w:lsdException w:name="toc 4" w:semiHidden="1" w:uiPriority="31" w:unhideWhenUsed="1"/>
    <w:lsdException w:name="toc 5" w:semiHidden="1" w:uiPriority="31" w:unhideWhenUsed="1"/>
    <w:lsdException w:name="toc 6" w:semiHidden="1" w:uiPriority="31" w:unhideWhenUsed="1"/>
    <w:lsdException w:name="toc 7" w:semiHidden="1" w:uiPriority="31" w:unhideWhenUsed="1"/>
    <w:lsdException w:name="toc 8" w:semiHidden="1" w:uiPriority="31" w:unhideWhenUsed="1"/>
    <w:lsdException w:name="toc 9" w:semiHidden="1" w:uiPriority="31" w:unhideWhenUsed="1"/>
    <w:lsdException w:name="Normal Indent" w:semiHidden="1" w:uiPriority="0" w:unhideWhenUsed="1"/>
    <w:lsdException w:name="footnote text" w:semiHidden="1" w:uiPriority="39" w:unhideWhenUsed="1"/>
    <w:lsdException w:name="annotation text" w:semiHidden="1" w:unhideWhenUsed="1"/>
    <w:lsdException w:name="header" w:semiHidden="1" w:uiPriority="39" w:unhideWhenUsed="1"/>
    <w:lsdException w:name="footer" w:semiHidden="1" w:uiPriority="10" w:unhideWhenUsed="1"/>
    <w:lsdException w:name="index heading" w:semiHidden="1" w:uiPriority="0" w:unhideWhenUsed="1"/>
    <w:lsdException w:name="caption" w:semiHidden="1" w:uiPriority="34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39" w:unhideWhenUsed="1"/>
    <w:lsdException w:name="annotation reference" w:semiHidden="1" w:unhideWhenUsed="1"/>
    <w:lsdException w:name="line number" w:semiHidden="1" w:unhideWhenUsed="1"/>
    <w:lsdException w:name="page number" w:semiHidden="1" w:uiPriority="15" w:unhideWhenUsed="1"/>
    <w:lsdException w:name="endnote reference" w:semiHidden="1" w:uiPriority="39" w:unhideWhenUsed="1"/>
    <w:lsdException w:name="endnote text" w:semiHidden="1" w:uiPriority="3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0" w:unhideWhenUsed="1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4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FollowedHyperlink" w:semiHidden="1" w:uiPriority="36" w:unhideWhenUsed="1"/>
    <w:lsdException w:name="Strong" w:semiHidden="1" w:uiPriority="49" w:unhideWhenUsed="1" w:qFormat="1"/>
    <w:lsdException w:name="Emphasis" w:uiPriority="12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iPriority="0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59" w:unhideWhenUsed="1" w:qFormat="1"/>
    <w:lsdException w:name="Quote" w:semiHidden="1" w:unhideWhenUsed="1" w:qFormat="1"/>
    <w:lsdException w:name="Intense Quote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13" w:qFormat="1"/>
    <w:lsdException w:name="Subtle Reference" w:semiHidden="1" w:uiPriority="31" w:unhideWhenUsed="1" w:qFormat="1"/>
    <w:lsdException w:name="Intense Reference" w:semiHidden="1" w:unhideWhenUsed="1" w:qFormat="1"/>
    <w:lsdException w:name="Book Title" w:semiHidden="1" w:unhideWhenUsed="1" w:qFormat="1"/>
    <w:lsdException w:name="Bibliography" w:semiHidden="1" w:uiPriority="33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5D7"/>
    <w:pPr>
      <w:spacing w:line="260" w:lineRule="atLeast"/>
    </w:pPr>
    <w:rPr>
      <w:rFonts w:ascii="Arial Narrow" w:hAnsi="Arial Narrow"/>
      <w:sz w:val="22"/>
      <w:szCs w:val="22"/>
      <w:lang w:val="de-CH"/>
    </w:rPr>
  </w:style>
  <w:style w:type="paragraph" w:styleId="Heading1">
    <w:name w:val="heading 1"/>
    <w:basedOn w:val="Normal"/>
    <w:next w:val="Normal"/>
    <w:link w:val="Heading1Char"/>
    <w:uiPriority w:val="19"/>
    <w:qFormat/>
    <w:rsid w:val="002779AB"/>
    <w:pPr>
      <w:keepNext/>
      <w:spacing w:after="280" w:line="320" w:lineRule="exact"/>
      <w:ind w:left="454" w:hanging="454"/>
      <w:contextualSpacing/>
      <w:outlineLvl w:val="0"/>
    </w:pPr>
    <w:rPr>
      <w:rFonts w:asciiTheme="majorHAnsi" w:hAnsiTheme="majorHAnsi" w:cs="Arial"/>
      <w:bCs/>
      <w:sz w:val="28"/>
      <w:szCs w:val="28"/>
      <w:lang w:eastAsia="de-DE"/>
    </w:rPr>
  </w:style>
  <w:style w:type="paragraph" w:styleId="Heading2">
    <w:name w:val="heading 2"/>
    <w:basedOn w:val="Normal"/>
    <w:next w:val="Normal"/>
    <w:link w:val="Heading2Char"/>
    <w:uiPriority w:val="19"/>
    <w:qFormat/>
    <w:rsid w:val="002779AB"/>
    <w:pPr>
      <w:keepNext/>
      <w:spacing w:after="240"/>
      <w:ind w:left="567" w:hanging="567"/>
      <w:contextualSpacing/>
      <w:outlineLvl w:val="1"/>
    </w:pPr>
    <w:rPr>
      <w:rFonts w:asciiTheme="majorHAnsi" w:hAnsiTheme="majorHAnsi" w:cs="Arial"/>
      <w:bCs/>
      <w:sz w:val="24"/>
      <w:szCs w:val="24"/>
      <w:lang w:eastAsia="de-DE"/>
    </w:rPr>
  </w:style>
  <w:style w:type="paragraph" w:styleId="Heading3">
    <w:name w:val="heading 3"/>
    <w:basedOn w:val="Normal"/>
    <w:next w:val="Normal"/>
    <w:link w:val="Heading3Char"/>
    <w:uiPriority w:val="19"/>
    <w:qFormat/>
    <w:rsid w:val="002779AB"/>
    <w:pPr>
      <w:keepNext/>
      <w:spacing w:after="240"/>
      <w:ind w:left="680" w:hanging="680"/>
      <w:contextualSpacing/>
      <w:outlineLvl w:val="2"/>
    </w:pPr>
    <w:rPr>
      <w:rFonts w:asciiTheme="majorHAnsi" w:hAnsiTheme="majorHAnsi" w:cs="Arial"/>
      <w:szCs w:val="18"/>
      <w:lang w:eastAsia="de-DE"/>
    </w:rPr>
  </w:style>
  <w:style w:type="paragraph" w:styleId="Heading4">
    <w:name w:val="heading 4"/>
    <w:basedOn w:val="Normal"/>
    <w:next w:val="Normal"/>
    <w:link w:val="Heading4Char"/>
    <w:uiPriority w:val="19"/>
    <w:unhideWhenUsed/>
    <w:qFormat/>
    <w:rsid w:val="009E5A33"/>
    <w:pPr>
      <w:keepNext/>
      <w:spacing w:after="120" w:line="240" w:lineRule="atLeast"/>
      <w:ind w:left="907" w:hanging="907"/>
      <w:contextualSpacing/>
      <w:outlineLvl w:val="3"/>
    </w:pPr>
    <w:rPr>
      <w:rFonts w:cs="Arial"/>
      <w:szCs w:val="18"/>
      <w:lang w:eastAsia="de-DE"/>
    </w:rPr>
  </w:style>
  <w:style w:type="paragraph" w:styleId="Heading5">
    <w:name w:val="heading 5"/>
    <w:basedOn w:val="Normal"/>
    <w:next w:val="Normal"/>
    <w:link w:val="Heading5Char"/>
    <w:uiPriority w:val="19"/>
    <w:unhideWhenUsed/>
    <w:qFormat/>
    <w:rsid w:val="000B2869"/>
    <w:pPr>
      <w:keepNext/>
      <w:spacing w:after="120"/>
      <w:ind w:left="1134" w:hanging="1134"/>
      <w:contextualSpacing/>
      <w:outlineLvl w:val="4"/>
    </w:pPr>
    <w:rPr>
      <w:rFonts w:cs="Arial"/>
      <w:szCs w:val="18"/>
      <w:lang w:eastAsia="de-DE"/>
    </w:rPr>
  </w:style>
  <w:style w:type="paragraph" w:styleId="Heading6">
    <w:name w:val="heading 6"/>
    <w:basedOn w:val="Normal"/>
    <w:next w:val="Normal"/>
    <w:link w:val="Heading6Char"/>
    <w:uiPriority w:val="19"/>
    <w:semiHidden/>
    <w:qFormat/>
    <w:rsid w:val="00DB58D5"/>
    <w:pPr>
      <w:numPr>
        <w:ilvl w:val="5"/>
        <w:numId w:val="3"/>
      </w:numPr>
      <w:spacing w:after="120" w:line="240" w:lineRule="atLeast"/>
      <w:contextualSpacing/>
      <w:outlineLvl w:val="5"/>
    </w:pPr>
    <w:rPr>
      <w:bCs/>
      <w:sz w:val="18"/>
      <w:lang w:eastAsia="de-DE"/>
    </w:rPr>
  </w:style>
  <w:style w:type="paragraph" w:styleId="Heading7">
    <w:name w:val="heading 7"/>
    <w:basedOn w:val="Normal"/>
    <w:next w:val="Normal"/>
    <w:link w:val="Heading7Char"/>
    <w:uiPriority w:val="19"/>
    <w:semiHidden/>
    <w:qFormat/>
    <w:rsid w:val="00DB58D5"/>
    <w:pPr>
      <w:numPr>
        <w:ilvl w:val="6"/>
        <w:numId w:val="3"/>
      </w:numPr>
      <w:spacing w:after="120" w:line="240" w:lineRule="atLeast"/>
      <w:contextualSpacing/>
      <w:outlineLvl w:val="6"/>
    </w:pPr>
    <w:rPr>
      <w:sz w:val="18"/>
      <w:szCs w:val="24"/>
      <w:lang w:eastAsia="de-DE"/>
    </w:rPr>
  </w:style>
  <w:style w:type="paragraph" w:styleId="Heading8">
    <w:name w:val="heading 8"/>
    <w:basedOn w:val="Normal"/>
    <w:next w:val="Normal"/>
    <w:link w:val="Heading8Char"/>
    <w:uiPriority w:val="19"/>
    <w:semiHidden/>
    <w:qFormat/>
    <w:rsid w:val="00DB58D5"/>
    <w:pPr>
      <w:numPr>
        <w:ilvl w:val="7"/>
        <w:numId w:val="3"/>
      </w:numPr>
      <w:spacing w:after="120" w:line="240" w:lineRule="atLeast"/>
      <w:contextualSpacing/>
      <w:outlineLvl w:val="7"/>
    </w:pPr>
    <w:rPr>
      <w:iCs/>
      <w:sz w:val="18"/>
      <w:szCs w:val="24"/>
      <w:lang w:eastAsia="de-DE"/>
    </w:rPr>
  </w:style>
  <w:style w:type="paragraph" w:styleId="Heading9">
    <w:name w:val="heading 9"/>
    <w:basedOn w:val="Normal"/>
    <w:next w:val="Normal"/>
    <w:link w:val="Heading9Char"/>
    <w:uiPriority w:val="19"/>
    <w:semiHidden/>
    <w:qFormat/>
    <w:rsid w:val="00DB58D5"/>
    <w:pPr>
      <w:numPr>
        <w:ilvl w:val="8"/>
        <w:numId w:val="3"/>
      </w:numPr>
      <w:tabs>
        <w:tab w:val="left" w:pos="1701"/>
      </w:tabs>
      <w:spacing w:after="120" w:line="240" w:lineRule="atLeast"/>
      <w:contextualSpacing/>
      <w:outlineLvl w:val="8"/>
    </w:pPr>
    <w:rPr>
      <w:sz w:val="18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14"/>
    <w:unhideWhenUsed/>
    <w:rsid w:val="00DB58D5"/>
  </w:style>
  <w:style w:type="character" w:customStyle="1" w:styleId="HeaderChar">
    <w:name w:val="Header Char"/>
    <w:link w:val="Header"/>
    <w:uiPriority w:val="14"/>
    <w:rsid w:val="001E1FA7"/>
    <w:rPr>
      <w:rFonts w:ascii="Arial Narrow" w:hAnsi="Arial Narrow" w:cs="Times New Roman"/>
      <w:sz w:val="20"/>
    </w:rPr>
  </w:style>
  <w:style w:type="paragraph" w:styleId="Footer">
    <w:name w:val="footer"/>
    <w:basedOn w:val="Normal"/>
    <w:link w:val="FooterChar"/>
    <w:uiPriority w:val="10"/>
    <w:rsid w:val="00372AC0"/>
    <w:pPr>
      <w:tabs>
        <w:tab w:val="center" w:pos="4536"/>
        <w:tab w:val="right" w:pos="9072"/>
      </w:tabs>
      <w:spacing w:line="240" w:lineRule="auto"/>
    </w:pPr>
    <w:rPr>
      <w:sz w:val="14"/>
    </w:rPr>
  </w:style>
  <w:style w:type="character" w:customStyle="1" w:styleId="FooterChar">
    <w:name w:val="Footer Char"/>
    <w:link w:val="Footer"/>
    <w:uiPriority w:val="10"/>
    <w:rsid w:val="00372AC0"/>
    <w:rPr>
      <w:sz w:val="14"/>
    </w:rPr>
  </w:style>
  <w:style w:type="paragraph" w:styleId="ListBullet2">
    <w:name w:val="List Bullet 2"/>
    <w:basedOn w:val="Normal"/>
    <w:uiPriority w:val="99"/>
    <w:semiHidden/>
    <w:rsid w:val="00E94DCD"/>
    <w:pPr>
      <w:numPr>
        <w:ilvl w:val="4"/>
        <w:numId w:val="4"/>
      </w:numPr>
    </w:pPr>
  </w:style>
  <w:style w:type="paragraph" w:styleId="ListBullet3">
    <w:name w:val="List Bullet 3"/>
    <w:basedOn w:val="Normal"/>
    <w:uiPriority w:val="99"/>
    <w:semiHidden/>
    <w:rsid w:val="00E94DCD"/>
    <w:pPr>
      <w:numPr>
        <w:ilvl w:val="5"/>
        <w:numId w:val="4"/>
      </w:numPr>
    </w:pPr>
  </w:style>
  <w:style w:type="paragraph" w:styleId="ListBullet4">
    <w:name w:val="List Bullet 4"/>
    <w:basedOn w:val="Normal"/>
    <w:uiPriority w:val="99"/>
    <w:semiHidden/>
    <w:rsid w:val="00E94DCD"/>
    <w:pPr>
      <w:numPr>
        <w:ilvl w:val="6"/>
        <w:numId w:val="4"/>
      </w:numPr>
    </w:pPr>
  </w:style>
  <w:style w:type="paragraph" w:styleId="ListBullet5">
    <w:name w:val="List Bullet 5"/>
    <w:basedOn w:val="Normal"/>
    <w:uiPriority w:val="99"/>
    <w:semiHidden/>
    <w:rsid w:val="00E94DCD"/>
    <w:pPr>
      <w:numPr>
        <w:ilvl w:val="7"/>
        <w:numId w:val="4"/>
      </w:numPr>
    </w:pPr>
  </w:style>
  <w:style w:type="table" w:customStyle="1" w:styleId="BasisTabelle">
    <w:name w:val="Basis Tabelle"/>
    <w:basedOn w:val="TableNormal"/>
    <w:rsid w:val="000B2869"/>
    <w:rPr>
      <w:lang w:eastAsia="de-CH"/>
    </w:rPr>
    <w:tblPr>
      <w:tblStyleRowBandSize w:val="1"/>
      <w:tblBorders>
        <w:bottom w:val="single" w:sz="2" w:space="0" w:color="808080"/>
        <w:insideH w:val="single" w:sz="2" w:space="0" w:color="808080"/>
      </w:tblBorders>
      <w:tblCellMar>
        <w:top w:w="57" w:type="dxa"/>
        <w:left w:w="57" w:type="dxa"/>
        <w:bottom w:w="57" w:type="dxa"/>
        <w:right w:w="57" w:type="dxa"/>
      </w:tblCellMar>
    </w:tblPr>
    <w:tblStylePr w:type="firstRow">
      <w:rPr>
        <w:rFonts w:asciiTheme="majorHAnsi" w:hAnsiTheme="majorHAnsi"/>
        <w:b w:val="0"/>
      </w:rPr>
      <w:tblPr/>
      <w:tcPr>
        <w:tcBorders>
          <w:bottom w:val="single" w:sz="4" w:space="0" w:color="808080"/>
        </w:tcBorders>
      </w:tcPr>
    </w:tblStylePr>
    <w:tblStylePr w:type="band1Horz">
      <w:tblPr/>
      <w:tcPr>
        <w:tcBorders>
          <w:bottom w:val="single" w:sz="4" w:space="0" w:color="808080"/>
        </w:tcBorders>
      </w:tcPr>
    </w:tblStylePr>
    <w:tblStylePr w:type="band2Horz">
      <w:tblPr/>
      <w:tcPr>
        <w:shd w:val="clear" w:color="auto" w:fill="E6E6E6"/>
      </w:tcPr>
    </w:tblStylePr>
  </w:style>
  <w:style w:type="paragraph" w:styleId="Caption">
    <w:name w:val="caption"/>
    <w:basedOn w:val="Normal"/>
    <w:next w:val="Normal"/>
    <w:uiPriority w:val="39"/>
    <w:unhideWhenUsed/>
    <w:rsid w:val="0002682B"/>
    <w:pPr>
      <w:framePr w:h="454" w:wrap="around" w:vAnchor="text" w:hAnchor="text" w:y="1"/>
      <w:suppressLineNumbers/>
      <w:spacing w:before="60" w:after="120" w:line="200" w:lineRule="atLeast"/>
      <w:ind w:right="113"/>
    </w:pPr>
    <w:rPr>
      <w:bCs/>
    </w:rPr>
  </w:style>
  <w:style w:type="character" w:styleId="FollowedHyperlink">
    <w:name w:val="FollowedHyperlink"/>
    <w:uiPriority w:val="41"/>
    <w:semiHidden/>
    <w:unhideWhenUsed/>
    <w:rsid w:val="00DB58D5"/>
    <w:rPr>
      <w:color w:val="auto"/>
      <w:u w:val="single"/>
    </w:rPr>
  </w:style>
  <w:style w:type="paragraph" w:styleId="BlockText">
    <w:name w:val="Block Text"/>
    <w:basedOn w:val="Normal"/>
    <w:uiPriority w:val="99"/>
    <w:semiHidden/>
    <w:rsid w:val="00E94DCD"/>
    <w:pPr>
      <w:ind w:left="1440" w:right="1440"/>
    </w:pPr>
  </w:style>
  <w:style w:type="paragraph" w:customStyle="1" w:styleId="BulletpointsEbene1">
    <w:name w:val="Bulletpoints Ebene 1"/>
    <w:basedOn w:val="Normal"/>
    <w:uiPriority w:val="99"/>
    <w:semiHidden/>
    <w:rsid w:val="00E94DCD"/>
    <w:pPr>
      <w:numPr>
        <w:numId w:val="1"/>
      </w:numPr>
      <w:tabs>
        <w:tab w:val="left" w:pos="454"/>
      </w:tabs>
      <w:spacing w:line="280" w:lineRule="atLeast"/>
    </w:pPr>
    <w:rPr>
      <w:rFonts w:eastAsia="Calibri" w:cs="Arial"/>
    </w:rPr>
  </w:style>
  <w:style w:type="paragraph" w:customStyle="1" w:styleId="BulletpointsEbene2">
    <w:name w:val="Bulletpoints Ebene 2"/>
    <w:basedOn w:val="Normal"/>
    <w:uiPriority w:val="99"/>
    <w:semiHidden/>
    <w:rsid w:val="00E94DCD"/>
    <w:pPr>
      <w:numPr>
        <w:ilvl w:val="1"/>
        <w:numId w:val="1"/>
      </w:numPr>
    </w:pPr>
    <w:rPr>
      <w:rFonts w:eastAsia="Calibri" w:cs="Arial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94DCD"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link w:val="DocumentMap"/>
    <w:uiPriority w:val="99"/>
    <w:semiHidden/>
    <w:rsid w:val="00D44150"/>
    <w:rPr>
      <w:rFonts w:ascii="Tahoma" w:hAnsi="Tahoma" w:cs="Times New Roman"/>
      <w:sz w:val="20"/>
      <w:szCs w:val="20"/>
      <w:shd w:val="clear" w:color="auto" w:fill="000080"/>
    </w:rPr>
  </w:style>
  <w:style w:type="paragraph" w:styleId="Closing">
    <w:name w:val="Closing"/>
    <w:basedOn w:val="Normal"/>
    <w:link w:val="ClosingChar"/>
    <w:uiPriority w:val="99"/>
    <w:semiHidden/>
    <w:rsid w:val="00E94DCD"/>
  </w:style>
  <w:style w:type="character" w:customStyle="1" w:styleId="ClosingChar">
    <w:name w:val="Closing Char"/>
    <w:link w:val="Closing"/>
    <w:uiPriority w:val="99"/>
    <w:semiHidden/>
    <w:rsid w:val="00D44150"/>
    <w:rPr>
      <w:rFonts w:ascii="Arial Narrow" w:hAnsi="Arial Narrow" w:cs="Times New Roman"/>
    </w:rPr>
  </w:style>
  <w:style w:type="character" w:styleId="Emphasis">
    <w:name w:val="Emphasis"/>
    <w:uiPriority w:val="50"/>
    <w:qFormat/>
    <w:rsid w:val="001665A6"/>
    <w:rPr>
      <w:rFonts w:asciiTheme="majorHAnsi" w:hAnsiTheme="majorHAnsi"/>
      <w:b w:val="0"/>
      <w:iCs/>
      <w:color w:val="66CC33" w:themeColor="accent1"/>
    </w:rPr>
  </w:style>
  <w:style w:type="paragraph" w:styleId="HTMLAddress">
    <w:name w:val="HTML Address"/>
    <w:basedOn w:val="Normal"/>
    <w:link w:val="HTMLAddressChar"/>
    <w:uiPriority w:val="99"/>
    <w:semiHidden/>
    <w:rsid w:val="00E94DCD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D44150"/>
    <w:rPr>
      <w:rFonts w:ascii="Arial Narrow" w:hAnsi="Arial Narrow" w:cs="Times New Roman"/>
      <w:i/>
      <w:iCs/>
    </w:rPr>
  </w:style>
  <w:style w:type="character" w:styleId="HTMLAcronym">
    <w:name w:val="HTML Acronym"/>
    <w:basedOn w:val="DefaultParagraphFont"/>
    <w:uiPriority w:val="99"/>
    <w:semiHidden/>
    <w:rsid w:val="00E94DCD"/>
  </w:style>
  <w:style w:type="character" w:styleId="HTMLSample">
    <w:name w:val="HTML Sample"/>
    <w:uiPriority w:val="99"/>
    <w:semiHidden/>
    <w:rsid w:val="00E94DCD"/>
    <w:rPr>
      <w:rFonts w:ascii="Courier New" w:hAnsi="Courier New"/>
    </w:rPr>
  </w:style>
  <w:style w:type="character" w:styleId="HTMLCode">
    <w:name w:val="HTML Code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Definition">
    <w:name w:val="HTML Definition"/>
    <w:uiPriority w:val="99"/>
    <w:semiHidden/>
    <w:rsid w:val="00E94DCD"/>
    <w:rPr>
      <w:i/>
      <w:iCs/>
    </w:rPr>
  </w:style>
  <w:style w:type="character" w:styleId="HTMLTypewriter">
    <w:name w:val="HTML Typewriter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Keyboard">
    <w:name w:val="HTML Keyboard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Variable">
    <w:name w:val="HTML Variable"/>
    <w:uiPriority w:val="99"/>
    <w:semiHidden/>
    <w:rsid w:val="00E94DCD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rsid w:val="00E94DCD"/>
    <w:rPr>
      <w:rFonts w:ascii="Courier New" w:hAnsi="Courier New"/>
    </w:rPr>
  </w:style>
  <w:style w:type="character" w:customStyle="1" w:styleId="HTMLPreformattedChar">
    <w:name w:val="HTML Preformatted Char"/>
    <w:link w:val="HTMLPreformatted"/>
    <w:uiPriority w:val="99"/>
    <w:semiHidden/>
    <w:rsid w:val="00D44150"/>
    <w:rPr>
      <w:rFonts w:ascii="Courier New" w:hAnsi="Courier New" w:cs="Times New Roman"/>
      <w:sz w:val="20"/>
      <w:szCs w:val="20"/>
    </w:rPr>
  </w:style>
  <w:style w:type="character" w:styleId="HTMLCite">
    <w:name w:val="HTML Cite"/>
    <w:uiPriority w:val="99"/>
    <w:semiHidden/>
    <w:rsid w:val="00E94DCD"/>
    <w:rPr>
      <w:i/>
      <w:iCs/>
    </w:rPr>
  </w:style>
  <w:style w:type="character" w:styleId="Hyperlink">
    <w:name w:val="Hyperlink"/>
    <w:uiPriority w:val="99"/>
    <w:unhideWhenUsed/>
    <w:rsid w:val="00DB58D5"/>
    <w:rPr>
      <w:color w:val="auto"/>
      <w:u w:val="single"/>
    </w:rPr>
  </w:style>
  <w:style w:type="paragraph" w:styleId="Index1">
    <w:name w:val="index 1"/>
    <w:basedOn w:val="Normal"/>
    <w:next w:val="Normal"/>
    <w:autoRedefine/>
    <w:uiPriority w:val="99"/>
    <w:semiHidden/>
    <w:rsid w:val="00E94DCD"/>
    <w:pPr>
      <w:ind w:left="180" w:hanging="180"/>
    </w:pPr>
  </w:style>
  <w:style w:type="paragraph" w:styleId="IndexHeading">
    <w:name w:val="index heading"/>
    <w:basedOn w:val="Normal"/>
    <w:next w:val="Index1"/>
    <w:uiPriority w:val="32"/>
    <w:semiHidden/>
    <w:unhideWhenUsed/>
    <w:rsid w:val="00E94DCD"/>
    <w:rPr>
      <w:b/>
      <w:bCs/>
    </w:rPr>
  </w:style>
  <w:style w:type="paragraph" w:styleId="MessageHeader">
    <w:name w:val="Message Header"/>
    <w:basedOn w:val="Normal"/>
    <w:link w:val="MessageHeaderChar"/>
    <w:uiPriority w:val="99"/>
    <w:semiHidden/>
    <w:rsid w:val="00E94DC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</w:rPr>
  </w:style>
  <w:style w:type="character" w:customStyle="1" w:styleId="MessageHeaderChar">
    <w:name w:val="Message Header Char"/>
    <w:link w:val="MessageHeader"/>
    <w:uiPriority w:val="99"/>
    <w:semiHidden/>
    <w:rsid w:val="00D44150"/>
    <w:rPr>
      <w:rFonts w:ascii="Arial Narrow" w:hAnsi="Arial Narrow" w:cs="Times New Roman"/>
      <w:sz w:val="24"/>
      <w:shd w:val="pct20" w:color="auto" w:fill="auto"/>
    </w:rPr>
  </w:style>
  <w:style w:type="character" w:styleId="SubtleEmphasis">
    <w:name w:val="Subtle Emphasis"/>
    <w:uiPriority w:val="99"/>
    <w:semiHidden/>
    <w:qFormat/>
    <w:rsid w:val="00703360"/>
    <w:rPr>
      <w:b/>
      <w:iCs/>
      <w:color w:val="auto"/>
    </w:rPr>
  </w:style>
  <w:style w:type="character" w:styleId="SubtleReference">
    <w:name w:val="Subtle Reference"/>
    <w:uiPriority w:val="99"/>
    <w:semiHidden/>
    <w:qFormat/>
    <w:rsid w:val="00E94DCD"/>
    <w:rPr>
      <w:color w:val="auto"/>
      <w:u w:val="single"/>
    </w:rPr>
  </w:style>
  <w:style w:type="paragraph" w:styleId="NormalWeb">
    <w:name w:val="Normal (Web)"/>
    <w:basedOn w:val="Normal"/>
    <w:uiPriority w:val="99"/>
    <w:unhideWhenUsed/>
    <w:rsid w:val="00DB58D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de-CH"/>
    </w:rPr>
  </w:style>
  <w:style w:type="paragraph" w:styleId="NormalIndent">
    <w:name w:val="Normal Indent"/>
    <w:basedOn w:val="Normal"/>
    <w:uiPriority w:val="99"/>
    <w:semiHidden/>
    <w:rsid w:val="00E94DCD"/>
    <w:pPr>
      <w:ind w:left="454"/>
    </w:pPr>
  </w:style>
  <w:style w:type="table" w:styleId="Table3Deffects1">
    <w:name w:val="Table 3D effects 1"/>
    <w:basedOn w:val="TableNormal"/>
    <w:semiHidden/>
    <w:rsid w:val="00E94DCD"/>
    <w:rPr>
      <w:rFonts w:ascii="Arial" w:hAnsi="Arial"/>
      <w:lang w:eastAsia="de-CH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E94DCD"/>
    <w:rPr>
      <w:rFonts w:ascii="Arial" w:hAnsi="Arial"/>
      <w:lang w:eastAsia="de-CH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E94DCD"/>
    <w:rPr>
      <w:rFonts w:ascii="Arial" w:hAnsi="Arial"/>
      <w:lang w:eastAsia="de-CH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ntemporary">
    <w:name w:val="Table Contemporary"/>
    <w:basedOn w:val="TableNormal"/>
    <w:rsid w:val="00E94DCD"/>
    <w:rPr>
      <w:rFonts w:ascii="Arial" w:hAnsi="Arial"/>
      <w:lang w:eastAsia="de-CH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E94DCD"/>
    <w:rPr>
      <w:rFonts w:ascii="Arial" w:hAnsi="Arial"/>
      <w:lang w:eastAsia="de-CH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E94DCD"/>
    <w:rPr>
      <w:rFonts w:ascii="Arial" w:hAnsi="Arial"/>
      <w:color w:val="FFFFFF"/>
      <w:lang w:eastAsia="de-CH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E94DCD"/>
    <w:rPr>
      <w:rFonts w:ascii="Arial" w:hAnsi="Arial"/>
      <w:lang w:eastAsia="de-CH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E94DCD"/>
    <w:rPr>
      <w:rFonts w:ascii="Arial" w:hAnsi="Arial"/>
      <w:lang w:eastAsia="de-CH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lassic1">
    <w:name w:val="Table Classic 1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E94DCD"/>
    <w:rPr>
      <w:rFonts w:ascii="Arial" w:hAnsi="Arial"/>
      <w:color w:val="000080"/>
      <w:lang w:eastAsia="de-CH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DB58D5"/>
    <w:rPr>
      <w:lang w:eastAsia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"/>
    <w:semiHidden/>
    <w:unhideWhenUsed/>
    <w:qFormat/>
    <w:rsid w:val="00E94DCD"/>
    <w:pPr>
      <w:spacing w:after="240" w:line="400" w:lineRule="atLeast"/>
      <w:contextualSpacing/>
      <w:outlineLvl w:val="0"/>
    </w:pPr>
    <w:rPr>
      <w:rFonts w:ascii="Arial Fett" w:hAnsi="Arial Fett"/>
      <w:b/>
      <w:bCs/>
      <w:smallCaps/>
      <w:sz w:val="32"/>
      <w:szCs w:val="32"/>
    </w:rPr>
  </w:style>
  <w:style w:type="character" w:customStyle="1" w:styleId="TitleChar">
    <w:name w:val="Title Char"/>
    <w:link w:val="Title"/>
    <w:uiPriority w:val="1"/>
    <w:semiHidden/>
    <w:rsid w:val="001E1FA7"/>
    <w:rPr>
      <w:rFonts w:ascii="Arial Fett" w:hAnsi="Arial Fett" w:cs="Times New Roman"/>
      <w:b/>
      <w:bCs/>
      <w:smallCaps/>
      <w:sz w:val="32"/>
      <w:szCs w:val="32"/>
    </w:rPr>
  </w:style>
  <w:style w:type="character" w:customStyle="1" w:styleId="Heading1Char">
    <w:name w:val="Heading 1 Char"/>
    <w:link w:val="Heading1"/>
    <w:uiPriority w:val="19"/>
    <w:rsid w:val="002779AB"/>
    <w:rPr>
      <w:rFonts w:asciiTheme="majorHAnsi" w:hAnsiTheme="majorHAnsi" w:cs="Arial"/>
      <w:bCs/>
      <w:sz w:val="28"/>
      <w:szCs w:val="28"/>
      <w:lang w:val="de-CH" w:eastAsia="de-DE"/>
    </w:rPr>
  </w:style>
  <w:style w:type="character" w:customStyle="1" w:styleId="Heading2Char">
    <w:name w:val="Heading 2 Char"/>
    <w:link w:val="Heading2"/>
    <w:uiPriority w:val="19"/>
    <w:rsid w:val="002779AB"/>
    <w:rPr>
      <w:rFonts w:asciiTheme="majorHAnsi" w:hAnsiTheme="majorHAnsi" w:cs="Arial"/>
      <w:bCs/>
      <w:sz w:val="24"/>
      <w:szCs w:val="24"/>
      <w:lang w:val="de-CH" w:eastAsia="de-DE"/>
    </w:rPr>
  </w:style>
  <w:style w:type="character" w:customStyle="1" w:styleId="Heading3Char">
    <w:name w:val="Heading 3 Char"/>
    <w:link w:val="Heading3"/>
    <w:uiPriority w:val="19"/>
    <w:rsid w:val="002779AB"/>
    <w:rPr>
      <w:rFonts w:asciiTheme="majorHAnsi" w:hAnsiTheme="majorHAnsi" w:cs="Arial"/>
      <w:sz w:val="22"/>
      <w:szCs w:val="18"/>
      <w:lang w:val="de-CH" w:eastAsia="de-DE"/>
    </w:rPr>
  </w:style>
  <w:style w:type="character" w:customStyle="1" w:styleId="Heading4Char">
    <w:name w:val="Heading 4 Char"/>
    <w:link w:val="Heading4"/>
    <w:uiPriority w:val="19"/>
    <w:rsid w:val="009E5A33"/>
    <w:rPr>
      <w:rFonts w:ascii="Arial Narrow" w:hAnsi="Arial Narrow" w:cs="Arial"/>
      <w:sz w:val="22"/>
      <w:szCs w:val="18"/>
      <w:lang w:val="de-CH" w:eastAsia="de-DE"/>
    </w:rPr>
  </w:style>
  <w:style w:type="character" w:customStyle="1" w:styleId="Heading5Char">
    <w:name w:val="Heading 5 Char"/>
    <w:link w:val="Heading5"/>
    <w:uiPriority w:val="19"/>
    <w:rsid w:val="000B2869"/>
    <w:rPr>
      <w:rFonts w:ascii="Arial Narrow" w:hAnsi="Arial Narrow" w:cs="Arial"/>
      <w:sz w:val="22"/>
      <w:szCs w:val="18"/>
      <w:lang w:val="de-CH" w:eastAsia="de-DE"/>
    </w:rPr>
  </w:style>
  <w:style w:type="character" w:customStyle="1" w:styleId="Heading6Char">
    <w:name w:val="Heading 6 Char"/>
    <w:link w:val="Heading6"/>
    <w:uiPriority w:val="19"/>
    <w:semiHidden/>
    <w:rsid w:val="001E1FA7"/>
    <w:rPr>
      <w:rFonts w:ascii="Arial Narrow" w:hAnsi="Arial Narrow"/>
      <w:bCs/>
      <w:sz w:val="18"/>
      <w:szCs w:val="22"/>
      <w:lang w:val="de-CH" w:eastAsia="de-DE"/>
    </w:rPr>
  </w:style>
  <w:style w:type="character" w:customStyle="1" w:styleId="Heading7Char">
    <w:name w:val="Heading 7 Char"/>
    <w:link w:val="Heading7"/>
    <w:uiPriority w:val="19"/>
    <w:semiHidden/>
    <w:rsid w:val="001E1FA7"/>
    <w:rPr>
      <w:rFonts w:ascii="Arial Narrow" w:hAnsi="Arial Narrow"/>
      <w:sz w:val="18"/>
      <w:szCs w:val="24"/>
      <w:lang w:val="de-CH" w:eastAsia="de-DE"/>
    </w:rPr>
  </w:style>
  <w:style w:type="character" w:customStyle="1" w:styleId="Heading8Char">
    <w:name w:val="Heading 8 Char"/>
    <w:link w:val="Heading8"/>
    <w:uiPriority w:val="19"/>
    <w:semiHidden/>
    <w:rsid w:val="001E1FA7"/>
    <w:rPr>
      <w:rFonts w:ascii="Arial Narrow" w:hAnsi="Arial Narrow"/>
      <w:iCs/>
      <w:sz w:val="18"/>
      <w:szCs w:val="24"/>
      <w:lang w:val="de-CH" w:eastAsia="de-DE"/>
    </w:rPr>
  </w:style>
  <w:style w:type="character" w:customStyle="1" w:styleId="Heading9Char">
    <w:name w:val="Heading 9 Char"/>
    <w:link w:val="Heading9"/>
    <w:uiPriority w:val="19"/>
    <w:semiHidden/>
    <w:rsid w:val="001E1FA7"/>
    <w:rPr>
      <w:rFonts w:ascii="Arial Narrow" w:hAnsi="Arial Narrow"/>
      <w:sz w:val="18"/>
      <w:szCs w:val="22"/>
      <w:lang w:val="de-CH" w:eastAsia="de-DE"/>
    </w:rPr>
  </w:style>
  <w:style w:type="paragraph" w:styleId="Subtitle">
    <w:name w:val="Subtitle"/>
    <w:basedOn w:val="Normal"/>
    <w:next w:val="Normal"/>
    <w:link w:val="SubtitleChar"/>
    <w:uiPriority w:val="2"/>
    <w:semiHidden/>
    <w:qFormat/>
    <w:rsid w:val="00E94DCD"/>
    <w:pPr>
      <w:spacing w:after="60"/>
      <w:contextualSpacing/>
      <w:outlineLvl w:val="1"/>
    </w:pPr>
    <w:rPr>
      <w:sz w:val="24"/>
    </w:rPr>
  </w:style>
  <w:style w:type="character" w:customStyle="1" w:styleId="SubtitleChar">
    <w:name w:val="Subtitle Char"/>
    <w:link w:val="Subtitle"/>
    <w:uiPriority w:val="2"/>
    <w:semiHidden/>
    <w:rsid w:val="001E1FA7"/>
    <w:rPr>
      <w:rFonts w:ascii="Arial Narrow" w:hAnsi="Arial Narrow" w:cs="Times New Roman"/>
      <w:sz w:val="24"/>
    </w:rPr>
  </w:style>
  <w:style w:type="paragraph" w:styleId="TOC1">
    <w:name w:val="toc 1"/>
    <w:basedOn w:val="Normal"/>
    <w:next w:val="Normal"/>
    <w:uiPriority w:val="39"/>
    <w:unhideWhenUsed/>
    <w:rsid w:val="00A32015"/>
    <w:pPr>
      <w:ind w:left="454" w:right="284" w:hanging="454"/>
    </w:pPr>
    <w:rPr>
      <w:rFonts w:asciiTheme="majorHAnsi" w:hAnsiTheme="majorHAnsi"/>
    </w:rPr>
  </w:style>
  <w:style w:type="paragraph" w:styleId="TOC2">
    <w:name w:val="toc 2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3">
    <w:name w:val="toc 3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4">
    <w:name w:val="toc 4"/>
    <w:basedOn w:val="Normal"/>
    <w:next w:val="Normal"/>
    <w:autoRedefine/>
    <w:uiPriority w:val="30"/>
    <w:semiHidden/>
    <w:rsid w:val="00DB58D5"/>
    <w:pPr>
      <w:ind w:left="737" w:hanging="737"/>
    </w:pPr>
  </w:style>
  <w:style w:type="paragraph" w:styleId="TOC5">
    <w:name w:val="toc 5"/>
    <w:basedOn w:val="Normal"/>
    <w:next w:val="Normal"/>
    <w:autoRedefine/>
    <w:uiPriority w:val="30"/>
    <w:semiHidden/>
    <w:rsid w:val="00DB58D5"/>
    <w:pPr>
      <w:ind w:left="1009" w:hanging="1009"/>
    </w:pPr>
  </w:style>
  <w:style w:type="paragraph" w:styleId="TOC6">
    <w:name w:val="toc 6"/>
    <w:basedOn w:val="Normal"/>
    <w:next w:val="Normal"/>
    <w:autoRedefine/>
    <w:uiPriority w:val="30"/>
    <w:semiHidden/>
    <w:rsid w:val="00DB58D5"/>
    <w:pPr>
      <w:ind w:left="1151" w:hanging="1151"/>
    </w:pPr>
  </w:style>
  <w:style w:type="paragraph" w:styleId="TOC7">
    <w:name w:val="toc 7"/>
    <w:basedOn w:val="Normal"/>
    <w:next w:val="Normal"/>
    <w:autoRedefine/>
    <w:uiPriority w:val="30"/>
    <w:semiHidden/>
    <w:rsid w:val="00DB58D5"/>
    <w:pPr>
      <w:ind w:left="1298" w:hanging="1298"/>
    </w:pPr>
  </w:style>
  <w:style w:type="paragraph" w:styleId="TOC8">
    <w:name w:val="toc 8"/>
    <w:basedOn w:val="Normal"/>
    <w:next w:val="Normal"/>
    <w:autoRedefine/>
    <w:uiPriority w:val="30"/>
    <w:semiHidden/>
    <w:rsid w:val="00DB58D5"/>
    <w:pPr>
      <w:ind w:left="1440" w:hanging="1440"/>
    </w:pPr>
  </w:style>
  <w:style w:type="paragraph" w:styleId="TOC9">
    <w:name w:val="toc 9"/>
    <w:basedOn w:val="Normal"/>
    <w:next w:val="Normal"/>
    <w:autoRedefine/>
    <w:uiPriority w:val="30"/>
    <w:semiHidden/>
    <w:rsid w:val="00DB58D5"/>
    <w:pPr>
      <w:ind w:left="1582" w:hanging="1582"/>
    </w:pPr>
  </w:style>
  <w:style w:type="character" w:styleId="IntenseEmphasis">
    <w:name w:val="Intense Emphasis"/>
    <w:uiPriority w:val="50"/>
    <w:qFormat/>
    <w:rsid w:val="001665A6"/>
    <w:rPr>
      <w:rFonts w:asciiTheme="majorHAnsi" w:hAnsiTheme="majorHAnsi"/>
      <w:b w:val="0"/>
      <w:bCs/>
      <w:iCs/>
      <w:caps/>
      <w:color w:val="66CC33" w:themeColor="accent1"/>
    </w:rPr>
  </w:style>
  <w:style w:type="paragraph" w:styleId="ListParagraph">
    <w:name w:val="List Paragraph"/>
    <w:basedOn w:val="Normal"/>
    <w:uiPriority w:val="99"/>
    <w:unhideWhenUsed/>
    <w:rsid w:val="00DB58D5"/>
    <w:pPr>
      <w:ind w:left="720"/>
      <w:contextualSpacing/>
    </w:pPr>
  </w:style>
  <w:style w:type="paragraph" w:styleId="ListContinue">
    <w:name w:val="List Continue"/>
    <w:basedOn w:val="Normal"/>
    <w:uiPriority w:val="99"/>
    <w:semiHidden/>
    <w:unhideWhenUsed/>
    <w:rsid w:val="003E3705"/>
    <w:pPr>
      <w:spacing w:line="270" w:lineRule="atLeast"/>
      <w:ind w:left="1191" w:right="2552" w:hanging="794"/>
      <w:contextualSpacing/>
    </w:pPr>
    <w:rPr>
      <w:rFonts w:ascii="ATP Univers" w:hAnsi="ATP Univers"/>
      <w:lang w:val="de-DE"/>
    </w:rPr>
  </w:style>
  <w:style w:type="paragraph" w:styleId="ListContinue2">
    <w:name w:val="List Continue 2"/>
    <w:basedOn w:val="Normal"/>
    <w:uiPriority w:val="99"/>
    <w:semiHidden/>
    <w:unhideWhenUsed/>
    <w:rsid w:val="003E3705"/>
    <w:pPr>
      <w:tabs>
        <w:tab w:val="left" w:pos="397"/>
      </w:tabs>
      <w:spacing w:line="270" w:lineRule="atLeast"/>
      <w:ind w:left="1985" w:right="2552" w:hanging="1191"/>
      <w:contextualSpacing/>
    </w:pPr>
    <w:rPr>
      <w:rFonts w:ascii="ATP Univers" w:hAnsi="ATP Univers"/>
      <w:lang w:val="de-DE"/>
    </w:rPr>
  </w:style>
  <w:style w:type="paragraph" w:customStyle="1" w:styleId="FusszeilePfad">
    <w:name w:val="Fusszeile Pfad"/>
    <w:basedOn w:val="Footer"/>
    <w:uiPriority w:val="9"/>
    <w:rsid w:val="00DB58D5"/>
    <w:pPr>
      <w:jc w:val="center"/>
    </w:pPr>
  </w:style>
  <w:style w:type="paragraph" w:customStyle="1" w:styleId="BulletpointsLevel1">
    <w:name w:val="Bulletpoints Level 1"/>
    <w:basedOn w:val="Normal"/>
    <w:uiPriority w:val="3"/>
    <w:qFormat/>
    <w:rsid w:val="00E37B1D"/>
    <w:pPr>
      <w:numPr>
        <w:numId w:val="4"/>
      </w:numPr>
      <w:tabs>
        <w:tab w:val="right" w:pos="454"/>
      </w:tabs>
      <w:spacing w:before="60"/>
    </w:pPr>
  </w:style>
  <w:style w:type="paragraph" w:customStyle="1" w:styleId="BulletpointsLevel2">
    <w:name w:val="Bulletpoints Level 2"/>
    <w:basedOn w:val="Normal"/>
    <w:uiPriority w:val="4"/>
    <w:qFormat/>
    <w:rsid w:val="00DB58D5"/>
    <w:pPr>
      <w:numPr>
        <w:ilvl w:val="1"/>
        <w:numId w:val="4"/>
      </w:numPr>
    </w:pPr>
  </w:style>
  <w:style w:type="paragraph" w:customStyle="1" w:styleId="Lettering">
    <w:name w:val="Lettering"/>
    <w:basedOn w:val="Normal"/>
    <w:uiPriority w:val="5"/>
    <w:qFormat/>
    <w:rsid w:val="00DB58D5"/>
    <w:pPr>
      <w:numPr>
        <w:numId w:val="7"/>
      </w:numPr>
      <w:spacing w:before="60"/>
    </w:pPr>
  </w:style>
  <w:style w:type="paragraph" w:customStyle="1" w:styleId="noBulletpoint">
    <w:name w:val="noBulletpoint"/>
    <w:basedOn w:val="Normal"/>
    <w:uiPriority w:val="4"/>
    <w:qFormat/>
    <w:rsid w:val="00DB58D5"/>
    <w:pPr>
      <w:numPr>
        <w:ilvl w:val="2"/>
        <w:numId w:val="4"/>
      </w:numPr>
      <w:spacing w:before="60"/>
    </w:pPr>
  </w:style>
  <w:style w:type="paragraph" w:customStyle="1" w:styleId="Numbering">
    <w:name w:val="Numbering"/>
    <w:basedOn w:val="Normal"/>
    <w:uiPriority w:val="6"/>
    <w:qFormat/>
    <w:rsid w:val="00DB58D5"/>
    <w:pPr>
      <w:numPr>
        <w:numId w:val="6"/>
      </w:numPr>
      <w:spacing w:before="60"/>
    </w:pPr>
  </w:style>
  <w:style w:type="paragraph" w:customStyle="1" w:styleId="SensirionSubtitle">
    <w:name w:val="Sensirion Subtitle"/>
    <w:basedOn w:val="Normal"/>
    <w:uiPriority w:val="2"/>
    <w:qFormat/>
    <w:rsid w:val="002779AB"/>
    <w:pPr>
      <w:spacing w:line="260" w:lineRule="exact"/>
      <w:contextualSpacing/>
    </w:pPr>
    <w:rPr>
      <w:rFonts w:asciiTheme="majorHAnsi" w:hAnsiTheme="majorHAnsi"/>
      <w:lang w:eastAsia="de-DE"/>
    </w:rPr>
  </w:style>
  <w:style w:type="paragraph" w:customStyle="1" w:styleId="SensirionTitle">
    <w:name w:val="Sensirion Title"/>
    <w:basedOn w:val="Normal"/>
    <w:uiPriority w:val="1"/>
    <w:qFormat/>
    <w:rsid w:val="002779AB"/>
    <w:pPr>
      <w:spacing w:line="320" w:lineRule="exact"/>
      <w:contextualSpacing/>
    </w:pPr>
    <w:rPr>
      <w:rFonts w:asciiTheme="majorHAnsi" w:hAnsiTheme="majorHAnsi"/>
      <w:sz w:val="28"/>
    </w:rPr>
  </w:style>
  <w:style w:type="paragraph" w:customStyle="1" w:styleId="Marginale">
    <w:name w:val="Marginale"/>
    <w:basedOn w:val="Normal"/>
    <w:uiPriority w:val="7"/>
    <w:qFormat/>
    <w:rsid w:val="001665A6"/>
    <w:pPr>
      <w:framePr w:w="2268" w:hSpace="567" w:wrap="around" w:vAnchor="text" w:hAnchor="text" w:xAlign="right" w:y="1"/>
    </w:pPr>
    <w:rPr>
      <w:color w:val="66CC33" w:themeColor="accent1"/>
    </w:rPr>
  </w:style>
  <w:style w:type="paragraph" w:customStyle="1" w:styleId="MarginaleText">
    <w:name w:val="Marginale Text"/>
    <w:basedOn w:val="Normal"/>
    <w:uiPriority w:val="8"/>
    <w:qFormat/>
    <w:rsid w:val="00DB58D5"/>
    <w:pPr>
      <w:ind w:right="2835"/>
    </w:pPr>
  </w:style>
  <w:style w:type="paragraph" w:styleId="TableofFigures">
    <w:name w:val="table of figures"/>
    <w:basedOn w:val="Normal"/>
    <w:next w:val="Normal"/>
    <w:uiPriority w:val="99"/>
    <w:unhideWhenUsed/>
    <w:rsid w:val="00DB58D5"/>
    <w:pPr>
      <w:ind w:right="284"/>
    </w:pPr>
  </w:style>
  <w:style w:type="paragraph" w:styleId="Quote">
    <w:name w:val="Quote"/>
    <w:basedOn w:val="Normal"/>
    <w:next w:val="Normal"/>
    <w:link w:val="QuoteChar"/>
    <w:uiPriority w:val="99"/>
    <w:semiHidden/>
    <w:rsid w:val="00DB58D5"/>
    <w:rPr>
      <w:i/>
      <w:iCs/>
      <w:color w:val="000000"/>
    </w:rPr>
  </w:style>
  <w:style w:type="character" w:customStyle="1" w:styleId="QuoteChar">
    <w:name w:val="Quote Char"/>
    <w:link w:val="Quote"/>
    <w:uiPriority w:val="99"/>
    <w:semiHidden/>
    <w:rsid w:val="00D44150"/>
    <w:rPr>
      <w:rFonts w:ascii="Arial Narrow" w:hAnsi="Arial Narrow" w:cs="Times New Roman"/>
      <w:i/>
      <w:iCs/>
      <w:color w:val="000000"/>
    </w:rPr>
  </w:style>
  <w:style w:type="paragraph" w:styleId="EndnoteText">
    <w:name w:val="endnote text"/>
    <w:basedOn w:val="Normal"/>
    <w:link w:val="EndnoteTextChar"/>
    <w:uiPriority w:val="49"/>
    <w:semiHidden/>
    <w:unhideWhenUsed/>
    <w:rsid w:val="00DB58D5"/>
  </w:style>
  <w:style w:type="character" w:customStyle="1" w:styleId="EndnoteTextChar">
    <w:name w:val="Endnote Text Char"/>
    <w:link w:val="End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EndnoteReference">
    <w:name w:val="endnote reference"/>
    <w:uiPriority w:val="49"/>
    <w:semiHidden/>
    <w:unhideWhenUsed/>
    <w:rsid w:val="00DB58D5"/>
    <w:rPr>
      <w:color w:val="auto"/>
      <w:vertAlign w:val="superscript"/>
    </w:rPr>
  </w:style>
  <w:style w:type="paragraph" w:styleId="FootnoteText">
    <w:name w:val="footnote text"/>
    <w:basedOn w:val="Normal"/>
    <w:link w:val="FootnoteTextChar"/>
    <w:uiPriority w:val="49"/>
    <w:semiHidden/>
    <w:unhideWhenUsed/>
    <w:rsid w:val="00DB58D5"/>
  </w:style>
  <w:style w:type="character" w:customStyle="1" w:styleId="FootnoteTextChar">
    <w:name w:val="Footnote Text Char"/>
    <w:link w:val="Foot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FootnoteReference">
    <w:name w:val="footnote reference"/>
    <w:uiPriority w:val="49"/>
    <w:semiHidden/>
    <w:unhideWhenUsed/>
    <w:rsid w:val="00DB58D5"/>
    <w:rPr>
      <w:color w:val="auto"/>
      <w:vertAlign w:val="superscript"/>
    </w:rPr>
  </w:style>
  <w:style w:type="table" w:styleId="LightShading-Accent2">
    <w:name w:val="Light Shading Accent 2"/>
    <w:aliases w:val="SEN: Tabelle warm grey"/>
    <w:basedOn w:val="TableNormal"/>
    <w:uiPriority w:val="60"/>
    <w:rsid w:val="00DB58D5"/>
    <w:rPr>
      <w:lang w:eastAsia="de-CH"/>
    </w:rPr>
    <w:tblPr>
      <w:tblStyleRowBandSize w:val="1"/>
      <w:tblStyleColBandSize w:val="1"/>
      <w:tblBorders>
        <w:top w:val="single" w:sz="8" w:space="0" w:color="C8BBBB"/>
        <w:bottom w:val="single" w:sz="8" w:space="0" w:color="C8BBBB"/>
      </w:tblBorders>
      <w:tblCellMar>
        <w:top w:w="28" w:type="dxa"/>
        <w:left w:w="0" w:type="dxa"/>
        <w:bottom w:w="28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BBBB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 w:val="0"/>
        <w:bCs/>
      </w:rPr>
      <w:tblPr/>
      <w:tcPr>
        <w:tcBorders>
          <w:top w:val="nil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firstCol">
      <w:rPr>
        <w:b w:val="0"/>
        <w:bCs/>
      </w:rPr>
    </w:tblStylePr>
    <w:tblStylePr w:type="lastCol">
      <w:rPr>
        <w:b/>
        <w:bCs/>
      </w:r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F8F8"/>
      </w:tcPr>
    </w:tblStylePr>
  </w:style>
  <w:style w:type="paragraph" w:styleId="TOCHeading">
    <w:name w:val="TOC Heading"/>
    <w:basedOn w:val="Heading1"/>
    <w:next w:val="Normal"/>
    <w:uiPriority w:val="39"/>
    <w:rsid w:val="00DB58D5"/>
    <w:pPr>
      <w:keepLines/>
      <w:spacing w:before="240" w:line="240" w:lineRule="auto"/>
      <w:ind w:left="0" w:firstLine="0"/>
      <w:outlineLvl w:val="9"/>
    </w:pPr>
    <w:rPr>
      <w:rFonts w:cs="Times New Roman"/>
      <w:bCs w:val="0"/>
    </w:rPr>
  </w:style>
  <w:style w:type="table" w:styleId="MediumList1-Accent2">
    <w:name w:val="Medium List 1 Accent 2"/>
    <w:basedOn w:val="TableNormal"/>
    <w:uiPriority w:val="65"/>
    <w:rsid w:val="00DB58D5"/>
    <w:rPr>
      <w:color w:val="000000"/>
      <w:lang w:eastAsia="de-CH"/>
    </w:rPr>
    <w:tblPr>
      <w:tblStyleRowBandSize w:val="1"/>
      <w:tblStyleColBandSize w:val="1"/>
      <w:tblBorders>
        <w:top w:val="single" w:sz="8" w:space="0" w:color="EBE6E6"/>
        <w:bottom w:val="single" w:sz="8" w:space="0" w:color="EBE6E6"/>
      </w:tblBorders>
    </w:tblPr>
    <w:tblStylePr w:type="firstRow">
      <w:rPr>
        <w:rFonts w:ascii="Klavika Basic Regular" w:eastAsia="Times New Roman" w:hAnsi="Klavika Basic Regular" w:cs="Times New Roman"/>
      </w:rPr>
      <w:tblPr/>
      <w:tcPr>
        <w:tcBorders>
          <w:top w:val="nil"/>
          <w:bottom w:val="single" w:sz="8" w:space="0" w:color="EBE6E6"/>
        </w:tcBorders>
      </w:tcPr>
    </w:tblStylePr>
    <w:tblStylePr w:type="lastRow">
      <w:rPr>
        <w:b/>
        <w:bCs/>
        <w:color w:val="000000"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band1Vert">
      <w:tblPr/>
      <w:tcPr>
        <w:shd w:val="clear" w:color="auto" w:fill="FAF8F8"/>
      </w:tcPr>
    </w:tblStylePr>
    <w:tblStylePr w:type="band1Horz">
      <w:tblPr/>
      <w:tcPr>
        <w:shd w:val="clear" w:color="auto" w:fill="FAF8F8"/>
      </w:tcPr>
    </w:tblStylePr>
  </w:style>
  <w:style w:type="character" w:styleId="PageNumber">
    <w:name w:val="page number"/>
    <w:basedOn w:val="DefaultParagraphFont"/>
    <w:uiPriority w:val="15"/>
    <w:semiHidden/>
    <w:rsid w:val="00DB58D5"/>
  </w:style>
  <w:style w:type="numbering" w:customStyle="1" w:styleId="SensirionListealt">
    <w:name w:val="Sensirion Liste alt"/>
    <w:uiPriority w:val="99"/>
    <w:rsid w:val="00DB58D5"/>
    <w:pPr>
      <w:numPr>
        <w:numId w:val="2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58D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44150"/>
    <w:rPr>
      <w:rFonts w:ascii="Tahoma" w:hAnsi="Tahoma" w:cs="Tahoma"/>
      <w:sz w:val="16"/>
      <w:szCs w:val="16"/>
    </w:rPr>
  </w:style>
  <w:style w:type="paragraph" w:styleId="ListBullet">
    <w:name w:val="List Bullet"/>
    <w:basedOn w:val="Normal"/>
    <w:uiPriority w:val="99"/>
    <w:unhideWhenUsed/>
    <w:rsid w:val="00C3756F"/>
    <w:pPr>
      <w:numPr>
        <w:ilvl w:val="3"/>
        <w:numId w:val="4"/>
      </w:numPr>
      <w:spacing w:before="6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40AA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49"/>
    <w:unhideWhenUsed/>
    <w:qFormat/>
    <w:rsid w:val="001E282A"/>
    <w:rPr>
      <w:rFonts w:asciiTheme="majorHAnsi" w:hAnsiTheme="majorHAnsi"/>
      <w:b w:val="0"/>
      <w:bCs/>
    </w:rPr>
  </w:style>
  <w:style w:type="numbering" w:customStyle="1" w:styleId="SensirionListBulletPoints">
    <w:name w:val="Sensirion List Bullet Points"/>
    <w:uiPriority w:val="99"/>
    <w:rsid w:val="00C3756F"/>
    <w:pPr>
      <w:numPr>
        <w:numId w:val="4"/>
      </w:numPr>
    </w:pPr>
  </w:style>
  <w:style w:type="numbering" w:customStyle="1" w:styleId="SensirionList123Heading">
    <w:name w:val="Sensirion List 123 Heading"/>
    <w:uiPriority w:val="99"/>
    <w:rsid w:val="00A93798"/>
    <w:pPr>
      <w:numPr>
        <w:numId w:val="5"/>
      </w:numPr>
    </w:pPr>
  </w:style>
  <w:style w:type="numbering" w:customStyle="1" w:styleId="SensirionList123Numbering">
    <w:name w:val="Sensirion List 123 Numbering"/>
    <w:uiPriority w:val="99"/>
    <w:rsid w:val="000903CE"/>
    <w:pPr>
      <w:numPr>
        <w:numId w:val="6"/>
      </w:numPr>
    </w:pPr>
  </w:style>
  <w:style w:type="numbering" w:customStyle="1" w:styleId="SensirionListabcLettering">
    <w:name w:val="Sensirion List abc Lettering"/>
    <w:uiPriority w:val="99"/>
    <w:rsid w:val="000903CE"/>
    <w:pPr>
      <w:numPr>
        <w:numId w:val="7"/>
      </w:numPr>
    </w:pPr>
  </w:style>
  <w:style w:type="paragraph" w:styleId="IntenseQuote">
    <w:name w:val="Intense Quote"/>
    <w:basedOn w:val="Normal"/>
    <w:next w:val="Normal"/>
    <w:link w:val="IntenseQuoteChar"/>
    <w:uiPriority w:val="99"/>
    <w:semiHidden/>
    <w:unhideWhenUsed/>
    <w:qFormat/>
    <w:rsid w:val="00A135D7"/>
    <w:pPr>
      <w:pBdr>
        <w:top w:val="single" w:sz="4" w:space="10" w:color="4C9826" w:themeColor="accent1" w:themeShade="BF"/>
        <w:bottom w:val="single" w:sz="4" w:space="10" w:color="4C9826" w:themeColor="accent1" w:themeShade="BF"/>
      </w:pBdr>
      <w:spacing w:before="360" w:after="360"/>
      <w:ind w:left="864" w:right="864"/>
      <w:jc w:val="center"/>
    </w:pPr>
    <w:rPr>
      <w:i/>
      <w:iCs/>
      <w:color w:val="4C982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A135D7"/>
    <w:rPr>
      <w:i/>
      <w:iCs/>
      <w:color w:val="4C9826" w:themeColor="accent1" w:themeShade="BF"/>
    </w:rPr>
  </w:style>
  <w:style w:type="character" w:styleId="IntenseReference">
    <w:name w:val="Intense Reference"/>
    <w:basedOn w:val="DefaultParagraphFont"/>
    <w:uiPriority w:val="99"/>
    <w:semiHidden/>
    <w:unhideWhenUsed/>
    <w:qFormat/>
    <w:rsid w:val="00A135D7"/>
    <w:rPr>
      <w:b/>
      <w:bCs/>
      <w:smallCaps/>
      <w:color w:val="4C9826" w:themeColor="accent1" w:themeShade="BF"/>
      <w:spacing w:val="5"/>
    </w:rPr>
  </w:style>
  <w:style w:type="numbering" w:customStyle="1" w:styleId="MediasuiteListe">
    <w:name w:val="Mediasuite_Liste"/>
    <w:rsid w:val="00A135D7"/>
    <w:pPr>
      <w:numPr>
        <w:numId w:val="8"/>
      </w:numPr>
    </w:pPr>
  </w:style>
  <w:style w:type="numbering" w:customStyle="1" w:styleId="SensirionListe">
    <w:name w:val="Sensirion Liste"/>
    <w:uiPriority w:val="99"/>
    <w:rsid w:val="00A135D7"/>
    <w:pPr>
      <w:numPr>
        <w:numId w:val="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89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3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55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9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9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32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53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14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2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0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65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3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1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08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81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67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37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9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1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40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0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04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5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10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5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90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1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3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4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1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0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67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16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7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20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70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23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85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9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33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1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5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64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9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15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7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5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07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74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19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6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98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9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54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8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2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9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0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4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23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0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3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14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6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9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7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19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21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14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1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30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0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87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5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4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7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0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14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0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65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2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23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54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51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1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3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9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9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4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0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3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89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21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1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71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44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1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65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62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45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2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6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96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9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3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7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0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96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93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8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3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85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1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71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7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31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3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4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8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75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5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33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63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1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0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52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15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40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9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hyperlink" Target="https://sensirion.com/resource/certificate/sht/rohs_reach_hal-free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https://play.google.com/store/apps/details?id=com.sensirion.myam&amp;hl=en&amp;gl=CH" TargetMode="Externa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yperlink" Target="https://sensirion.com/resource/user_guide/sht43_domoboard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sensirion.com/products/catalog/SHT43-DemoBoard" TargetMode="External"/><Relationship Id="rId20" Type="http://schemas.openxmlformats.org/officeDocument/2006/relationships/hyperlink" Target="https://apps.apple.com/ch/app/sensirion-myambience/id1529131572?l=en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https://brand.sensirion.com/share/CjcQDnPCgpXVhf6MFmXm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23" Type="http://schemas.openxmlformats.org/officeDocument/2006/relationships/hyperlink" Target="https://sensirion.com/resource/software/sht43_demoboard_over-the-air_update_firmware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sensirion.com/resource/application_note/testing_ambient_conditions/sht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Relationship Id="rId22" Type="http://schemas.openxmlformats.org/officeDocument/2006/relationships/hyperlink" Target="https://sensirion.com/resource/software/sht43_domoboard_firmwar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Sensirion">
  <a:themeElements>
    <a:clrScheme name="Sensirion Colors">
      <a:dk1>
        <a:srgbClr val="000000"/>
      </a:dk1>
      <a:lt1>
        <a:srgbClr val="FFFFFF"/>
      </a:lt1>
      <a:dk2>
        <a:srgbClr val="616161"/>
      </a:dk2>
      <a:lt2>
        <a:srgbClr val="BDBDBD"/>
      </a:lt2>
      <a:accent1>
        <a:srgbClr val="66CC33"/>
      </a:accent1>
      <a:accent2>
        <a:srgbClr val="A3E085"/>
      </a:accent2>
      <a:accent3>
        <a:srgbClr val="C2EBAD"/>
      </a:accent3>
      <a:accent4>
        <a:srgbClr val="024430"/>
      </a:accent4>
      <a:accent5>
        <a:srgbClr val="004494"/>
      </a:accent5>
      <a:accent6>
        <a:srgbClr val="660099"/>
      </a:accent6>
      <a:hlink>
        <a:srgbClr val="000000"/>
      </a:hlink>
      <a:folHlink>
        <a:srgbClr val="000000"/>
      </a:folHlink>
    </a:clrScheme>
    <a:fontScheme name="Sensirion Fonts">
      <a:majorFont>
        <a:latin typeface="Segoe UI Semibold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>
    <a:extraClrScheme>
      <a:clrScheme name="Sensirion">
        <a:dk1>
          <a:srgbClr val="000000"/>
        </a:dk1>
        <a:lt1>
          <a:srgbClr val="FFFFFF"/>
        </a:lt1>
        <a:dk2>
          <a:srgbClr val="616161"/>
        </a:dk2>
        <a:lt2>
          <a:srgbClr val="BDBDBD"/>
        </a:lt2>
        <a:accent1>
          <a:srgbClr val="66CC33"/>
        </a:accent1>
        <a:accent2>
          <a:srgbClr val="A3E085"/>
        </a:accent2>
        <a:accent3>
          <a:srgbClr val="C2EBAD"/>
        </a:accent3>
        <a:accent4>
          <a:srgbClr val="024430"/>
        </a:accent4>
        <a:accent5>
          <a:srgbClr val="004494"/>
        </a:accent5>
        <a:accent6>
          <a:srgbClr val="660099"/>
        </a:accent6>
        <a:hlink>
          <a:srgbClr val="000000"/>
        </a:hlink>
        <a:folHlink>
          <a:srgbClr val="000000"/>
        </a:folHlink>
      </a:clrScheme>
      <a:clrMap bg1="lt1" tx1="dk1" bg2="lt2" tx2="dk2" accent1="accent1" accent2="accent2" accent3="accent3" accent4="accent4" accent5="accent5" accent6="accent6" hlink="hlink" folHlink="folHlink"/>
    </a:extraClrScheme>
  </a:extraClrSchemeLst>
  <a:custClrLst>
    <a:custClr name="Sensirion Green 100%">
      <a:srgbClr val="66CC33"/>
    </a:custClr>
    <a:custClr name="Sensirion Green 60%">
      <a:srgbClr val="A3E085"/>
    </a:custClr>
    <a:custClr name="Sensirion Green 40%">
      <a:srgbClr val="C2EBAD"/>
    </a:custClr>
    <a:custClr name="Sensirion Green 20%">
      <a:srgbClr val="E0F5D6"/>
    </a:custClr>
    <a:custClr name="Weiss">
      <a:srgbClr val="FFFFFF"/>
    </a:custClr>
    <a:custClr name="Weiss">
      <a:srgbClr val="FFFFFF"/>
    </a:custClr>
    <a:custClr name="Weiss">
      <a:srgbClr val="FFFFFF"/>
    </a:custClr>
    <a:custClr name="PCB Green">
      <a:srgbClr val="024430"/>
    </a:custClr>
    <a:custClr name="Cadmium Blue">
      <a:srgbClr val="004494"/>
    </a:custClr>
    <a:custClr name="Solid Purple">
      <a:srgbClr val="660099"/>
    </a:custClr>
    <a:custClr name="Black 100%">
      <a:srgbClr val="000000"/>
    </a:custClr>
    <a:custClr name="Black 60% - Cool Gray 9">
      <a:srgbClr val="616161"/>
    </a:custClr>
    <a:custClr name="Black 30% - Cool Gray 6">
      <a:srgbClr val="BDBDBD"/>
    </a:custClr>
    <a:custClr name="Black 20% - Cool Gray 2">
      <a:srgbClr val="EEEEEE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Black 100%">
      <a:srgbClr val="000000"/>
    </a:custClr>
    <a:custClr name="Black 90%">
      <a:srgbClr val="191919"/>
    </a:custClr>
    <a:custClr name="Black 80%">
      <a:srgbClr val="333333"/>
    </a:custClr>
    <a:custClr name="Black 70%">
      <a:srgbClr val="4D4D4D"/>
    </a:custClr>
    <a:custClr name="Black 60%">
      <a:srgbClr val="666666"/>
    </a:custClr>
    <a:custClr name="Black 50%">
      <a:srgbClr val="808080"/>
    </a:custClr>
    <a:custClr name="Black 40%">
      <a:srgbClr val="999999"/>
    </a:custClr>
    <a:custClr name="Black 30%">
      <a:srgbClr val="B3B3B3"/>
    </a:custClr>
    <a:custClr name="Black 20%">
      <a:srgbClr val="CCCCCC"/>
    </a:custClr>
    <a:custClr name="Black 10%">
      <a:srgbClr val="E6E6E6"/>
    </a:custClr>
  </a:custClrLst>
  <a:extLst>
    <a:ext uri="{05A4C25C-085E-4340-85A3-A5531E510DB2}">
      <thm15:themeFamily xmlns:thm15="http://schemas.microsoft.com/office/thememl/2012/main" name="Sensirion" id="{6777E48B-2A95-4C2F-B6C2-375E2ACD4838}" vid="{71CDBA1E-0F08-484F-815D-DA716DEDBC0C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f68658-89f3-43bd-908c-83af97094910">
      <Terms xmlns="http://schemas.microsoft.com/office/infopath/2007/PartnerControls"/>
    </lcf76f155ced4ddcb4097134ff3c332f>
    <TaxCatchAll xmlns="eae097b7-eb62-4cc2-ac8f-1efc9f7ce9a7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5B1590A5CAC74080F2558C01074340" ma:contentTypeVersion="18" ma:contentTypeDescription="Create a new document." ma:contentTypeScope="" ma:versionID="9a7cfc60269e22d917f885623bc8e52c">
  <xsd:schema xmlns:xsd="http://www.w3.org/2001/XMLSchema" xmlns:xs="http://www.w3.org/2001/XMLSchema" xmlns:p="http://schemas.microsoft.com/office/2006/metadata/properties" xmlns:ns2="9b096da1-55ae-40f0-828e-d96caf0055d1" xmlns:ns3="e0f68658-89f3-43bd-908c-83af97094910" xmlns:ns4="eae097b7-eb62-4cc2-ac8f-1efc9f7ce9a7" targetNamespace="http://schemas.microsoft.com/office/2006/metadata/properties" ma:root="true" ma:fieldsID="feb4663437eb287548a5d72d1dd8d959" ns2:_="" ns3:_="" ns4:_="">
    <xsd:import namespace="9b096da1-55ae-40f0-828e-d96caf0055d1"/>
    <xsd:import namespace="e0f68658-89f3-43bd-908c-83af97094910"/>
    <xsd:import namespace="eae097b7-eb62-4cc2-ac8f-1efc9f7ce9a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4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096da1-55ae-40f0-828e-d96caf0055d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f68658-89f3-43bd-908c-83af970949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b8de631-2c85-4ba1-af09-54e0ec8ee1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e097b7-eb62-4cc2-ac8f-1efc9f7ce9a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912b3eec-6ad8-4f57-bbe1-30e4686fdab1}" ma:internalName="TaxCatchAll" ma:showField="CatchAllData" ma:web="eae097b7-eb62-4cc2-ac8f-1efc9f7ce9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2C34F52-750A-4809-A62E-4DD5D8B80AD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6D7CF7A-0851-4313-B2FD-8DB4341E640C}">
  <ds:schemaRefs>
    <ds:schemaRef ds:uri="http://purl.org/dc/elements/1.1/"/>
    <ds:schemaRef ds:uri="http://schemas.microsoft.com/office/2006/metadata/properties"/>
    <ds:schemaRef ds:uri="9b096da1-55ae-40f0-828e-d96caf0055d1"/>
    <ds:schemaRef ds:uri="eae097b7-eb62-4cc2-ac8f-1efc9f7ce9a7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http://schemas.microsoft.com/office/2006/documentManagement/types"/>
    <ds:schemaRef ds:uri="e0f68658-89f3-43bd-908c-83af97094910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8823FE86-530B-4FFF-A37E-0E63A620D75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3ADD97E-0DAE-4629-8ADE-13565FE0EA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096da1-55ae-40f0-828e-d96caf0055d1"/>
    <ds:schemaRef ds:uri="e0f68658-89f3-43bd-908c-83af97094910"/>
    <ds:schemaRef ds:uri="eae097b7-eb62-4cc2-ac8f-1efc9f7ce9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596</Words>
  <Characters>3755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Word Template</vt:lpstr>
      <vt:lpstr>Word Template</vt:lpstr>
    </vt:vector>
  </TitlesOfParts>
  <Company/>
  <LinksUpToDate>false</LinksUpToDate>
  <CharactersWithSpaces>4343</CharactersWithSpaces>
  <SharedDoc>false</SharedDoc>
  <HLinks>
    <vt:vector size="102" baseType="variant">
      <vt:variant>
        <vt:i4>3145852</vt:i4>
      </vt:variant>
      <vt:variant>
        <vt:i4>54</vt:i4>
      </vt:variant>
      <vt:variant>
        <vt:i4>0</vt:i4>
      </vt:variant>
      <vt:variant>
        <vt:i4>5</vt:i4>
      </vt:variant>
      <vt:variant>
        <vt:lpwstr>https://brand.sensirion.com/share/4BDokbi7iPGqTqSwMEGY</vt:lpwstr>
      </vt:variant>
      <vt:variant>
        <vt:lpwstr/>
      </vt:variant>
      <vt:variant>
        <vt:i4>3407921</vt:i4>
      </vt:variant>
      <vt:variant>
        <vt:i4>51</vt:i4>
      </vt:variant>
      <vt:variant>
        <vt:i4>0</vt:i4>
      </vt:variant>
      <vt:variant>
        <vt:i4>5</vt:i4>
      </vt:variant>
      <vt:variant>
        <vt:lpwstr>https://brand.sensirion.com/share/BVTvFJD67Lu7vPxvQW51</vt:lpwstr>
      </vt:variant>
      <vt:variant>
        <vt:lpwstr/>
      </vt:variant>
      <vt:variant>
        <vt:i4>720905</vt:i4>
      </vt:variant>
      <vt:variant>
        <vt:i4>48</vt:i4>
      </vt:variant>
      <vt:variant>
        <vt:i4>0</vt:i4>
      </vt:variant>
      <vt:variant>
        <vt:i4>5</vt:i4>
      </vt:variant>
      <vt:variant>
        <vt:lpwstr>https://sensirion.com/resource/flyer/iaq/brochure</vt:lpwstr>
      </vt:variant>
      <vt:variant>
        <vt:lpwstr/>
      </vt:variant>
      <vt:variant>
        <vt:i4>7602209</vt:i4>
      </vt:variant>
      <vt:variant>
        <vt:i4>45</vt:i4>
      </vt:variant>
      <vt:variant>
        <vt:i4>0</vt:i4>
      </vt:variant>
      <vt:variant>
        <vt:i4>5</vt:i4>
      </vt:variant>
      <vt:variant>
        <vt:lpwstr>https://sensirion.com/resource/flyer-pm</vt:lpwstr>
      </vt:variant>
      <vt:variant>
        <vt:lpwstr/>
      </vt:variant>
      <vt:variant>
        <vt:i4>6684742</vt:i4>
      </vt:variant>
      <vt:variant>
        <vt:i4>42</vt:i4>
      </vt:variant>
      <vt:variant>
        <vt:i4>0</vt:i4>
      </vt:variant>
      <vt:variant>
        <vt:i4>5</vt:i4>
      </vt:variant>
      <vt:variant>
        <vt:lpwstr>https://sensirion.com/resource/certificate/pm/reach_rohs</vt:lpwstr>
      </vt:variant>
      <vt:variant>
        <vt:lpwstr/>
      </vt:variant>
      <vt:variant>
        <vt:i4>983057</vt:i4>
      </vt:variant>
      <vt:variant>
        <vt:i4>39</vt:i4>
      </vt:variant>
      <vt:variant>
        <vt:i4>0</vt:i4>
      </vt:variant>
      <vt:variant>
        <vt:i4>5</vt:i4>
      </vt:variant>
      <vt:variant>
        <vt:lpwstr>https://sensirion.com/resource/application_note/pm/sensor_specification</vt:lpwstr>
      </vt:variant>
      <vt:variant>
        <vt:lpwstr/>
      </vt:variant>
      <vt:variant>
        <vt:i4>6946835</vt:i4>
      </vt:variant>
      <vt:variant>
        <vt:i4>36</vt:i4>
      </vt:variant>
      <vt:variant>
        <vt:i4>0</vt:i4>
      </vt:variant>
      <vt:variant>
        <vt:i4>5</vt:i4>
      </vt:variant>
      <vt:variant>
        <vt:lpwstr>https://sensirion.com/resource/application_note/compliance_VOC_sensors_building_standards</vt:lpwstr>
      </vt:variant>
      <vt:variant>
        <vt:lpwstr/>
      </vt:variant>
      <vt:variant>
        <vt:i4>7929900</vt:i4>
      </vt:variant>
      <vt:variant>
        <vt:i4>33</vt:i4>
      </vt:variant>
      <vt:variant>
        <vt:i4>0</vt:i4>
      </vt:variant>
      <vt:variant>
        <vt:i4>5</vt:i4>
      </vt:variant>
      <vt:variant>
        <vt:lpwstr>https://sensirion.com/resource/application_note/voc_index</vt:lpwstr>
      </vt:variant>
      <vt:variant>
        <vt:lpwstr/>
      </vt:variant>
      <vt:variant>
        <vt:i4>7929903</vt:i4>
      </vt:variant>
      <vt:variant>
        <vt:i4>30</vt:i4>
      </vt:variant>
      <vt:variant>
        <vt:i4>0</vt:i4>
      </vt:variant>
      <vt:variant>
        <vt:i4>5</vt:i4>
      </vt:variant>
      <vt:variant>
        <vt:lpwstr>https://sensirion.com/resource/application_note/nox_index</vt:lpwstr>
      </vt:variant>
      <vt:variant>
        <vt:lpwstr/>
      </vt:variant>
      <vt:variant>
        <vt:i4>1441875</vt:i4>
      </vt:variant>
      <vt:variant>
        <vt:i4>27</vt:i4>
      </vt:variant>
      <vt:variant>
        <vt:i4>0</vt:i4>
      </vt:variant>
      <vt:variant>
        <vt:i4>5</vt:i4>
      </vt:variant>
      <vt:variant>
        <vt:lpwstr>https://sensirion.com/resource/application_note/mox_sensor</vt:lpwstr>
      </vt:variant>
      <vt:variant>
        <vt:lpwstr/>
      </vt:variant>
      <vt:variant>
        <vt:i4>3866740</vt:i4>
      </vt:variant>
      <vt:variant>
        <vt:i4>24</vt:i4>
      </vt:variant>
      <vt:variant>
        <vt:i4>0</vt:i4>
      </vt:variant>
      <vt:variant>
        <vt:i4>5</vt:i4>
      </vt:variant>
      <vt:variant>
        <vt:lpwstr>https://sensirion.com/resource/application_note/reducing_gases</vt:lpwstr>
      </vt:variant>
      <vt:variant>
        <vt:lpwstr/>
      </vt:variant>
      <vt:variant>
        <vt:i4>1114177</vt:i4>
      </vt:variant>
      <vt:variant>
        <vt:i4>21</vt:i4>
      </vt:variant>
      <vt:variant>
        <vt:i4>0</vt:i4>
      </vt:variant>
      <vt:variant>
        <vt:i4>5</vt:i4>
      </vt:variant>
      <vt:variant>
        <vt:lpwstr>https://sensirion.com/resource/application_note/oxidizing_gases</vt:lpwstr>
      </vt:variant>
      <vt:variant>
        <vt:lpwstr/>
      </vt:variant>
      <vt:variant>
        <vt:i4>5505059</vt:i4>
      </vt:variant>
      <vt:variant>
        <vt:i4>18</vt:i4>
      </vt:variant>
      <vt:variant>
        <vt:i4>0</vt:i4>
      </vt:variant>
      <vt:variant>
        <vt:i4>5</vt:i4>
      </vt:variant>
      <vt:variant>
        <vt:lpwstr>https://sensirion.com/resource/application_note/output_mox_sensor</vt:lpwstr>
      </vt:variant>
      <vt:variant>
        <vt:lpwstr/>
      </vt:variant>
      <vt:variant>
        <vt:i4>3801208</vt:i4>
      </vt:variant>
      <vt:variant>
        <vt:i4>15</vt:i4>
      </vt:variant>
      <vt:variant>
        <vt:i4>0</vt:i4>
      </vt:variant>
      <vt:variant>
        <vt:i4>5</vt:i4>
      </vt:variant>
      <vt:variant>
        <vt:lpwstr>https://sensirion.com/resource/application_note/voc_nox_sensor_integration</vt:lpwstr>
      </vt:variant>
      <vt:variant>
        <vt:lpwstr/>
      </vt:variant>
      <vt:variant>
        <vt:i4>6422577</vt:i4>
      </vt:variant>
      <vt:variant>
        <vt:i4>12</vt:i4>
      </vt:variant>
      <vt:variant>
        <vt:i4>0</vt:i4>
      </vt:variant>
      <vt:variant>
        <vt:i4>5</vt:i4>
      </vt:variant>
      <vt:variant>
        <vt:lpwstr>https://sensirion.com/resource/datasheet/SEN6x-distribution</vt:lpwstr>
      </vt:variant>
      <vt:variant>
        <vt:lpwstr/>
      </vt:variant>
      <vt:variant>
        <vt:i4>6094935</vt:i4>
      </vt:variant>
      <vt:variant>
        <vt:i4>9</vt:i4>
      </vt:variant>
      <vt:variant>
        <vt:i4>0</vt:i4>
      </vt:variant>
      <vt:variant>
        <vt:i4>5</vt:i4>
      </vt:variant>
      <vt:variant>
        <vt:lpwstr>https://sensirion.com/products/catalog/SEK-SEN66</vt:lpwstr>
      </vt:variant>
      <vt:variant>
        <vt:lpwstr/>
      </vt:variant>
      <vt:variant>
        <vt:i4>4522015</vt:i4>
      </vt:variant>
      <vt:variant>
        <vt:i4>6</vt:i4>
      </vt:variant>
      <vt:variant>
        <vt:i4>0</vt:i4>
      </vt:variant>
      <vt:variant>
        <vt:i4>5</vt:i4>
      </vt:variant>
      <vt:variant>
        <vt:lpwstr>https://sensirion.com/products/catalog/SEN66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Template</dc:title>
  <dc:subject/>
  <dc:creator>Alina Schuetz</dc:creator>
  <cp:keywords/>
  <dc:description/>
  <cp:lastModifiedBy>Alina Schuetz</cp:lastModifiedBy>
  <cp:revision>5</cp:revision>
  <cp:lastPrinted>2023-10-09T08:18:00Z</cp:lastPrinted>
  <dcterms:created xsi:type="dcterms:W3CDTF">2025-07-04T11:55:00Z</dcterms:created>
  <dcterms:modified xsi:type="dcterms:W3CDTF">2025-07-08T06:25:00Z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0x010100655B1590A5CAC74080F2558C01074340</vt:lpwstr>
  </property>
  <property fmtid="{D5CDD505-2E9C-101B-9397-08002B2CF9AE}" pid="3" name="MediaServiceImageTags">
    <vt:lpwstr/>
  </property>
</Properties>
</file>