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45DE5567" w:rsidR="00A135D7" w:rsidRPr="00E109F7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 w:eastAsia="ja-JP"/>
        </w:rPr>
      </w:pPr>
      <w:r w:rsidRPr="00E109F7">
        <w:rPr>
          <w:rFonts w:asciiTheme="minorEastAsia" w:hAnsiTheme="minorEastAsia" w:cs="Segoe UI"/>
          <w:b/>
          <w:bCs/>
          <w:lang w:val="en-US" w:eastAsia="ja-JP"/>
        </w:rPr>
        <w:t>1</w:t>
      </w:r>
      <w:r w:rsidR="00D616EA" w:rsidRPr="00D616EA">
        <w:rPr>
          <w:rFonts w:ascii="Batang" w:eastAsia="Batang" w:hAnsi="Batang" w:cs="Batang" w:hint="eastAsia"/>
          <w:b/>
          <w:bCs/>
          <w:sz w:val="28"/>
          <w:szCs w:val="28"/>
          <w:lang w:val="en-US" w:eastAsia="ja-JP"/>
        </w:rPr>
        <w:t>제품</w:t>
      </w:r>
      <w:r w:rsidR="00D616EA" w:rsidRPr="00D616EA">
        <w:rPr>
          <w:rFonts w:asciiTheme="minorEastAsia" w:hAnsiTheme="minorEastAsia" w:cs="Segoe UI"/>
          <w:b/>
          <w:bCs/>
          <w:sz w:val="28"/>
          <w:szCs w:val="28"/>
          <w:lang w:val="en-US" w:eastAsia="ja-JP"/>
        </w:rPr>
        <w:t xml:space="preserve"> </w:t>
      </w:r>
      <w:r w:rsidR="00D616EA" w:rsidRPr="00D616EA">
        <w:rPr>
          <w:rFonts w:ascii="Batang" w:eastAsia="Batang" w:hAnsi="Batang" w:cs="Batang" w:hint="eastAsia"/>
          <w:b/>
          <w:bCs/>
          <w:sz w:val="28"/>
          <w:szCs w:val="28"/>
          <w:lang w:val="en-US" w:eastAsia="ja-JP"/>
        </w:rPr>
        <w:t>설명</w:t>
      </w:r>
    </w:p>
    <w:p w14:paraId="0051B7FE" w14:textId="5748BB25" w:rsidR="00A135D7" w:rsidRPr="00E109F7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 w:eastAsia="ja-JP"/>
        </w:rPr>
      </w:pPr>
      <w:r w:rsidRPr="00E109F7">
        <w:rPr>
          <w:rFonts w:asciiTheme="minorEastAsia" w:hAnsiTheme="minorEastAsia" w:cs="Segoe UI"/>
          <w:b/>
          <w:bCs/>
          <w:lang w:val="en-US" w:eastAsia="ja-JP"/>
        </w:rPr>
        <w:t xml:space="preserve">2 </w:t>
      </w:r>
      <w:r w:rsidR="009A4485" w:rsidRPr="009A4485">
        <w:rPr>
          <w:rFonts w:ascii="Batang" w:eastAsia="Batang" w:hAnsi="Batang" w:cs="Batang" w:hint="eastAsia"/>
          <w:b/>
          <w:bCs/>
          <w:lang w:val="en-US" w:eastAsia="ja-JP"/>
        </w:rPr>
        <w:t>관련</w:t>
      </w:r>
      <w:r w:rsidR="009A4485" w:rsidRPr="009A4485">
        <w:rPr>
          <w:rFonts w:asciiTheme="minorEastAsia" w:hAnsiTheme="minorEastAsia" w:cs="Segoe UI"/>
          <w:b/>
          <w:bCs/>
          <w:lang w:val="en-US" w:eastAsia="ja-JP"/>
        </w:rPr>
        <w:t xml:space="preserve"> </w:t>
      </w:r>
      <w:r w:rsidR="009A4485" w:rsidRPr="009A4485">
        <w:rPr>
          <w:rFonts w:ascii="Batang" w:eastAsia="Batang" w:hAnsi="Batang" w:cs="Batang" w:hint="eastAsia"/>
          <w:b/>
          <w:bCs/>
          <w:lang w:val="en-US" w:eastAsia="ja-JP"/>
        </w:rPr>
        <w:t>자료</w:t>
      </w:r>
    </w:p>
    <w:p w14:paraId="5A0C2CD7" w14:textId="2B794EAA" w:rsidR="00A135D7" w:rsidRPr="00764E41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20211C56" w14:textId="5FABCC23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 w:eastAsia="ja-JP"/>
        </w:rPr>
      </w:pPr>
    </w:p>
    <w:p w14:paraId="4E74AEEF" w14:textId="62FDF7D5" w:rsidR="00B47E45" w:rsidRPr="00C37AED" w:rsidRDefault="00D616EA" w:rsidP="004A7691">
      <w:pPr>
        <w:pStyle w:val="Heading1"/>
        <w:numPr>
          <w:ilvl w:val="0"/>
          <w:numId w:val="3"/>
        </w:numPr>
        <w:ind w:left="454" w:hanging="454"/>
        <w:rPr>
          <w:rFonts w:cstheme="majorHAnsi"/>
          <w:b/>
          <w:bCs w:val="0"/>
        </w:rPr>
      </w:pPr>
      <w:bookmarkStart w:id="0" w:name="_Ref53045305"/>
      <w:proofErr w:type="spellStart"/>
      <w:r w:rsidRPr="00D616EA">
        <w:rPr>
          <w:rFonts w:ascii="Batang" w:eastAsia="Batang" w:hAnsi="Batang" w:cs="Batang" w:hint="eastAsia"/>
          <w:b/>
          <w:bCs w:val="0"/>
        </w:rPr>
        <w:t>제품</w:t>
      </w:r>
      <w:proofErr w:type="spellEnd"/>
      <w:r w:rsidRPr="00D616EA">
        <w:rPr>
          <w:rFonts w:cstheme="majorHAnsi"/>
          <w:b/>
          <w:bCs w:val="0"/>
        </w:rPr>
        <w:t xml:space="preserve"> </w:t>
      </w:r>
      <w:proofErr w:type="spellStart"/>
      <w:r w:rsidRPr="00D616EA">
        <w:rPr>
          <w:rFonts w:ascii="Batang" w:eastAsia="Batang" w:hAnsi="Batang" w:cs="Batang" w:hint="eastAsia"/>
          <w:b/>
          <w:bCs w:val="0"/>
        </w:rPr>
        <w:t>설명</w:t>
      </w:r>
      <w:bookmarkStart w:id="1" w:name="_Hlk83203632"/>
      <w:bookmarkEnd w:id="0"/>
      <w:proofErr w:type="spellEnd"/>
    </w:p>
    <w:p w14:paraId="68F312C5" w14:textId="4B3E65C8" w:rsidR="00B46CE9" w:rsidRDefault="00BE48EF" w:rsidP="004A7691">
      <w:pPr>
        <w:rPr>
          <w:rFonts w:ascii="Batang" w:eastAsia="Batang" w:hAnsi="Batang" w:cs="Batang"/>
          <w:b/>
          <w:sz w:val="28"/>
          <w:szCs w:val="28"/>
          <w:lang w:eastAsia="ko-KR"/>
        </w:rPr>
      </w:pPr>
      <w:r w:rsidRPr="00BE48EF">
        <w:rPr>
          <w:rFonts w:ascii="Batang" w:eastAsia="Batang" w:hAnsi="Batang" w:cs="Batang"/>
          <w:b/>
          <w:sz w:val="28"/>
          <w:szCs w:val="28"/>
          <w:lang w:eastAsia="ko-KR"/>
        </w:rPr>
        <w:t xml:space="preserve">실내 </w:t>
      </w:r>
      <w:proofErr w:type="spellStart"/>
      <w:r w:rsidRPr="00BE48EF">
        <w:rPr>
          <w:rFonts w:ascii="Batang" w:eastAsia="Batang" w:hAnsi="Batang" w:cs="Batang"/>
          <w:b/>
          <w:sz w:val="28"/>
          <w:szCs w:val="28"/>
          <w:lang w:eastAsia="ko-KR"/>
        </w:rPr>
        <w:t>공기질</w:t>
      </w:r>
      <w:proofErr w:type="spellEnd"/>
      <w:r w:rsidRPr="00BE48EF">
        <w:rPr>
          <w:rFonts w:ascii="Batang" w:eastAsia="Batang" w:hAnsi="Batang" w:cs="Batang"/>
          <w:b/>
          <w:sz w:val="28"/>
          <w:szCs w:val="28"/>
          <w:lang w:eastAsia="ko-KR"/>
        </w:rPr>
        <w:t xml:space="preserve"> 측정을 위한 독보적인 </w:t>
      </w:r>
      <w:proofErr w:type="spellStart"/>
      <w:r w:rsidRPr="00BE48EF">
        <w:rPr>
          <w:rFonts w:ascii="Batang" w:eastAsia="Batang" w:hAnsi="Batang" w:cs="Batang"/>
          <w:b/>
          <w:sz w:val="28"/>
          <w:szCs w:val="28"/>
          <w:lang w:eastAsia="ko-KR"/>
        </w:rPr>
        <w:t>폼팩터의</w:t>
      </w:r>
      <w:proofErr w:type="spellEnd"/>
      <w:r w:rsidRPr="00BE48EF">
        <w:rPr>
          <w:rFonts w:ascii="Batang" w:eastAsia="Batang" w:hAnsi="Batang" w:cs="Batang"/>
          <w:b/>
          <w:sz w:val="28"/>
          <w:szCs w:val="28"/>
          <w:lang w:eastAsia="ko-KR"/>
        </w:rPr>
        <w:t xml:space="preserve"> CO2 센서, STCC4</w:t>
      </w:r>
    </w:p>
    <w:p w14:paraId="4BFCCA36" w14:textId="4C06F9DA" w:rsidR="00BE48EF" w:rsidRDefault="00045BD0" w:rsidP="004A7691">
      <w:pPr>
        <w:rPr>
          <w:rFonts w:ascii="Segoe UI" w:hAnsi="Segoe UI" w:cs="Segoe UI"/>
          <w:lang w:val="en-US" w:eastAsia="ko-KR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2D39885" wp14:editId="7D7D4AD1">
            <wp:simplePos x="0" y="0"/>
            <wp:positionH relativeFrom="page">
              <wp:posOffset>4881880</wp:posOffset>
            </wp:positionH>
            <wp:positionV relativeFrom="paragraph">
              <wp:posOffset>12700</wp:posOffset>
            </wp:positionV>
            <wp:extent cx="1933575" cy="1152525"/>
            <wp:effectExtent l="0" t="0" r="0" b="0"/>
            <wp:wrapSquare wrapText="bothSides"/>
            <wp:docPr id="3" name="Picture 2" descr="ST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CC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1" t="17085" r="15550" b="22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54FF9" w14:textId="4602B947" w:rsidR="00642864" w:rsidRPr="00642864" w:rsidRDefault="00642864" w:rsidP="00642864">
      <w:pPr>
        <w:rPr>
          <w:noProof/>
          <w:lang w:eastAsia="ko-KR"/>
        </w:rPr>
      </w:pPr>
      <w:r w:rsidRPr="00642864">
        <w:rPr>
          <w:noProof/>
          <w:lang w:eastAsia="ko-KR"/>
        </w:rPr>
        <w:t>STCC4</w:t>
      </w:r>
      <w:r w:rsidRPr="00642864">
        <w:rPr>
          <w:rFonts w:ascii="Batang" w:eastAsia="Batang" w:hAnsi="Batang" w:cs="Batang" w:hint="eastAsia"/>
          <w:noProof/>
          <w:lang w:eastAsia="ko-KR"/>
        </w:rPr>
        <w:t>는</w:t>
      </w:r>
      <w:r w:rsidRPr="00642864">
        <w:rPr>
          <w:noProof/>
          <w:lang w:eastAsia="ko-KR"/>
        </w:rPr>
        <w:t xml:space="preserve"> CO</w:t>
      </w:r>
      <w:r w:rsidRPr="00642864">
        <w:rPr>
          <w:rFonts w:ascii="Cambria Math" w:hAnsi="Cambria Math" w:cs="Cambria Math"/>
          <w:noProof/>
          <w:lang w:eastAsia="ko-KR"/>
        </w:rPr>
        <w:t>₂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농도를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직접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측정하는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세계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최소형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센서로</w:t>
      </w:r>
      <w:r w:rsidRPr="00642864">
        <w:rPr>
          <w:noProof/>
          <w:lang w:eastAsia="ko-KR"/>
        </w:rPr>
        <w:t xml:space="preserve">, </w:t>
      </w:r>
      <w:r w:rsidRPr="00642864">
        <w:rPr>
          <w:rFonts w:ascii="Batang" w:eastAsia="Batang" w:hAnsi="Batang" w:cs="Batang" w:hint="eastAsia"/>
          <w:noProof/>
          <w:lang w:eastAsia="ko-KR"/>
        </w:rPr>
        <w:t>기존에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크기와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비용의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제약으로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제한되었던</w:t>
      </w:r>
      <w:r w:rsidRPr="00642864">
        <w:rPr>
          <w:noProof/>
          <w:lang w:eastAsia="ko-KR"/>
        </w:rPr>
        <w:t xml:space="preserve"> CO</w:t>
      </w:r>
      <w:r w:rsidRPr="00642864">
        <w:rPr>
          <w:rFonts w:ascii="Cambria Math" w:hAnsi="Cambria Math" w:cs="Cambria Math"/>
          <w:noProof/>
          <w:lang w:eastAsia="ko-KR"/>
        </w:rPr>
        <w:t>₂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측정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애플리케이션의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가능성을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획기적으로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넓혔습니다</w:t>
      </w:r>
      <w:r w:rsidRPr="00642864">
        <w:rPr>
          <w:noProof/>
          <w:lang w:eastAsia="ko-KR"/>
        </w:rPr>
        <w:t>.</w:t>
      </w:r>
      <w:r w:rsidR="00045BD0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컴팩트한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전자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기기에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손쉽게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통합할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수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있도록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설계되어</w:t>
      </w:r>
      <w:r w:rsidRPr="00642864">
        <w:rPr>
          <w:noProof/>
          <w:lang w:eastAsia="ko-KR"/>
        </w:rPr>
        <w:t xml:space="preserve"> CO</w:t>
      </w:r>
      <w:r w:rsidRPr="00642864">
        <w:rPr>
          <w:rFonts w:ascii="Cambria Math" w:hAnsi="Cambria Math" w:cs="Cambria Math"/>
          <w:noProof/>
          <w:lang w:eastAsia="ko-KR"/>
        </w:rPr>
        <w:t>₂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센서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시장에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새로운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혁신을</w:t>
      </w:r>
      <w:r w:rsidRPr="00642864">
        <w:rPr>
          <w:noProof/>
          <w:lang w:eastAsia="ko-KR"/>
        </w:rPr>
        <w:t xml:space="preserve"> </w:t>
      </w:r>
      <w:r w:rsidRPr="00642864">
        <w:rPr>
          <w:rFonts w:ascii="Batang" w:eastAsia="Batang" w:hAnsi="Batang" w:cs="Batang" w:hint="eastAsia"/>
          <w:noProof/>
          <w:lang w:eastAsia="ko-KR"/>
        </w:rPr>
        <w:t>제시합니다</w:t>
      </w:r>
      <w:r w:rsidRPr="00642864">
        <w:rPr>
          <w:noProof/>
          <w:lang w:eastAsia="ko-KR"/>
        </w:rPr>
        <w:t>.</w:t>
      </w:r>
    </w:p>
    <w:p w14:paraId="307972B4" w14:textId="77777777" w:rsidR="006663E5" w:rsidRDefault="006663E5" w:rsidP="006663E5">
      <w:pPr>
        <w:rPr>
          <w:rFonts w:ascii="Batang" w:eastAsia="Batang" w:hAnsi="Batang" w:cs="Batang"/>
          <w:lang w:eastAsia="ko-KR"/>
        </w:rPr>
      </w:pPr>
    </w:p>
    <w:p w14:paraId="0645DAA8" w14:textId="451EDCBC" w:rsidR="00A135D7" w:rsidRPr="00764E41" w:rsidRDefault="00642864" w:rsidP="006663E5">
      <w:pPr>
        <w:rPr>
          <w:rFonts w:ascii="Segoe UI" w:hAnsi="Segoe UI" w:cs="Segoe UI"/>
          <w:b/>
          <w:lang w:val="en-US" w:eastAsia="ko-KR"/>
        </w:rPr>
      </w:pPr>
      <w:r w:rsidRPr="00642864">
        <w:rPr>
          <w:rFonts w:ascii="Batang" w:eastAsia="Batang" w:hAnsi="Batang" w:cs="Batang"/>
          <w:lang w:eastAsia="ko-KR"/>
        </w:rPr>
        <w:t xml:space="preserve">최신 열전도 센싱 기술을 활용하여 완전하게 </w:t>
      </w:r>
      <w:proofErr w:type="spellStart"/>
      <w:r w:rsidRPr="00642864">
        <w:rPr>
          <w:rFonts w:ascii="Batang" w:eastAsia="Batang" w:hAnsi="Batang" w:cs="Batang"/>
          <w:lang w:eastAsia="ko-KR"/>
        </w:rPr>
        <w:t>캘리브레이션된</w:t>
      </w:r>
      <w:proofErr w:type="spellEnd"/>
      <w:r w:rsidRPr="00642864">
        <w:rPr>
          <w:rFonts w:ascii="Batang" w:eastAsia="Batang" w:hAnsi="Batang" w:cs="Batang"/>
          <w:lang w:eastAsia="ko-KR"/>
        </w:rPr>
        <w:t xml:space="preserve"> STCC4는 </w:t>
      </w:r>
      <w:proofErr w:type="spellStart"/>
      <w:r w:rsidRPr="00642864">
        <w:rPr>
          <w:rFonts w:ascii="Batang" w:eastAsia="Batang" w:hAnsi="Batang" w:cs="Batang"/>
          <w:lang w:eastAsia="ko-KR"/>
        </w:rPr>
        <w:t>저전류</w:t>
      </w:r>
      <w:proofErr w:type="spellEnd"/>
      <w:r w:rsidRPr="00642864">
        <w:rPr>
          <w:rFonts w:ascii="Batang" w:eastAsia="Batang" w:hAnsi="Batang" w:cs="Batang"/>
          <w:lang w:eastAsia="ko-KR"/>
        </w:rPr>
        <w:t xml:space="preserve"> 소모로 실내 </w:t>
      </w:r>
      <w:proofErr w:type="spellStart"/>
      <w:r w:rsidRPr="00642864">
        <w:rPr>
          <w:rFonts w:ascii="Batang" w:eastAsia="Batang" w:hAnsi="Batang" w:cs="Batang"/>
          <w:lang w:eastAsia="ko-KR"/>
        </w:rPr>
        <w:t>공기질</w:t>
      </w:r>
      <w:proofErr w:type="spellEnd"/>
      <w:r w:rsidRPr="00642864">
        <w:rPr>
          <w:rFonts w:ascii="Batang" w:eastAsia="Batang" w:hAnsi="Batang" w:cs="Batang"/>
          <w:lang w:eastAsia="ko-KR"/>
        </w:rPr>
        <w:t xml:space="preserve"> 애플리케이션에 필요한 높은 정확도를 제공합니다. STCC4는 업계 선도적인 당사의 </w:t>
      </w:r>
      <w:proofErr w:type="spellStart"/>
      <w:r w:rsidRPr="00642864">
        <w:rPr>
          <w:rFonts w:ascii="Batang" w:eastAsia="Batang" w:hAnsi="Batang" w:cs="Batang"/>
          <w:lang w:eastAsia="ko-KR"/>
        </w:rPr>
        <w:t>온습도</w:t>
      </w:r>
      <w:proofErr w:type="spellEnd"/>
      <w:r w:rsidRPr="00642864">
        <w:rPr>
          <w:rFonts w:ascii="Batang" w:eastAsia="Batang" w:hAnsi="Batang" w:cs="Batang"/>
          <w:lang w:eastAsia="ko-KR"/>
        </w:rPr>
        <w:t xml:space="preserve"> 센서와 결합될 때 정확한 신호 보상과 관련 실내 환경 파라미터 모니터링을 동시에 구현할 수 있습니다. SMD 설계와 Tape &amp; Reel 포장 방식으로 대량 생산 조립에 최적화되어 있으며, 실내 </w:t>
      </w:r>
      <w:proofErr w:type="spellStart"/>
      <w:r w:rsidRPr="00642864">
        <w:rPr>
          <w:rFonts w:ascii="Batang" w:eastAsia="Batang" w:hAnsi="Batang" w:cs="Batang"/>
          <w:lang w:eastAsia="ko-KR"/>
        </w:rPr>
        <w:t>공기질</w:t>
      </w:r>
      <w:proofErr w:type="spellEnd"/>
      <w:r w:rsidRPr="00642864">
        <w:rPr>
          <w:rFonts w:ascii="Batang" w:eastAsia="Batang" w:hAnsi="Batang" w:cs="Batang"/>
          <w:lang w:eastAsia="ko-KR"/>
        </w:rPr>
        <w:t xml:space="preserve"> 모니터, 스마트 온도조절기, 에어컨 등 다양한 응용 분야에 적합합니다.</w:t>
      </w:r>
      <w:r w:rsidR="00045BD0" w:rsidRPr="00045BD0">
        <w:rPr>
          <w:noProof/>
          <w:lang w:eastAsia="ko-KR"/>
        </w:rPr>
        <w:t xml:space="preserve"> </w:t>
      </w:r>
      <w:r w:rsidR="00B57339">
        <w:rPr>
          <w:rFonts w:ascii="Segoe UI" w:hAnsi="Segoe UI" w:cs="Segoe UI"/>
          <w:b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0E20026" w14:textId="77777777" w:rsidR="00A135D7" w:rsidRPr="00764E41" w:rsidRDefault="00A135D7" w:rsidP="00A135D7">
      <w:pPr>
        <w:rPr>
          <w:rFonts w:ascii="Segoe UI" w:hAnsi="Segoe UI" w:cs="Segoe UI"/>
          <w:lang w:val="en-US" w:eastAsia="ko-KR"/>
        </w:rPr>
      </w:pPr>
    </w:p>
    <w:p w14:paraId="4B1FFF4C" w14:textId="79A3FDAA" w:rsidR="004A7691" w:rsidRPr="004A7691" w:rsidRDefault="00A56EC9" w:rsidP="004A7691">
      <w:pPr>
        <w:rPr>
          <w:rFonts w:ascii="Segoe UI" w:hAnsi="Segoe UI" w:cs="Segoe UI"/>
          <w:b/>
          <w:bCs/>
          <w:lang w:val="en-US" w:eastAsia="ko-KR"/>
        </w:rPr>
      </w:pPr>
      <w:r w:rsidRPr="00A56EC9">
        <w:rPr>
          <w:rFonts w:ascii="Batang" w:eastAsia="Batang" w:hAnsi="Batang" w:cs="Batang" w:hint="eastAsia"/>
          <w:b/>
          <w:bCs/>
          <w:lang w:val="en-US" w:eastAsia="ko-KR"/>
        </w:rPr>
        <w:t>특징</w:t>
      </w:r>
      <w:r w:rsidR="004A7691" w:rsidRPr="004A7691">
        <w:rPr>
          <w:rFonts w:ascii="Segoe UI" w:hAnsi="Segoe UI" w:cs="Segoe UI" w:hint="eastAsia"/>
          <w:b/>
          <w:bCs/>
          <w:lang w:val="en-US" w:eastAsia="ko-KR"/>
        </w:rPr>
        <w:t>：</w:t>
      </w:r>
    </w:p>
    <w:p w14:paraId="662BADB0" w14:textId="77777777" w:rsidR="006663E5" w:rsidRPr="006663E5" w:rsidRDefault="006663E5" w:rsidP="008F4078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 w:eastAsia="ko-KR"/>
        </w:rPr>
      </w:pPr>
      <w:r w:rsidRPr="006663E5">
        <w:rPr>
          <w:rFonts w:ascii="Batang" w:eastAsia="Batang" w:hAnsi="Batang" w:cs="Batang" w:hint="eastAsia"/>
          <w:lang w:val="en-US" w:eastAsia="ko-KR"/>
        </w:rPr>
        <w:t>열전도도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센싱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기술</w:t>
      </w:r>
    </w:p>
    <w:p w14:paraId="54D50E4D" w14:textId="77777777" w:rsidR="006663E5" w:rsidRPr="006663E5" w:rsidRDefault="006663E5" w:rsidP="008F4078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 w:eastAsia="ko-KR"/>
        </w:rPr>
      </w:pPr>
      <w:r w:rsidRPr="006663E5">
        <w:rPr>
          <w:rFonts w:ascii="Batang" w:eastAsia="Batang" w:hAnsi="Batang" w:cs="Batang" w:hint="eastAsia"/>
          <w:lang w:val="en-US" w:eastAsia="ko-KR"/>
        </w:rPr>
        <w:t>작고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proofErr w:type="spellStart"/>
      <w:r w:rsidRPr="006663E5">
        <w:rPr>
          <w:rFonts w:ascii="Batang" w:eastAsia="Batang" w:hAnsi="Batang" w:cs="Batang" w:hint="eastAsia"/>
          <w:lang w:val="en-US" w:eastAsia="ko-KR"/>
        </w:rPr>
        <w:t>컴팩트한</w:t>
      </w:r>
      <w:proofErr w:type="spellEnd"/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크기</w:t>
      </w:r>
      <w:r w:rsidRPr="006663E5">
        <w:rPr>
          <w:rFonts w:ascii="Batang" w:eastAsia="Batang" w:hAnsi="Batang" w:cs="Batang"/>
          <w:lang w:val="en-US" w:eastAsia="ko-KR"/>
        </w:rPr>
        <w:t>: 4 × 3 × 1.2 mm³</w:t>
      </w:r>
    </w:p>
    <w:p w14:paraId="30F95F78" w14:textId="48C45191" w:rsidR="006663E5" w:rsidRPr="006663E5" w:rsidRDefault="004E0EFA" w:rsidP="008F4078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 w:eastAsia="ja-JP"/>
        </w:rPr>
      </w:pPr>
      <w:r>
        <w:rPr>
          <w:rFonts w:ascii="Batang" w:eastAsia="Batang" w:hAnsi="Batang" w:cs="Batang"/>
          <w:lang w:val="en-US" w:eastAsia="ja-JP"/>
        </w:rPr>
        <w:t>9</w:t>
      </w:r>
      <w:r w:rsidR="006663E5" w:rsidRPr="006663E5">
        <w:rPr>
          <w:rFonts w:ascii="Batang" w:eastAsia="Batang" w:hAnsi="Batang" w:cs="Batang"/>
          <w:lang w:val="en-US" w:eastAsia="ja-JP"/>
        </w:rPr>
        <w:t>50µA</w:t>
      </w:r>
      <w:r w:rsidR="006663E5" w:rsidRPr="006663E5">
        <w:rPr>
          <w:rFonts w:ascii="Batang" w:eastAsia="Batang" w:hAnsi="Batang" w:cs="Batang" w:hint="eastAsia"/>
          <w:lang w:val="en-US" w:eastAsia="ja-JP"/>
        </w:rPr>
        <w:t>의</w:t>
      </w:r>
      <w:r w:rsidR="006663E5" w:rsidRPr="006663E5">
        <w:rPr>
          <w:rFonts w:ascii="Batang" w:eastAsia="Batang" w:hAnsi="Batang" w:cs="Batang"/>
          <w:lang w:val="en-US" w:eastAsia="ja-JP"/>
        </w:rPr>
        <w:t xml:space="preserve"> </w:t>
      </w:r>
      <w:r w:rsidR="006663E5" w:rsidRPr="006663E5">
        <w:rPr>
          <w:rFonts w:ascii="Batang" w:eastAsia="Batang" w:hAnsi="Batang" w:cs="Batang" w:hint="eastAsia"/>
          <w:lang w:val="en-US" w:eastAsia="ja-JP"/>
        </w:rPr>
        <w:t>저전류</w:t>
      </w:r>
      <w:r w:rsidR="006663E5" w:rsidRPr="006663E5">
        <w:rPr>
          <w:rFonts w:ascii="Batang" w:eastAsia="Batang" w:hAnsi="Batang" w:cs="Batang"/>
          <w:lang w:val="en-US" w:eastAsia="ja-JP"/>
        </w:rPr>
        <w:t xml:space="preserve"> </w:t>
      </w:r>
      <w:r w:rsidR="006663E5" w:rsidRPr="006663E5">
        <w:rPr>
          <w:rFonts w:ascii="Batang" w:eastAsia="Batang" w:hAnsi="Batang" w:cs="Batang" w:hint="eastAsia"/>
          <w:lang w:val="en-US" w:eastAsia="ja-JP"/>
        </w:rPr>
        <w:t>소모</w:t>
      </w:r>
    </w:p>
    <w:p w14:paraId="1C6325BC" w14:textId="3FE63697" w:rsidR="006663E5" w:rsidRPr="006663E5" w:rsidRDefault="006663E5" w:rsidP="006663E5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 w:eastAsia="ko-KR"/>
        </w:rPr>
      </w:pPr>
      <w:r w:rsidRPr="006663E5">
        <w:rPr>
          <w:rFonts w:ascii="Segoe UI" w:hAnsi="Segoe UI" w:cs="Segoe UI"/>
          <w:lang w:val="en-US" w:eastAsia="ko-KR"/>
        </w:rPr>
        <w:t xml:space="preserve">SMD </w:t>
      </w:r>
      <w:r w:rsidRPr="006663E5">
        <w:rPr>
          <w:rFonts w:ascii="Batang" w:eastAsia="Batang" w:hAnsi="Batang" w:cs="Batang" w:hint="eastAsia"/>
          <w:lang w:val="en-US" w:eastAsia="ko-KR"/>
        </w:rPr>
        <w:t>납땜</w:t>
      </w:r>
      <w:r w:rsidRPr="006663E5">
        <w:rPr>
          <w:rFonts w:ascii="Segoe UI" w:hAnsi="Segoe UI" w:cs="Segoe UI"/>
          <w:lang w:val="en-US" w:eastAsia="ko-KR"/>
        </w:rPr>
        <w:t xml:space="preserve">, </w:t>
      </w:r>
      <w:r w:rsidRPr="006663E5">
        <w:rPr>
          <w:rFonts w:ascii="Batang" w:eastAsia="Batang" w:hAnsi="Batang" w:cs="Batang" w:hint="eastAsia"/>
          <w:lang w:val="en-US" w:eastAsia="ko-KR"/>
        </w:rPr>
        <w:t>테이프</w:t>
      </w:r>
      <w:r w:rsidRPr="006663E5">
        <w:rPr>
          <w:rFonts w:ascii="Segoe UI" w:hAnsi="Segoe UI" w:cs="Segoe UI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앤</w:t>
      </w:r>
      <w:r w:rsidRPr="006663E5">
        <w:rPr>
          <w:rFonts w:ascii="Segoe UI" w:hAnsi="Segoe UI" w:cs="Segoe UI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릴</w:t>
      </w:r>
      <w:r w:rsidRPr="006663E5">
        <w:rPr>
          <w:rFonts w:ascii="Segoe UI" w:hAnsi="Segoe UI" w:cs="Segoe UI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포장</w:t>
      </w:r>
    </w:p>
    <w:p w14:paraId="25E7E04C" w14:textId="06641D1C" w:rsidR="006663E5" w:rsidRPr="006663E5" w:rsidRDefault="006663E5" w:rsidP="006663E5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 w:eastAsia="ko-KR"/>
        </w:rPr>
      </w:pPr>
      <w:r w:rsidRPr="006663E5">
        <w:rPr>
          <w:rFonts w:ascii="Batang" w:eastAsia="Batang" w:hAnsi="Batang" w:cs="Batang" w:hint="eastAsia"/>
          <w:lang w:val="en-US" w:eastAsia="ko-KR"/>
        </w:rPr>
        <w:t>디지털</w:t>
      </w:r>
      <w:r w:rsidRPr="006663E5">
        <w:rPr>
          <w:rFonts w:ascii="Segoe UI" w:hAnsi="Segoe UI" w:cs="Segoe UI"/>
          <w:lang w:val="en-US" w:eastAsia="ko-KR"/>
        </w:rPr>
        <w:t xml:space="preserve"> I2C </w:t>
      </w:r>
      <w:r w:rsidRPr="006663E5">
        <w:rPr>
          <w:rFonts w:ascii="Batang" w:eastAsia="Batang" w:hAnsi="Batang" w:cs="Batang" w:hint="eastAsia"/>
          <w:lang w:val="en-US" w:eastAsia="ko-KR"/>
        </w:rPr>
        <w:t>인터페이스</w:t>
      </w:r>
    </w:p>
    <w:p w14:paraId="015F1E18" w14:textId="77777777" w:rsidR="006663E5" w:rsidRPr="00A92C56" w:rsidRDefault="006663E5" w:rsidP="006663E5">
      <w:pPr>
        <w:pStyle w:val="ListParagraph"/>
        <w:rPr>
          <w:rFonts w:ascii="Segoe UI" w:hAnsi="Segoe UI" w:cs="Segoe UI"/>
          <w:lang w:val="en-US" w:eastAsia="ko-KR"/>
        </w:rPr>
      </w:pPr>
    </w:p>
    <w:p w14:paraId="0084D90A" w14:textId="590797BD" w:rsidR="00237C7E" w:rsidRPr="00237C7E" w:rsidRDefault="00B82222" w:rsidP="00237C7E">
      <w:pPr>
        <w:rPr>
          <w:rFonts w:ascii="Segoe UI" w:hAnsi="Segoe UI" w:cs="Segoe UI"/>
          <w:b/>
          <w:bCs/>
          <w:lang w:val="en-US" w:eastAsia="ko-KR"/>
        </w:rPr>
      </w:pPr>
      <w:r w:rsidRPr="00B82222">
        <w:rPr>
          <w:rFonts w:ascii="Batang" w:eastAsia="Batang" w:hAnsi="Batang" w:cs="Batang" w:hint="eastAsia"/>
          <w:b/>
          <w:bCs/>
          <w:lang w:val="en-US" w:eastAsia="ko-KR"/>
        </w:rPr>
        <w:t>장점</w:t>
      </w:r>
      <w:r w:rsidR="00237C7E" w:rsidRPr="00237C7E">
        <w:rPr>
          <w:rFonts w:ascii="Segoe UI" w:hAnsi="Segoe UI" w:cs="Segoe UI" w:hint="eastAsia"/>
          <w:b/>
          <w:bCs/>
          <w:lang w:val="en-US" w:eastAsia="ko-KR"/>
        </w:rPr>
        <w:t>：</w:t>
      </w:r>
    </w:p>
    <w:p w14:paraId="01AC11DA" w14:textId="77777777" w:rsidR="006663E5" w:rsidRPr="006663E5" w:rsidRDefault="006663E5" w:rsidP="006663E5">
      <w:pPr>
        <w:pStyle w:val="ListParagraph"/>
        <w:numPr>
          <w:ilvl w:val="0"/>
          <w:numId w:val="39"/>
        </w:numPr>
        <w:rPr>
          <w:rFonts w:ascii="Batang" w:eastAsia="Batang" w:hAnsi="Batang" w:cs="Batang"/>
          <w:lang w:val="en-US" w:eastAsia="ko-KR"/>
        </w:rPr>
      </w:pPr>
      <w:r w:rsidRPr="006663E5">
        <w:rPr>
          <w:rFonts w:ascii="Batang" w:eastAsia="Batang" w:hAnsi="Batang" w:cs="Batang"/>
          <w:lang w:val="en-US" w:eastAsia="ko-KR"/>
        </w:rPr>
        <w:t>CO</w:t>
      </w:r>
      <w:r w:rsidRPr="006663E5">
        <w:rPr>
          <w:rFonts w:ascii="Cambria Math" w:eastAsia="Batang" w:hAnsi="Cambria Math" w:cs="Cambria Math"/>
          <w:lang w:val="en-US" w:eastAsia="ko-KR"/>
        </w:rPr>
        <w:t>₂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농도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직접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측정</w:t>
      </w:r>
    </w:p>
    <w:p w14:paraId="41358B26" w14:textId="703F7992" w:rsidR="006663E5" w:rsidRPr="006663E5" w:rsidRDefault="006663E5" w:rsidP="006663E5">
      <w:pPr>
        <w:pStyle w:val="ListParagraph"/>
        <w:numPr>
          <w:ilvl w:val="0"/>
          <w:numId w:val="39"/>
        </w:numPr>
        <w:rPr>
          <w:rFonts w:ascii="Batang" w:eastAsia="Batang" w:hAnsi="Batang" w:cs="Batang"/>
          <w:lang w:val="en-US" w:eastAsia="ko-KR"/>
        </w:rPr>
      </w:pPr>
      <w:r w:rsidRPr="006663E5">
        <w:rPr>
          <w:rFonts w:ascii="Batang" w:eastAsia="Batang" w:hAnsi="Batang" w:cs="Batang" w:hint="eastAsia"/>
          <w:lang w:val="en-US" w:eastAsia="ko-KR"/>
        </w:rPr>
        <w:t>공간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효율적인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설계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지원</w:t>
      </w:r>
    </w:p>
    <w:p w14:paraId="3E27F810" w14:textId="6644FD72" w:rsidR="006663E5" w:rsidRPr="006663E5" w:rsidRDefault="006663E5" w:rsidP="006663E5">
      <w:pPr>
        <w:pStyle w:val="ListParagraph"/>
        <w:numPr>
          <w:ilvl w:val="0"/>
          <w:numId w:val="39"/>
        </w:numPr>
        <w:rPr>
          <w:rFonts w:ascii="Batang" w:eastAsia="Batang" w:hAnsi="Batang" w:cs="Batang"/>
          <w:lang w:val="en-US" w:eastAsia="ko-KR"/>
        </w:rPr>
      </w:pPr>
      <w:r w:rsidRPr="006663E5">
        <w:rPr>
          <w:rFonts w:ascii="Batang" w:eastAsia="Batang" w:hAnsi="Batang" w:cs="Batang" w:hint="eastAsia"/>
          <w:lang w:val="en-US" w:eastAsia="ko-KR"/>
        </w:rPr>
        <w:t>저전력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애플리케이션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가능</w:t>
      </w:r>
    </w:p>
    <w:p w14:paraId="1E6464B1" w14:textId="66A00D8C" w:rsidR="006663E5" w:rsidRPr="006663E5" w:rsidRDefault="006663E5" w:rsidP="006663E5">
      <w:pPr>
        <w:pStyle w:val="ListParagraph"/>
        <w:numPr>
          <w:ilvl w:val="0"/>
          <w:numId w:val="39"/>
        </w:numPr>
        <w:rPr>
          <w:rFonts w:ascii="Batang" w:eastAsia="Batang" w:hAnsi="Batang" w:cs="Batang"/>
          <w:lang w:val="en-US" w:eastAsia="ko-KR"/>
        </w:rPr>
      </w:pPr>
      <w:r w:rsidRPr="006663E5">
        <w:rPr>
          <w:rFonts w:ascii="Batang" w:eastAsia="Batang" w:hAnsi="Batang" w:cs="Batang" w:hint="eastAsia"/>
          <w:lang w:val="en-US" w:eastAsia="ko-KR"/>
        </w:rPr>
        <w:t>높은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신뢰성</w:t>
      </w:r>
    </w:p>
    <w:p w14:paraId="0C779CD7" w14:textId="6FB37517" w:rsidR="006663E5" w:rsidRPr="006663E5" w:rsidRDefault="006663E5" w:rsidP="006663E5">
      <w:pPr>
        <w:pStyle w:val="ListParagraph"/>
        <w:numPr>
          <w:ilvl w:val="0"/>
          <w:numId w:val="39"/>
        </w:numPr>
        <w:rPr>
          <w:rFonts w:ascii="Batang" w:eastAsia="Batang" w:hAnsi="Batang" w:cs="Batang"/>
          <w:lang w:val="en-US" w:eastAsia="ko-KR"/>
        </w:rPr>
      </w:pPr>
      <w:r w:rsidRPr="006663E5">
        <w:rPr>
          <w:rFonts w:ascii="Batang" w:eastAsia="Batang" w:hAnsi="Batang" w:cs="Batang" w:hint="eastAsia"/>
          <w:lang w:val="en-US" w:eastAsia="ko-KR"/>
        </w:rPr>
        <w:t>간편한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설계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적용</w:t>
      </w:r>
    </w:p>
    <w:p w14:paraId="4136713E" w14:textId="590B37D7" w:rsidR="006663E5" w:rsidRPr="006663E5" w:rsidRDefault="006663E5" w:rsidP="006663E5">
      <w:pPr>
        <w:pStyle w:val="ListParagraph"/>
        <w:numPr>
          <w:ilvl w:val="0"/>
          <w:numId w:val="39"/>
        </w:numPr>
        <w:rPr>
          <w:rFonts w:ascii="Batang" w:eastAsia="Batang" w:hAnsi="Batang" w:cs="Batang"/>
          <w:lang w:val="en-US" w:eastAsia="ko-KR"/>
        </w:rPr>
      </w:pPr>
      <w:r w:rsidRPr="006663E5">
        <w:rPr>
          <w:rFonts w:ascii="Batang" w:eastAsia="Batang" w:hAnsi="Batang" w:cs="Batang" w:hint="eastAsia"/>
          <w:lang w:val="en-US" w:eastAsia="ko-KR"/>
        </w:rPr>
        <w:t>간단한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통신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방식</w:t>
      </w:r>
    </w:p>
    <w:p w14:paraId="70B4E26D" w14:textId="77777777" w:rsidR="006663E5" w:rsidRDefault="006663E5" w:rsidP="006663E5">
      <w:pPr>
        <w:rPr>
          <w:rFonts w:ascii="Batang" w:eastAsia="Batang" w:hAnsi="Batang" w:cs="Batang"/>
          <w:lang w:val="en-US" w:eastAsia="ko-KR"/>
        </w:rPr>
      </w:pPr>
    </w:p>
    <w:p w14:paraId="18DBA87A" w14:textId="60A33854" w:rsidR="00EE5DB6" w:rsidRPr="00EE5DB6" w:rsidRDefault="00022631" w:rsidP="006663E5">
      <w:pPr>
        <w:rPr>
          <w:rFonts w:ascii="Segoe UI" w:hAnsi="Segoe UI" w:cs="Segoe UI"/>
          <w:b/>
          <w:bCs/>
          <w:lang w:val="en-US" w:eastAsia="ko-KR"/>
        </w:rPr>
      </w:pPr>
      <w:r w:rsidRPr="00022631">
        <w:rPr>
          <w:rFonts w:ascii="Batang" w:eastAsia="Batang" w:hAnsi="Batang" w:cs="Batang" w:hint="eastAsia"/>
          <w:b/>
          <w:bCs/>
          <w:lang w:val="en-US" w:eastAsia="ko-KR"/>
        </w:rPr>
        <w:t>애플리케이션</w:t>
      </w:r>
      <w:r w:rsidR="00EE5DB6" w:rsidRPr="00EE5DB6">
        <w:rPr>
          <w:rFonts w:ascii="Segoe UI" w:hAnsi="Segoe UI" w:cs="Segoe UI" w:hint="eastAsia"/>
          <w:b/>
          <w:bCs/>
          <w:lang w:val="en-US" w:eastAsia="ko-KR"/>
        </w:rPr>
        <w:t>：</w:t>
      </w:r>
    </w:p>
    <w:p w14:paraId="47FEC176" w14:textId="77777777" w:rsidR="006663E5" w:rsidRPr="006663E5" w:rsidRDefault="006663E5" w:rsidP="006663E5">
      <w:pPr>
        <w:pStyle w:val="ListParagraph"/>
        <w:numPr>
          <w:ilvl w:val="0"/>
          <w:numId w:val="40"/>
        </w:numPr>
        <w:rPr>
          <w:rFonts w:ascii="Batang" w:eastAsia="Batang" w:hAnsi="Batang" w:cs="Batang"/>
          <w:lang w:val="en-US" w:eastAsia="ko-KR"/>
        </w:rPr>
      </w:pPr>
      <w:r w:rsidRPr="006663E5">
        <w:rPr>
          <w:rFonts w:ascii="Batang" w:eastAsia="Batang" w:hAnsi="Batang" w:cs="Batang" w:hint="eastAsia"/>
          <w:lang w:val="en-US" w:eastAsia="ko-KR"/>
        </w:rPr>
        <w:t>스마트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스피커</w:t>
      </w:r>
    </w:p>
    <w:p w14:paraId="1350A0C4" w14:textId="19606B3E" w:rsidR="006663E5" w:rsidRPr="006663E5" w:rsidRDefault="006663E5" w:rsidP="006663E5">
      <w:pPr>
        <w:pStyle w:val="ListParagraph"/>
        <w:numPr>
          <w:ilvl w:val="0"/>
          <w:numId w:val="40"/>
        </w:numPr>
        <w:rPr>
          <w:rFonts w:ascii="Batang" w:eastAsia="Batang" w:hAnsi="Batang" w:cs="Batang"/>
          <w:lang w:val="en-US" w:eastAsia="ko-KR"/>
        </w:rPr>
      </w:pPr>
      <w:r w:rsidRPr="006663E5">
        <w:rPr>
          <w:rFonts w:ascii="Batang" w:eastAsia="Batang" w:hAnsi="Batang" w:cs="Batang" w:hint="eastAsia"/>
          <w:lang w:val="en-US" w:eastAsia="ko-KR"/>
        </w:rPr>
        <w:t>스마트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온도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조절기</w:t>
      </w:r>
    </w:p>
    <w:p w14:paraId="17342AF7" w14:textId="26E70C60" w:rsidR="006663E5" w:rsidRPr="006663E5" w:rsidRDefault="006663E5" w:rsidP="006663E5">
      <w:pPr>
        <w:pStyle w:val="ListParagraph"/>
        <w:numPr>
          <w:ilvl w:val="0"/>
          <w:numId w:val="40"/>
        </w:numPr>
        <w:rPr>
          <w:rFonts w:ascii="Batang" w:eastAsia="Batang" w:hAnsi="Batang" w:cs="Batang"/>
          <w:lang w:val="en-US" w:eastAsia="ko-KR"/>
        </w:rPr>
      </w:pPr>
      <w:r w:rsidRPr="006663E5">
        <w:rPr>
          <w:rFonts w:ascii="Batang" w:eastAsia="Batang" w:hAnsi="Batang" w:cs="Batang" w:hint="eastAsia"/>
          <w:lang w:val="en-US" w:eastAsia="ko-KR"/>
        </w:rPr>
        <w:t>에어컨</w:t>
      </w:r>
    </w:p>
    <w:p w14:paraId="1FD65F43" w14:textId="0E79615A" w:rsidR="00A92C56" w:rsidRPr="006663E5" w:rsidRDefault="006663E5" w:rsidP="006663E5">
      <w:pPr>
        <w:pStyle w:val="ListParagraph"/>
        <w:numPr>
          <w:ilvl w:val="0"/>
          <w:numId w:val="40"/>
        </w:numPr>
        <w:rPr>
          <w:rFonts w:ascii="Segoe UI" w:hAnsi="Segoe UI" w:cs="Segoe UI"/>
          <w:lang w:val="en-US" w:eastAsia="ja-JP"/>
        </w:rPr>
      </w:pPr>
      <w:r w:rsidRPr="006663E5">
        <w:rPr>
          <w:rFonts w:ascii="Batang" w:eastAsia="Batang" w:hAnsi="Batang" w:cs="Batang" w:hint="eastAsia"/>
          <w:lang w:val="en-US" w:eastAsia="ko-KR"/>
        </w:rPr>
        <w:t>실내</w:t>
      </w:r>
      <w:r w:rsidRPr="006663E5">
        <w:rPr>
          <w:rFonts w:ascii="Batang" w:eastAsia="Batang" w:hAnsi="Batang" w:cs="Batang"/>
          <w:lang w:val="en-US" w:eastAsia="ko-KR"/>
        </w:rPr>
        <w:t xml:space="preserve"> </w:t>
      </w:r>
      <w:proofErr w:type="spellStart"/>
      <w:r w:rsidRPr="006663E5">
        <w:rPr>
          <w:rFonts w:ascii="Batang" w:eastAsia="Batang" w:hAnsi="Batang" w:cs="Batang" w:hint="eastAsia"/>
          <w:lang w:val="en-US" w:eastAsia="ko-KR"/>
        </w:rPr>
        <w:t>공기질</w:t>
      </w:r>
      <w:proofErr w:type="spellEnd"/>
      <w:r w:rsidRPr="006663E5">
        <w:rPr>
          <w:rFonts w:ascii="Batang" w:eastAsia="Batang" w:hAnsi="Batang" w:cs="Batang"/>
          <w:lang w:val="en-US" w:eastAsia="ko-KR"/>
        </w:rPr>
        <w:t xml:space="preserve"> </w:t>
      </w:r>
      <w:r w:rsidRPr="006663E5">
        <w:rPr>
          <w:rFonts w:ascii="Batang" w:eastAsia="Batang" w:hAnsi="Batang" w:cs="Batang" w:hint="eastAsia"/>
          <w:lang w:val="en-US" w:eastAsia="ko-KR"/>
        </w:rPr>
        <w:t>모니터</w:t>
      </w:r>
    </w:p>
    <w:p w14:paraId="4FE816D0" w14:textId="77777777" w:rsidR="00C37AED" w:rsidRDefault="00C37AED" w:rsidP="00A92C56">
      <w:pPr>
        <w:rPr>
          <w:rFonts w:ascii="Segoe UI" w:hAnsi="Segoe UI" w:cs="Segoe UI"/>
          <w:lang w:val="en-US" w:eastAsia="ja-JP"/>
        </w:rPr>
      </w:pPr>
      <w:bookmarkStart w:id="2" w:name="_Ref99981974"/>
      <w:bookmarkEnd w:id="1"/>
    </w:p>
    <w:p w14:paraId="6BD4143A" w14:textId="5302A0C7" w:rsidR="006663E5" w:rsidRDefault="007C3247" w:rsidP="00A92C56">
      <w:pPr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lang w:val="en-US"/>
        </w:rPr>
        <w:pict w14:anchorId="5FAE5C3A">
          <v:rect id="_x0000_i1028" style="width:468pt;height:1pt" o:hrstd="t" o:hr="t" fillcolor="#a0a0a0" stroked="f"/>
        </w:pict>
      </w:r>
    </w:p>
    <w:p w14:paraId="5D37E388" w14:textId="77777777" w:rsidR="006663E5" w:rsidRPr="006663E5" w:rsidRDefault="006663E5" w:rsidP="00A92C56">
      <w:pPr>
        <w:rPr>
          <w:rFonts w:ascii="Segoe UI" w:hAnsi="Segoe UI" w:cs="Segoe UI"/>
          <w:b/>
          <w:bCs/>
          <w:lang w:val="en-US"/>
        </w:rPr>
      </w:pPr>
    </w:p>
    <w:p w14:paraId="00200618" w14:textId="36EF9E94" w:rsidR="006663E5" w:rsidRPr="007C3247" w:rsidRDefault="006663E5" w:rsidP="006663E5">
      <w:pPr>
        <w:spacing w:line="240" w:lineRule="auto"/>
        <w:rPr>
          <w:rFonts w:ascii="Batang" w:eastAsia="Batang" w:hAnsi="Batang" w:cs="Batang"/>
          <w:b/>
          <w:sz w:val="28"/>
          <w:szCs w:val="28"/>
          <w:lang w:val="en-US" w:eastAsia="ko-KR"/>
        </w:rPr>
      </w:pPr>
      <w:r w:rsidRPr="00D16697">
        <w:rPr>
          <w:rFonts w:asciiTheme="majorHAnsi" w:eastAsia="Batang" w:hAnsiTheme="majorHAnsi" w:cstheme="majorHAnsi"/>
          <w:b/>
          <w:sz w:val="28"/>
          <w:szCs w:val="28"/>
          <w:lang w:val="en-US" w:eastAsia="ko-KR"/>
        </w:rPr>
        <w:lastRenderedPageBreak/>
        <w:t>STCC</w:t>
      </w:r>
      <w:proofErr w:type="gramStart"/>
      <w:r w:rsidRPr="00D16697">
        <w:rPr>
          <w:rFonts w:asciiTheme="majorHAnsi" w:eastAsia="Batang" w:hAnsiTheme="majorHAnsi" w:cstheme="majorHAnsi"/>
          <w:b/>
          <w:sz w:val="28"/>
          <w:szCs w:val="28"/>
          <w:lang w:val="en-US" w:eastAsia="ko-KR"/>
        </w:rPr>
        <w:t>4 ,</w:t>
      </w:r>
      <w:proofErr w:type="gramEnd"/>
      <w:r w:rsidR="007C3247" w:rsidRPr="00D16697">
        <w:rPr>
          <w:rFonts w:asciiTheme="majorHAnsi" w:eastAsia="Batang" w:hAnsiTheme="majorHAnsi" w:cstheme="majorHAnsi"/>
          <w:b/>
          <w:sz w:val="28"/>
          <w:szCs w:val="28"/>
          <w:lang w:val="en-US" w:eastAsia="ko-KR"/>
        </w:rPr>
        <w:t xml:space="preserve"> </w:t>
      </w:r>
      <w:r w:rsidRPr="00D16697">
        <w:rPr>
          <w:rFonts w:asciiTheme="majorHAnsi" w:eastAsia="Batang" w:hAnsiTheme="majorHAnsi" w:cstheme="majorHAnsi"/>
          <w:b/>
          <w:sz w:val="28"/>
          <w:szCs w:val="28"/>
          <w:lang w:val="en-US" w:eastAsia="ko-KR"/>
        </w:rPr>
        <w:t>CO2</w:t>
      </w:r>
      <w:r w:rsidRPr="007C3247">
        <w:rPr>
          <w:rFonts w:ascii="Batang" w:eastAsia="Batang" w:hAnsi="Batang" w:cs="Batang"/>
          <w:b/>
          <w:sz w:val="28"/>
          <w:szCs w:val="28"/>
          <w:lang w:val="en-US" w:eastAsia="ko-KR"/>
        </w:rPr>
        <w:t xml:space="preserve"> </w:t>
      </w:r>
      <w:r w:rsidRPr="007C3247">
        <w:rPr>
          <w:rFonts w:ascii="Batang" w:eastAsia="Batang" w:hAnsi="Batang" w:cs="Batang" w:hint="eastAsia"/>
          <w:b/>
          <w:sz w:val="28"/>
          <w:szCs w:val="28"/>
          <w:lang w:val="en-US" w:eastAsia="ko-KR"/>
        </w:rPr>
        <w:t>센서</w:t>
      </w:r>
      <w:r w:rsidRPr="007C3247">
        <w:rPr>
          <w:rFonts w:ascii="Batang" w:eastAsia="Batang" w:hAnsi="Batang" w:cs="Batang"/>
          <w:b/>
          <w:sz w:val="28"/>
          <w:szCs w:val="28"/>
          <w:lang w:val="en-US" w:eastAsia="ko-KR"/>
        </w:rPr>
        <w:t xml:space="preserve"> </w:t>
      </w:r>
      <w:r w:rsidRPr="007C3247">
        <w:rPr>
          <w:rFonts w:ascii="Batang" w:eastAsia="Batang" w:hAnsi="Batang" w:cs="Batang" w:hint="eastAsia"/>
          <w:b/>
          <w:sz w:val="28"/>
          <w:szCs w:val="28"/>
          <w:lang w:val="en-US" w:eastAsia="ko-KR"/>
        </w:rPr>
        <w:t>테스트</w:t>
      </w:r>
      <w:r w:rsidRPr="007C3247">
        <w:rPr>
          <w:rFonts w:ascii="Batang" w:eastAsia="Batang" w:hAnsi="Batang" w:cs="Batang"/>
          <w:b/>
          <w:sz w:val="28"/>
          <w:szCs w:val="28"/>
          <w:lang w:val="en-US" w:eastAsia="ko-KR"/>
        </w:rPr>
        <w:t xml:space="preserve"> </w:t>
      </w:r>
      <w:r w:rsidRPr="007C3247">
        <w:rPr>
          <w:rFonts w:ascii="Batang" w:eastAsia="Batang" w:hAnsi="Batang" w:cs="Batang" w:hint="eastAsia"/>
          <w:b/>
          <w:sz w:val="28"/>
          <w:szCs w:val="28"/>
          <w:lang w:val="en-US" w:eastAsia="ko-KR"/>
        </w:rPr>
        <w:t>키트</w:t>
      </w:r>
      <w:r w:rsidRPr="007C3247">
        <w:rPr>
          <w:rFonts w:ascii="Batang" w:eastAsia="Batang" w:hAnsi="Batang" w:cs="Batang"/>
          <w:b/>
          <w:sz w:val="28"/>
          <w:szCs w:val="28"/>
          <w:lang w:val="en-US" w:eastAsia="ko-KR"/>
        </w:rPr>
        <w:t xml:space="preserve"> SEK-STCC4</w:t>
      </w:r>
    </w:p>
    <w:p w14:paraId="139E190C" w14:textId="77777777" w:rsidR="006663E5" w:rsidRDefault="006663E5" w:rsidP="006663E5">
      <w:pPr>
        <w:spacing w:line="240" w:lineRule="auto"/>
        <w:rPr>
          <w:rFonts w:ascii="Aptos Narrow" w:eastAsia="Times New Roman" w:hAnsi="Aptos Narrow"/>
          <w:b/>
          <w:bCs/>
          <w:color w:val="000000"/>
        </w:rPr>
      </w:pPr>
    </w:p>
    <w:p w14:paraId="2F92618F" w14:textId="77777777" w:rsidR="006663E5" w:rsidRPr="006663E5" w:rsidRDefault="006663E5" w:rsidP="006663E5">
      <w:pPr>
        <w:spacing w:line="240" w:lineRule="auto"/>
        <w:rPr>
          <w:rFonts w:ascii="Aptos Narrow" w:eastAsia="Times New Roman" w:hAnsi="Aptos Narrow"/>
          <w:color w:val="000000"/>
          <w:lang w:eastAsia="ko-KR"/>
        </w:rPr>
      </w:pPr>
      <w:r w:rsidRPr="006663E5">
        <w:rPr>
          <w:rFonts w:ascii="Aptos Narrow" w:eastAsia="Times New Roman" w:hAnsi="Aptos Narrow"/>
          <w:color w:val="000000"/>
          <w:lang w:eastAsia="ko-KR"/>
        </w:rPr>
        <w:t xml:space="preserve">SEK-STCC4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평가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키트는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개발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보드에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STCC4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센서를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통합하여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다양한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애플리케이션에서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빠르고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다양한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테스트를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가능하게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합니다</w:t>
      </w:r>
      <w:r w:rsidRPr="006663E5">
        <w:rPr>
          <w:rFonts w:ascii="Aptos Narrow" w:eastAsia="Times New Roman" w:hAnsi="Aptos Narrow"/>
          <w:color w:val="000000"/>
          <w:lang w:eastAsia="ko-KR"/>
        </w:rPr>
        <w:t>.</w:t>
      </w:r>
    </w:p>
    <w:p w14:paraId="39C9B9DD" w14:textId="77777777" w:rsidR="006663E5" w:rsidRDefault="006663E5" w:rsidP="006663E5">
      <w:pPr>
        <w:spacing w:line="240" w:lineRule="auto"/>
        <w:rPr>
          <w:rFonts w:ascii="Aptos Narrow" w:eastAsia="Times New Roman" w:hAnsi="Aptos Narrow"/>
          <w:b/>
          <w:bCs/>
          <w:color w:val="000000"/>
          <w:lang w:eastAsia="ko-KR"/>
        </w:rPr>
      </w:pPr>
    </w:p>
    <w:p w14:paraId="3FFB134C" w14:textId="77777777" w:rsidR="006663E5" w:rsidRDefault="006663E5" w:rsidP="006663E5">
      <w:pPr>
        <w:spacing w:line="240" w:lineRule="auto"/>
        <w:rPr>
          <w:rFonts w:ascii="Aptos Narrow" w:eastAsia="Times New Roman" w:hAnsi="Aptos Narrow"/>
          <w:color w:val="000000"/>
          <w:lang w:eastAsia="ko-KR"/>
        </w:rPr>
      </w:pPr>
      <w:r w:rsidRPr="006663E5">
        <w:rPr>
          <w:rFonts w:ascii="Batang" w:eastAsia="Batang" w:hAnsi="Batang" w:cs="Batang" w:hint="eastAsia"/>
          <w:color w:val="000000"/>
          <w:lang w:eastAsia="ko-KR"/>
        </w:rPr>
        <w:t>포함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Batang" w:eastAsia="Batang" w:hAnsi="Batang" w:cs="Batang" w:hint="eastAsia"/>
          <w:color w:val="000000"/>
          <w:lang w:eastAsia="ko-KR"/>
        </w:rPr>
        <w:t>사항</w:t>
      </w:r>
      <w:r w:rsidRPr="006663E5">
        <w:rPr>
          <w:rFonts w:ascii="Aptos Narrow" w:eastAsia="Times New Roman" w:hAnsi="Aptos Narrow"/>
          <w:color w:val="000000"/>
          <w:lang w:eastAsia="ko-KR"/>
        </w:rPr>
        <w:t>:</w:t>
      </w:r>
      <w:r w:rsidRPr="006663E5">
        <w:rPr>
          <w:rFonts w:ascii="Aptos Narrow" w:eastAsia="Times New Roman" w:hAnsi="Aptos Narrow"/>
          <w:color w:val="000000"/>
          <w:lang w:eastAsia="ko-KR"/>
        </w:rPr>
        <w:br/>
      </w:r>
      <w:r w:rsidRPr="006663E5">
        <w:rPr>
          <w:rFonts w:ascii="Aptos Narrow" w:eastAsia="Times New Roman" w:hAnsi="Aptos Narrow"/>
          <w:color w:val="000000"/>
          <w:lang w:eastAsia="ko-KR"/>
        </w:rPr>
        <w:br/>
        <w:t xml:space="preserve">1x STCC4 </w:t>
      </w:r>
      <w:r w:rsidRPr="006663E5">
        <w:rPr>
          <w:rFonts w:ascii="Malgun Gothic" w:eastAsia="Malgun Gothic" w:hAnsi="Malgun Gothic" w:cs="Malgun Gothic"/>
          <w:color w:val="000000"/>
          <w:lang w:eastAsia="ko-KR"/>
        </w:rPr>
        <w:t>개발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Malgun Gothic" w:eastAsia="Malgun Gothic" w:hAnsi="Malgun Gothic" w:cs="Malgun Gothic"/>
          <w:color w:val="000000"/>
          <w:lang w:eastAsia="ko-KR"/>
        </w:rPr>
        <w:t>보드</w:t>
      </w:r>
      <w:r w:rsidRPr="006663E5">
        <w:rPr>
          <w:rFonts w:ascii="Aptos Narrow" w:eastAsia="Times New Roman" w:hAnsi="Aptos Narrow"/>
          <w:color w:val="000000"/>
          <w:lang w:eastAsia="ko-KR"/>
        </w:rPr>
        <w:br/>
        <w:t xml:space="preserve">1x </w:t>
      </w:r>
      <w:r w:rsidRPr="006663E5">
        <w:rPr>
          <w:rFonts w:ascii="Malgun Gothic" w:eastAsia="Malgun Gothic" w:hAnsi="Malgun Gothic" w:cs="Malgun Gothic"/>
          <w:color w:val="000000"/>
          <w:lang w:eastAsia="ko-KR"/>
        </w:rPr>
        <w:t>어댑터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Malgun Gothic" w:eastAsia="Malgun Gothic" w:hAnsi="Malgun Gothic" w:cs="Malgun Gothic"/>
          <w:color w:val="000000"/>
          <w:lang w:eastAsia="ko-KR"/>
        </w:rPr>
        <w:t>케이블</w:t>
      </w:r>
      <w:r w:rsidRPr="006663E5">
        <w:rPr>
          <w:rFonts w:ascii="Aptos Narrow" w:eastAsia="Times New Roman" w:hAnsi="Aptos Narrow"/>
          <w:color w:val="000000"/>
          <w:lang w:eastAsia="ko-KR"/>
        </w:rPr>
        <w:br/>
        <w:t xml:space="preserve">1x </w:t>
      </w:r>
      <w:r w:rsidRPr="006663E5">
        <w:rPr>
          <w:rFonts w:ascii="Malgun Gothic" w:eastAsia="Malgun Gothic" w:hAnsi="Malgun Gothic" w:cs="Malgun Gothic"/>
          <w:color w:val="000000"/>
          <w:lang w:eastAsia="ko-KR"/>
        </w:rPr>
        <w:t>점퍼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Malgun Gothic" w:eastAsia="Malgun Gothic" w:hAnsi="Malgun Gothic" w:cs="Malgun Gothic"/>
          <w:color w:val="000000"/>
          <w:lang w:eastAsia="ko-KR"/>
        </w:rPr>
        <w:t>와이어</w:t>
      </w:r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Malgun Gothic" w:eastAsia="Malgun Gothic" w:hAnsi="Malgun Gothic" w:cs="Malgun Gothic"/>
          <w:color w:val="000000"/>
          <w:lang w:eastAsia="ko-KR"/>
        </w:rPr>
        <w:t>세트</w:t>
      </w:r>
    </w:p>
    <w:p w14:paraId="37D871FC" w14:textId="1A2CB3D1" w:rsidR="006663E5" w:rsidRPr="006663E5" w:rsidRDefault="006663E5" w:rsidP="006663E5">
      <w:pPr>
        <w:spacing w:line="240" w:lineRule="auto"/>
        <w:rPr>
          <w:rFonts w:ascii="Aptos Narrow" w:eastAsia="Times New Roman" w:hAnsi="Aptos Narrow"/>
          <w:color w:val="000000"/>
          <w:lang w:eastAsia="ko-KR"/>
        </w:rPr>
      </w:pPr>
      <w:r w:rsidRPr="006663E5">
        <w:rPr>
          <w:rFonts w:ascii="Aptos Narrow" w:eastAsia="Times New Roman" w:hAnsi="Aptos Narrow"/>
          <w:color w:val="000000"/>
          <w:lang w:eastAsia="ko-KR"/>
        </w:rPr>
        <w:br/>
        <w:t>1x SEK-</w:t>
      </w:r>
      <w:proofErr w:type="spellStart"/>
      <w:r w:rsidRPr="006663E5">
        <w:rPr>
          <w:rFonts w:ascii="Aptos Narrow" w:eastAsia="Times New Roman" w:hAnsi="Aptos Narrow"/>
          <w:color w:val="000000"/>
          <w:lang w:eastAsia="ko-KR"/>
        </w:rPr>
        <w:t>SensorBridge</w:t>
      </w:r>
      <w:proofErr w:type="spellEnd"/>
      <w:r w:rsidRPr="006663E5">
        <w:rPr>
          <w:rFonts w:ascii="Aptos Narrow" w:eastAsia="Times New Roman" w:hAnsi="Aptos Narrow"/>
          <w:color w:val="000000"/>
          <w:lang w:eastAsia="ko-KR"/>
        </w:rPr>
        <w:t xml:space="preserve"> </w:t>
      </w:r>
      <w:r w:rsidRPr="006663E5">
        <w:rPr>
          <w:rFonts w:ascii="Malgun Gothic" w:eastAsia="Malgun Gothic" w:hAnsi="Malgun Gothic" w:cs="Malgun Gothic"/>
          <w:color w:val="000000"/>
          <w:lang w:eastAsia="ko-KR"/>
        </w:rPr>
        <w:t>필요</w:t>
      </w:r>
    </w:p>
    <w:p w14:paraId="582CC59F" w14:textId="77777777" w:rsidR="006663E5" w:rsidRDefault="006663E5" w:rsidP="006663E5">
      <w:pPr>
        <w:spacing w:line="240" w:lineRule="auto"/>
        <w:rPr>
          <w:rFonts w:ascii="Aptos Narrow" w:eastAsia="Times New Roman" w:hAnsi="Aptos Narrow"/>
          <w:b/>
          <w:bCs/>
          <w:color w:val="000000"/>
          <w:lang w:eastAsia="ko-KR"/>
        </w:rPr>
      </w:pPr>
    </w:p>
    <w:p w14:paraId="7BE61FB1" w14:textId="77777777" w:rsidR="00D16697" w:rsidRDefault="00D16697" w:rsidP="006663E5">
      <w:pPr>
        <w:spacing w:line="240" w:lineRule="auto"/>
        <w:rPr>
          <w:rFonts w:ascii="Aptos Narrow" w:eastAsia="Times New Roman" w:hAnsi="Aptos Narrow"/>
          <w:b/>
          <w:bCs/>
          <w:color w:val="000000"/>
          <w:lang w:eastAsia="ko-KR"/>
        </w:rPr>
        <w:sectPr w:rsidR="00D16697" w:rsidSect="00CF5DC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2E9971C9" w14:textId="289F6579" w:rsidR="00A135D7" w:rsidRPr="00B971F2" w:rsidRDefault="009A4485" w:rsidP="00FE3C72">
      <w:pPr>
        <w:pStyle w:val="Heading1"/>
        <w:numPr>
          <w:ilvl w:val="0"/>
          <w:numId w:val="3"/>
        </w:numPr>
        <w:rPr>
          <w:rFonts w:ascii="Batang" w:eastAsia="Batang" w:hAnsi="Batang" w:cs="Batang"/>
          <w:b/>
          <w:bCs w:val="0"/>
        </w:rPr>
      </w:pPr>
      <w:proofErr w:type="spellStart"/>
      <w:r w:rsidRPr="00B971F2">
        <w:rPr>
          <w:rFonts w:ascii="Batang" w:eastAsia="Batang" w:hAnsi="Batang" w:cs="Batang" w:hint="eastAsia"/>
          <w:b/>
          <w:bCs w:val="0"/>
        </w:rPr>
        <w:t>관련</w:t>
      </w:r>
      <w:proofErr w:type="spellEnd"/>
      <w:r w:rsidRPr="00B971F2">
        <w:rPr>
          <w:rFonts w:ascii="Batang" w:eastAsia="Batang" w:hAnsi="Batang" w:cs="Batang"/>
          <w:b/>
          <w:bCs w:val="0"/>
        </w:rPr>
        <w:t xml:space="preserve"> </w:t>
      </w:r>
      <w:proofErr w:type="spellStart"/>
      <w:r w:rsidRPr="00B971F2">
        <w:rPr>
          <w:rFonts w:ascii="Batang" w:eastAsia="Batang" w:hAnsi="Batang" w:cs="Batang" w:hint="eastAsia"/>
          <w:b/>
          <w:bCs w:val="0"/>
        </w:rPr>
        <w:t>자료</w:t>
      </w:r>
      <w:bookmarkEnd w:id="2"/>
      <w:proofErr w:type="spellEnd"/>
    </w:p>
    <w:p w14:paraId="680D7C6F" w14:textId="77777777" w:rsidR="004E0EFA" w:rsidRPr="004C4D42" w:rsidRDefault="004E0EFA" w:rsidP="004E0EF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bookmarkStart w:id="3" w:name="_Hlk200618015"/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Product launch package: </w:t>
      </w:r>
      <w:hyperlink r:id="rId16" w:anchor="/co2/stcc4-1" w:tgtFrame="_blank" w:tooltip="https://partners.sensirion.com/document/139#/co2/stcc4-1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https://partners.sensirion.com/document/139#/co2/stcc4-1</w:t>
        </w:r>
      </w:hyperlink>
    </w:p>
    <w:p w14:paraId="686B98DF" w14:textId="77777777" w:rsidR="004E0EFA" w:rsidRPr="004C4D42" w:rsidRDefault="004E0EFA" w:rsidP="004E0EF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>STCC4 product page: </w:t>
      </w:r>
      <w:hyperlink r:id="rId17" w:tgtFrame="_blank" w:tooltip="https://sensirion.com/products/catalog/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STCC4 - CO₂ sensor with unmatched form factor for indoor air quality applications</w:t>
        </w:r>
      </w:hyperlink>
    </w:p>
    <w:p w14:paraId="02D48818" w14:textId="77777777" w:rsidR="004E0EFA" w:rsidRPr="004C4D42" w:rsidRDefault="004E0EFA" w:rsidP="004E0EF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4D42">
        <w:rPr>
          <w:rFonts w:asciiTheme="minorHAnsi" w:eastAsia="Times New Roman" w:hAnsiTheme="minorHAnsi" w:cstheme="minorHAnsi"/>
          <w:sz w:val="24"/>
          <w:szCs w:val="24"/>
        </w:rPr>
        <w:t xml:space="preserve">SEK-STCC4 </w:t>
      </w:r>
      <w:proofErr w:type="spellStart"/>
      <w:r w:rsidRPr="004C4D42">
        <w:rPr>
          <w:rFonts w:asciiTheme="minorHAnsi" w:eastAsia="Times New Roman" w:hAnsiTheme="minorHAnsi" w:cstheme="minorHAnsi"/>
          <w:sz w:val="24"/>
          <w:szCs w:val="24"/>
        </w:rPr>
        <w:t>product</w:t>
      </w:r>
      <w:proofErr w:type="spellEnd"/>
      <w:r w:rsidRPr="004C4D4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4C4D42">
        <w:rPr>
          <w:rFonts w:asciiTheme="minorHAnsi" w:eastAsia="Times New Roman" w:hAnsiTheme="minorHAnsi" w:cstheme="minorHAnsi"/>
          <w:sz w:val="24"/>
          <w:szCs w:val="24"/>
        </w:rPr>
        <w:t>page</w:t>
      </w:r>
      <w:proofErr w:type="spellEnd"/>
      <w:r w:rsidRPr="004C4D42">
        <w:rPr>
          <w:rFonts w:asciiTheme="minorHAnsi" w:eastAsia="Times New Roman" w:hAnsiTheme="minorHAnsi" w:cstheme="minorHAnsi"/>
          <w:sz w:val="24"/>
          <w:szCs w:val="24"/>
        </w:rPr>
        <w:t>: </w:t>
      </w:r>
      <w:hyperlink r:id="rId18" w:tgtFrame="_blank" w:tooltip="https://sensirion.com/products/catalog/sek-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sensirion.com/</w:t>
        </w:r>
        <w:proofErr w:type="spellStart"/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products</w:t>
        </w:r>
        <w:proofErr w:type="spellEnd"/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/</w:t>
        </w:r>
        <w:proofErr w:type="spellStart"/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catalog</w:t>
        </w:r>
        <w:proofErr w:type="spellEnd"/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/SEK-STCC4</w:t>
        </w:r>
      </w:hyperlink>
    </w:p>
    <w:p w14:paraId="2E75B578" w14:textId="77777777" w:rsidR="004E0EFA" w:rsidRPr="004C4D42" w:rsidRDefault="004E0EFA" w:rsidP="004E0EF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Datasheet: </w:t>
      </w:r>
      <w:hyperlink r:id="rId19" w:tgtFrame="_blank" w:tooltip="https://sensirion.com/resource/datasheet/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https://sensirion.com/resource/datasheet/STCC4</w:t>
        </w:r>
      </w:hyperlink>
    </w:p>
    <w:p w14:paraId="74BF91A3" w14:textId="77777777" w:rsidR="004E0EFA" w:rsidRPr="004C4D42" w:rsidRDefault="004E0EFA" w:rsidP="004E0EF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REACH and RoHS declaration: </w:t>
      </w:r>
      <w:hyperlink r:id="rId20" w:tgtFrame="_blank" w:tooltip="https://sensirion.com/resource/certificate/reach_rohs_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https://sensirion.com/resource/certificate/reach_rohs_stcc4</w:t>
        </w:r>
      </w:hyperlink>
    </w:p>
    <w:p w14:paraId="74431146" w14:textId="77777777" w:rsidR="004E0EFA" w:rsidRPr="004C4D42" w:rsidRDefault="004E0EFA" w:rsidP="004E0EF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>One-pager smart thermostats: </w:t>
      </w:r>
      <w:proofErr w:type="spellStart"/>
      <w:r w:rsidRPr="004C4D42">
        <w:rPr>
          <w:rFonts w:asciiTheme="minorHAnsi" w:eastAsia="Times New Roman" w:hAnsiTheme="minorHAnsi" w:cstheme="minorHAnsi"/>
          <w:sz w:val="24"/>
          <w:szCs w:val="24"/>
        </w:rPr>
        <w:fldChar w:fldCharType="begin"/>
      </w: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instrText>HYPERLINK "https://partners.sensirion.com/document/165/show/eyJpZCI6NTY1MzgsInNjb3BlIjoiYXNzZXQ6dmlldyIsInRpbWVzdGFtcCI6IjE3NDk2MzM3ODgifQ:sensirion:ph0i5izkn_u4zXw4IjNB4PhLGM0f4lx3kUQDnIwPeVU" \o "https://partners.sensirion.com/document/165/show/eyjpzci6nty1mzgsinnjb3blijoiyxnzzxq6dmlldyisinrpbwvzdgftcci6ije3ndk2mzm3odgifq:sensirion:ph0i5izkn_u4zxw4ijnb4phlgm0f4lx3kuqdniwpevu" \t "_blank"</w:instrText>
      </w:r>
      <w:r w:rsidRPr="004C4D42">
        <w:rPr>
          <w:rFonts w:asciiTheme="minorHAnsi" w:eastAsia="Times New Roman" w:hAnsiTheme="minorHAnsi" w:cstheme="minorHAnsi"/>
          <w:sz w:val="24"/>
          <w:szCs w:val="24"/>
        </w:rPr>
      </w:r>
      <w:r w:rsidRPr="004C4D42">
        <w:rPr>
          <w:rFonts w:asciiTheme="minorHAnsi" w:eastAsia="Times New Roman" w:hAnsiTheme="minorHAnsi" w:cstheme="minorHAnsi"/>
          <w:sz w:val="24"/>
          <w:szCs w:val="24"/>
        </w:rPr>
        <w:fldChar w:fldCharType="separate"/>
      </w:r>
      <w:r w:rsidRPr="004C4D42">
        <w:rPr>
          <w:rFonts w:asciiTheme="minorHAnsi" w:eastAsia="Times New Roman" w:hAnsiTheme="minorHAnsi" w:cstheme="minorHAnsi"/>
          <w:sz w:val="24"/>
          <w:szCs w:val="24"/>
          <w:u w:val="single"/>
          <w:lang w:val="en-US"/>
        </w:rPr>
        <w:t>Onepagers</w:t>
      </w:r>
      <w:proofErr w:type="spellEnd"/>
      <w:r w:rsidRPr="004C4D42">
        <w:rPr>
          <w:rFonts w:asciiTheme="minorHAnsi" w:eastAsia="Times New Roman" w:hAnsiTheme="minorHAnsi" w:cstheme="minorHAnsi"/>
          <w:sz w:val="24"/>
          <w:szCs w:val="24"/>
          <w:u w:val="single"/>
          <w:lang w:val="en-US"/>
        </w:rPr>
        <w:t xml:space="preserve"> - PARTNERS @ Sensirion</w:t>
      </w:r>
      <w:r w:rsidRPr="004C4D42">
        <w:rPr>
          <w:rFonts w:asciiTheme="minorHAnsi" w:eastAsia="Times New Roman" w:hAnsiTheme="minorHAnsi" w:cstheme="minorHAnsi"/>
          <w:sz w:val="24"/>
          <w:szCs w:val="24"/>
        </w:rPr>
        <w:fldChar w:fldCharType="end"/>
      </w:r>
    </w:p>
    <w:p w14:paraId="4BFA9C65" w14:textId="77777777" w:rsidR="004E0EFA" w:rsidRPr="004C4D42" w:rsidRDefault="004E0EFA" w:rsidP="004E0EF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4D42">
        <w:rPr>
          <w:rFonts w:asciiTheme="minorHAnsi" w:eastAsia="Times New Roman" w:hAnsiTheme="minorHAnsi" w:cstheme="minorHAnsi"/>
          <w:sz w:val="24"/>
          <w:szCs w:val="24"/>
        </w:rPr>
        <w:t xml:space="preserve">Carbon Dioxide </w:t>
      </w:r>
      <w:proofErr w:type="spellStart"/>
      <w:r w:rsidRPr="004C4D42">
        <w:rPr>
          <w:rFonts w:asciiTheme="minorHAnsi" w:eastAsia="Times New Roman" w:hAnsiTheme="minorHAnsi" w:cstheme="minorHAnsi"/>
          <w:sz w:val="24"/>
          <w:szCs w:val="24"/>
        </w:rPr>
        <w:t>product</w:t>
      </w:r>
      <w:proofErr w:type="spellEnd"/>
      <w:r w:rsidRPr="004C4D4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4C4D42">
        <w:rPr>
          <w:rFonts w:asciiTheme="minorHAnsi" w:eastAsia="Times New Roman" w:hAnsiTheme="minorHAnsi" w:cstheme="minorHAnsi"/>
          <w:sz w:val="24"/>
          <w:szCs w:val="24"/>
        </w:rPr>
        <w:t>flyer</w:t>
      </w:r>
      <w:proofErr w:type="spellEnd"/>
      <w:r w:rsidRPr="004C4D42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hyperlink r:id="rId21" w:tgtFrame="_blank" w:tooltip="https://sensirion.com/resource/flyer-co2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https://sensirion.com/resource/flyer-co2</w:t>
        </w:r>
      </w:hyperlink>
    </w:p>
    <w:p w14:paraId="684EB32B" w14:textId="77777777" w:rsidR="004E0EFA" w:rsidRPr="004C4D42" w:rsidRDefault="004E0EFA" w:rsidP="004E0EF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4C4D42">
        <w:rPr>
          <w:rFonts w:asciiTheme="minorHAnsi" w:eastAsia="Times New Roman" w:hAnsiTheme="minorHAnsi" w:cstheme="minorHAnsi"/>
          <w:sz w:val="24"/>
          <w:szCs w:val="24"/>
        </w:rPr>
        <w:t xml:space="preserve">IAQ </w:t>
      </w:r>
      <w:proofErr w:type="spellStart"/>
      <w:r w:rsidRPr="004C4D42">
        <w:rPr>
          <w:rFonts w:asciiTheme="minorHAnsi" w:eastAsia="Times New Roman" w:hAnsiTheme="minorHAnsi" w:cstheme="minorHAnsi"/>
          <w:sz w:val="24"/>
          <w:szCs w:val="24"/>
        </w:rPr>
        <w:t>brochure</w:t>
      </w:r>
      <w:proofErr w:type="spellEnd"/>
      <w:r w:rsidRPr="004C4D42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hyperlink r:id="rId22" w:tgtFrame="_blank" w:tooltip="https://sensirion.com/resource/flyer/iaq/brochure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</w:rPr>
          <w:t>https://sensirion.com/resource/flyer/iaq/brochure</w:t>
        </w:r>
      </w:hyperlink>
    </w:p>
    <w:p w14:paraId="2E3C68B7" w14:textId="77777777" w:rsidR="004E0EFA" w:rsidRPr="004C4D42" w:rsidRDefault="004E0EFA" w:rsidP="004E0EF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Pictures (no Login required): </w:t>
      </w:r>
      <w:hyperlink r:id="rId23" w:tgtFrame="_blank" w:tooltip="https://sensirion.com/resource/certificate/reach_rohs_stcc4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https://sensirion.com/resource/certificate/reach_rohs_stcc4</w:t>
        </w:r>
      </w:hyperlink>
    </w:p>
    <w:p w14:paraId="5E8A0421" w14:textId="77777777" w:rsidR="004E0EFA" w:rsidRPr="004C4D42" w:rsidRDefault="004E0EFA" w:rsidP="004E0EFA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STCC4: </w:t>
      </w:r>
      <w:hyperlink r:id="rId24" w:tgtFrame="_blank" w:tooltip="https://brand.sensirion.com/share/ucwkwf2ykparrscxeiqj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https://brand.sensirion.com/share/ucWKwf2YkpArRScXeiQJ</w:t>
        </w:r>
      </w:hyperlink>
    </w:p>
    <w:p w14:paraId="6FCD430C" w14:textId="77777777" w:rsidR="004E0EFA" w:rsidRPr="004C4D42" w:rsidRDefault="004E0EFA" w:rsidP="004E0EFA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4C4D42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SEK-STCC4: </w:t>
      </w:r>
      <w:hyperlink r:id="rId25" w:tgtFrame="_blank" w:tooltip="https://brand.sensirion.com/share/jqgytlsjcfxcsdhdfgzr" w:history="1">
        <w:r w:rsidRPr="004C4D42">
          <w:rPr>
            <w:rFonts w:asciiTheme="minorHAnsi" w:eastAsia="Times New Roman" w:hAnsiTheme="minorHAnsi" w:cstheme="minorHAnsi"/>
            <w:sz w:val="24"/>
            <w:szCs w:val="24"/>
            <w:u w:val="single"/>
            <w:lang w:val="en-US"/>
          </w:rPr>
          <w:t>https://brand.sensirion.com/share/JQGYTLsjCFXcsDHdFgZr</w:t>
        </w:r>
      </w:hyperlink>
    </w:p>
    <w:bookmarkEnd w:id="3"/>
    <w:p w14:paraId="45EE1892" w14:textId="5ECAD752" w:rsidR="00375D74" w:rsidRPr="00AB2594" w:rsidRDefault="00375D74" w:rsidP="00AB2594">
      <w:pPr>
        <w:ind w:left="720"/>
        <w:rPr>
          <w:rFonts w:asciiTheme="minorHAnsi" w:hAnsiTheme="minorHAnsi" w:cstheme="minorHAnsi"/>
          <w:lang w:val="en-US"/>
        </w:rPr>
      </w:pPr>
      <w:r w:rsidRPr="00AB2594">
        <w:rPr>
          <w:rFonts w:asciiTheme="minorHAnsi" w:hAnsiTheme="minorHAnsi" w:cstheme="minorHAnsi"/>
          <w:lang w:val="en-US"/>
        </w:rPr>
        <w:t> </w:t>
      </w:r>
    </w:p>
    <w:p w14:paraId="1322B9CE" w14:textId="77777777" w:rsidR="00986756" w:rsidRPr="00AB2594" w:rsidRDefault="00986756" w:rsidP="00986756">
      <w:pPr>
        <w:rPr>
          <w:lang w:val="en-US" w:eastAsia="de-DE"/>
        </w:rPr>
      </w:pPr>
    </w:p>
    <w:p w14:paraId="68D32488" w14:textId="001EC33C" w:rsidR="005A0C70" w:rsidRPr="00AB2594" w:rsidRDefault="005A0C70" w:rsidP="00986756">
      <w:pPr>
        <w:rPr>
          <w:lang w:val="en-US" w:eastAsia="de-DE"/>
        </w:rPr>
      </w:pPr>
    </w:p>
    <w:sectPr w:rsidR="005A0C70" w:rsidRPr="00AB2594" w:rsidSect="00D16697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4D6B" w14:textId="77777777" w:rsidR="00DC0131" w:rsidRDefault="00DC0131" w:rsidP="0054380F">
      <w:pPr>
        <w:spacing w:line="240" w:lineRule="auto"/>
      </w:pPr>
      <w:r>
        <w:separator/>
      </w:r>
    </w:p>
  </w:endnote>
  <w:endnote w:type="continuationSeparator" w:id="0">
    <w:p w14:paraId="5241D97C" w14:textId="77777777" w:rsidR="00DC0131" w:rsidRDefault="00DC0131" w:rsidP="0054380F">
      <w:pPr>
        <w:spacing w:line="240" w:lineRule="auto"/>
      </w:pPr>
      <w:r>
        <w:continuationSeparator/>
      </w:r>
    </w:p>
  </w:endnote>
  <w:endnote w:type="continuationNotice" w:id="1">
    <w:p w14:paraId="3A65E6AC" w14:textId="77777777" w:rsidR="00DC0131" w:rsidRDefault="00DC01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694B23" w:rsidRDefault="00D91EAB" w:rsidP="000B2869">
    <w:pPr>
      <w:pStyle w:val="Footer"/>
      <w:rPr>
        <w:rFonts w:asciiTheme="minorHAnsi" w:hAnsiTheme="minorHAnsi" w:cstheme="minorHAnsi"/>
      </w:rPr>
    </w:pPr>
    <w:r w:rsidRPr="00694B23">
      <w:rPr>
        <w:rFonts w:asciiTheme="minorHAnsi" w:hAnsiTheme="minorHAnsi" w:cstheme="minorHAnsi"/>
        <w:noProof/>
      </w:rPr>
      <w:t>© Copyright Sensirion AG</w:t>
    </w:r>
    <w:r w:rsidRPr="00694B23">
      <w:rPr>
        <w:rFonts w:asciiTheme="minorHAnsi" w:hAnsiTheme="minorHAnsi" w:cstheme="minorHAnsi"/>
      </w:rPr>
      <w:tab/>
    </w:r>
    <w:r w:rsidR="00B730FE" w:rsidRPr="00694B23">
      <w:rPr>
        <w:rFonts w:asciiTheme="minorHAnsi" w:hAnsiTheme="minorHAnsi" w:cstheme="minorHAnsi"/>
      </w:rPr>
      <w:fldChar w:fldCharType="begin"/>
    </w:r>
    <w:r w:rsidRPr="00694B23">
      <w:rPr>
        <w:rFonts w:asciiTheme="minorHAnsi" w:hAnsiTheme="minorHAnsi" w:cstheme="minorHAnsi"/>
      </w:rPr>
      <w:instrText xml:space="preserve"> PAGE </w:instrText>
    </w:r>
    <w:r w:rsidR="00B730FE" w:rsidRPr="00694B23">
      <w:rPr>
        <w:rFonts w:asciiTheme="minorHAnsi" w:hAnsiTheme="minorHAnsi" w:cstheme="minorHAnsi"/>
      </w:rPr>
      <w:fldChar w:fldCharType="separate"/>
    </w:r>
    <w:r w:rsidR="00A5624A" w:rsidRPr="00694B23">
      <w:rPr>
        <w:rFonts w:asciiTheme="minorHAnsi" w:hAnsiTheme="minorHAnsi" w:cstheme="minorHAnsi"/>
      </w:rPr>
      <w:t>1</w:t>
    </w:r>
    <w:r w:rsidR="00B730FE" w:rsidRPr="00694B23">
      <w:rPr>
        <w:rFonts w:asciiTheme="minorHAnsi" w:hAnsiTheme="minorHAnsi" w:cstheme="minorHAnsi"/>
      </w:rPr>
      <w:fldChar w:fldCharType="end"/>
    </w:r>
    <w:r w:rsidRPr="00694B23">
      <w:rPr>
        <w:rFonts w:asciiTheme="minorHAnsi" w:hAnsiTheme="minorHAnsi" w:cstheme="minorHAnsi"/>
      </w:rPr>
      <w:t>/</w:t>
    </w:r>
    <w:r w:rsidR="00B730FE" w:rsidRPr="00694B23">
      <w:rPr>
        <w:rFonts w:asciiTheme="minorHAnsi" w:hAnsiTheme="minorHAnsi" w:cstheme="minorHAnsi"/>
      </w:rPr>
      <w:fldChar w:fldCharType="begin"/>
    </w:r>
    <w:r w:rsidRPr="00694B23">
      <w:rPr>
        <w:rFonts w:asciiTheme="minorHAnsi" w:hAnsiTheme="minorHAnsi" w:cstheme="minorHAnsi"/>
      </w:rPr>
      <w:instrText xml:space="preserve"> NUMPAGES </w:instrText>
    </w:r>
    <w:r w:rsidR="00B730FE" w:rsidRPr="00694B23">
      <w:rPr>
        <w:rFonts w:asciiTheme="minorHAnsi" w:hAnsiTheme="minorHAnsi" w:cstheme="minorHAnsi"/>
      </w:rPr>
      <w:fldChar w:fldCharType="separate"/>
    </w:r>
    <w:r w:rsidR="00A5624A" w:rsidRPr="00694B23">
      <w:rPr>
        <w:rFonts w:asciiTheme="minorHAnsi" w:hAnsiTheme="minorHAnsi" w:cstheme="minorHAnsi"/>
      </w:rPr>
      <w:t>1</w:t>
    </w:r>
    <w:r w:rsidR="00B730FE" w:rsidRPr="00694B23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 NUMPAGES   \* MERGEFORMAT 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59B58" w14:textId="77777777" w:rsidR="00DC0131" w:rsidRDefault="00DC0131" w:rsidP="0054380F">
      <w:pPr>
        <w:spacing w:line="240" w:lineRule="auto"/>
      </w:pPr>
      <w:r>
        <w:separator/>
      </w:r>
    </w:p>
  </w:footnote>
  <w:footnote w:type="continuationSeparator" w:id="0">
    <w:p w14:paraId="1B4C21E5" w14:textId="77777777" w:rsidR="00DC0131" w:rsidRDefault="00DC0131" w:rsidP="0054380F">
      <w:pPr>
        <w:spacing w:line="240" w:lineRule="auto"/>
      </w:pPr>
      <w:r>
        <w:continuationSeparator/>
      </w:r>
    </w:p>
  </w:footnote>
  <w:footnote w:type="continuationNotice" w:id="1">
    <w:p w14:paraId="3AB32F3D" w14:textId="77777777" w:rsidR="00DC0131" w:rsidRDefault="00DC01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C6D6BD3"/>
    <w:multiLevelType w:val="multilevel"/>
    <w:tmpl w:val="0AACE874"/>
    <w:numStyleLink w:val="SensirionList123Heading"/>
  </w:abstractNum>
  <w:abstractNum w:abstractNumId="3" w15:restartNumberingAfterBreak="0">
    <w:nsid w:val="116B7A22"/>
    <w:multiLevelType w:val="hybridMultilevel"/>
    <w:tmpl w:val="83DC2F9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F9130E"/>
    <w:multiLevelType w:val="multilevel"/>
    <w:tmpl w:val="4F92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3F1E9A"/>
    <w:multiLevelType w:val="multilevel"/>
    <w:tmpl w:val="54DCCC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85C3FBB"/>
    <w:multiLevelType w:val="multilevel"/>
    <w:tmpl w:val="50ECF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8AF2ED7"/>
    <w:multiLevelType w:val="multilevel"/>
    <w:tmpl w:val="48F8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247D47"/>
    <w:multiLevelType w:val="hybridMultilevel"/>
    <w:tmpl w:val="9C5AC0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DEE"/>
    <w:multiLevelType w:val="multilevel"/>
    <w:tmpl w:val="3DAAE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1" w15:restartNumberingAfterBreak="0">
    <w:nsid w:val="22EA2291"/>
    <w:multiLevelType w:val="hybridMultilevel"/>
    <w:tmpl w:val="B69CF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13" w15:restartNumberingAfterBreak="0">
    <w:nsid w:val="29FB334C"/>
    <w:multiLevelType w:val="multilevel"/>
    <w:tmpl w:val="2D16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5192F45"/>
    <w:multiLevelType w:val="hybridMultilevel"/>
    <w:tmpl w:val="963030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90E11"/>
    <w:multiLevelType w:val="hybridMultilevel"/>
    <w:tmpl w:val="B426B8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94681"/>
    <w:multiLevelType w:val="multilevel"/>
    <w:tmpl w:val="0AACE874"/>
    <w:numStyleLink w:val="SensirionList123Heading"/>
  </w:abstractNum>
  <w:abstractNum w:abstractNumId="18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19" w15:restartNumberingAfterBreak="0">
    <w:nsid w:val="426F6E65"/>
    <w:multiLevelType w:val="multilevel"/>
    <w:tmpl w:val="B0B4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2C75F2"/>
    <w:multiLevelType w:val="multilevel"/>
    <w:tmpl w:val="1D1AB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D5A4882"/>
    <w:multiLevelType w:val="hybridMultilevel"/>
    <w:tmpl w:val="C9009B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23" w15:restartNumberingAfterBreak="0">
    <w:nsid w:val="50A16AE5"/>
    <w:multiLevelType w:val="multilevel"/>
    <w:tmpl w:val="2EF4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25" w15:restartNumberingAfterBreak="0">
    <w:nsid w:val="533144E8"/>
    <w:multiLevelType w:val="hybridMultilevel"/>
    <w:tmpl w:val="7C1845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23981"/>
    <w:multiLevelType w:val="multilevel"/>
    <w:tmpl w:val="AE266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83529A0"/>
    <w:multiLevelType w:val="hybridMultilevel"/>
    <w:tmpl w:val="2C2C09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81061"/>
    <w:multiLevelType w:val="multilevel"/>
    <w:tmpl w:val="1F32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353E5E"/>
    <w:multiLevelType w:val="multilevel"/>
    <w:tmpl w:val="CFEA0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E786178"/>
    <w:multiLevelType w:val="hybridMultilevel"/>
    <w:tmpl w:val="3B545C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5569"/>
    <w:multiLevelType w:val="multilevel"/>
    <w:tmpl w:val="DCA2E97C"/>
    <w:lvl w:ilvl="0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03"/>
        </w:tabs>
        <w:ind w:left="2803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63"/>
        </w:tabs>
        <w:ind w:left="4963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FEC1BEA"/>
    <w:multiLevelType w:val="multilevel"/>
    <w:tmpl w:val="0EA8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570A8C"/>
    <w:multiLevelType w:val="multilevel"/>
    <w:tmpl w:val="9B361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35" w15:restartNumberingAfterBreak="0">
    <w:nsid w:val="6E807E58"/>
    <w:multiLevelType w:val="multilevel"/>
    <w:tmpl w:val="7896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D6678E"/>
    <w:multiLevelType w:val="multilevel"/>
    <w:tmpl w:val="FAA88D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6161EF"/>
    <w:multiLevelType w:val="multilevel"/>
    <w:tmpl w:val="9F96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AE2FEF"/>
    <w:multiLevelType w:val="multilevel"/>
    <w:tmpl w:val="223E0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9C4273F"/>
    <w:multiLevelType w:val="multilevel"/>
    <w:tmpl w:val="954E75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BF24895"/>
    <w:multiLevelType w:val="multilevel"/>
    <w:tmpl w:val="5FF4B0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FA54326"/>
    <w:multiLevelType w:val="multilevel"/>
    <w:tmpl w:val="9EEC6D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0341035">
    <w:abstractNumId w:val="0"/>
  </w:num>
  <w:num w:numId="2" w16cid:durableId="1578400284">
    <w:abstractNumId w:val="12"/>
  </w:num>
  <w:num w:numId="3" w16cid:durableId="1091857931">
    <w:abstractNumId w:val="18"/>
  </w:num>
  <w:num w:numId="4" w16cid:durableId="996156133">
    <w:abstractNumId w:val="22"/>
  </w:num>
  <w:num w:numId="5" w16cid:durableId="1940872374">
    <w:abstractNumId w:val="14"/>
  </w:num>
  <w:num w:numId="6" w16cid:durableId="425276189">
    <w:abstractNumId w:val="2"/>
  </w:num>
  <w:num w:numId="7" w16cid:durableId="1797064802">
    <w:abstractNumId w:val="10"/>
  </w:num>
  <w:num w:numId="8" w16cid:durableId="941187127">
    <w:abstractNumId w:val="34"/>
  </w:num>
  <w:num w:numId="9" w16cid:durableId="1435517069">
    <w:abstractNumId w:val="24"/>
  </w:num>
  <w:num w:numId="10" w16cid:durableId="2098477775">
    <w:abstractNumId w:val="1"/>
  </w:num>
  <w:num w:numId="11" w16cid:durableId="1113792289">
    <w:abstractNumId w:val="30"/>
  </w:num>
  <w:num w:numId="12" w16cid:durableId="676736303">
    <w:abstractNumId w:val="11"/>
  </w:num>
  <w:num w:numId="13" w16cid:durableId="688022636">
    <w:abstractNumId w:val="16"/>
  </w:num>
  <w:num w:numId="14" w16cid:durableId="1837959349">
    <w:abstractNumId w:val="38"/>
  </w:num>
  <w:num w:numId="15" w16cid:durableId="2095930377">
    <w:abstractNumId w:val="35"/>
  </w:num>
  <w:num w:numId="16" w16cid:durableId="1731268603">
    <w:abstractNumId w:val="4"/>
  </w:num>
  <w:num w:numId="17" w16cid:durableId="1221945807">
    <w:abstractNumId w:val="19"/>
  </w:num>
  <w:num w:numId="18" w16cid:durableId="361708591">
    <w:abstractNumId w:val="33"/>
  </w:num>
  <w:num w:numId="19" w16cid:durableId="1028990612">
    <w:abstractNumId w:val="42"/>
  </w:num>
  <w:num w:numId="20" w16cid:durableId="359865589">
    <w:abstractNumId w:val="36"/>
  </w:num>
  <w:num w:numId="21" w16cid:durableId="1418095966">
    <w:abstractNumId w:val="26"/>
  </w:num>
  <w:num w:numId="22" w16cid:durableId="190264251">
    <w:abstractNumId w:val="9"/>
  </w:num>
  <w:num w:numId="23" w16cid:durableId="1700937412">
    <w:abstractNumId w:val="31"/>
  </w:num>
  <w:num w:numId="24" w16cid:durableId="170873699">
    <w:abstractNumId w:val="39"/>
  </w:num>
  <w:num w:numId="25" w16cid:durableId="474298444">
    <w:abstractNumId w:val="20"/>
  </w:num>
  <w:num w:numId="26" w16cid:durableId="737241400">
    <w:abstractNumId w:val="41"/>
  </w:num>
  <w:num w:numId="27" w16cid:durableId="1654794152">
    <w:abstractNumId w:val="23"/>
  </w:num>
  <w:num w:numId="28" w16cid:durableId="612246451">
    <w:abstractNumId w:val="7"/>
  </w:num>
  <w:num w:numId="29" w16cid:durableId="1192454232">
    <w:abstractNumId w:val="13"/>
  </w:num>
  <w:num w:numId="30" w16cid:durableId="532158037">
    <w:abstractNumId w:val="32"/>
  </w:num>
  <w:num w:numId="31" w16cid:durableId="1928348609">
    <w:abstractNumId w:val="6"/>
  </w:num>
  <w:num w:numId="32" w16cid:durableId="1307319045">
    <w:abstractNumId w:val="40"/>
  </w:num>
  <w:num w:numId="33" w16cid:durableId="1583297506">
    <w:abstractNumId w:val="5"/>
  </w:num>
  <w:num w:numId="34" w16cid:durableId="385957850">
    <w:abstractNumId w:val="29"/>
  </w:num>
  <w:num w:numId="35" w16cid:durableId="1556505634">
    <w:abstractNumId w:val="17"/>
  </w:num>
  <w:num w:numId="36" w16cid:durableId="1487166397">
    <w:abstractNumId w:val="17"/>
  </w:num>
  <w:num w:numId="37" w16cid:durableId="848257857">
    <w:abstractNumId w:val="37"/>
  </w:num>
  <w:num w:numId="38" w16cid:durableId="101534131">
    <w:abstractNumId w:val="3"/>
  </w:num>
  <w:num w:numId="39" w16cid:durableId="982277394">
    <w:abstractNumId w:val="21"/>
  </w:num>
  <w:num w:numId="40" w16cid:durableId="750270955">
    <w:abstractNumId w:val="15"/>
  </w:num>
  <w:num w:numId="41" w16cid:durableId="636107797">
    <w:abstractNumId w:val="28"/>
  </w:num>
  <w:num w:numId="42" w16cid:durableId="639187596">
    <w:abstractNumId w:val="27"/>
  </w:num>
  <w:num w:numId="43" w16cid:durableId="2058046347">
    <w:abstractNumId w:val="25"/>
  </w:num>
  <w:num w:numId="44" w16cid:durableId="144975057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2C50"/>
    <w:rsid w:val="00022631"/>
    <w:rsid w:val="0002682B"/>
    <w:rsid w:val="000406CD"/>
    <w:rsid w:val="00045BD0"/>
    <w:rsid w:val="00052253"/>
    <w:rsid w:val="000672D6"/>
    <w:rsid w:val="000700BD"/>
    <w:rsid w:val="000718AC"/>
    <w:rsid w:val="000903CE"/>
    <w:rsid w:val="00096D1E"/>
    <w:rsid w:val="000B2869"/>
    <w:rsid w:val="000D0E42"/>
    <w:rsid w:val="000D523B"/>
    <w:rsid w:val="000D7F02"/>
    <w:rsid w:val="000E75ED"/>
    <w:rsid w:val="000F24EC"/>
    <w:rsid w:val="000F4CED"/>
    <w:rsid w:val="00102207"/>
    <w:rsid w:val="00112447"/>
    <w:rsid w:val="00114D80"/>
    <w:rsid w:val="001156D3"/>
    <w:rsid w:val="001206E4"/>
    <w:rsid w:val="00121D9B"/>
    <w:rsid w:val="00124F40"/>
    <w:rsid w:val="00136F67"/>
    <w:rsid w:val="0015003E"/>
    <w:rsid w:val="00151C8E"/>
    <w:rsid w:val="001665A6"/>
    <w:rsid w:val="001B0C5E"/>
    <w:rsid w:val="001B29A6"/>
    <w:rsid w:val="001E1FA7"/>
    <w:rsid w:val="001E282A"/>
    <w:rsid w:val="001E6D3A"/>
    <w:rsid w:val="001E74D8"/>
    <w:rsid w:val="0022725E"/>
    <w:rsid w:val="00227D72"/>
    <w:rsid w:val="002314FD"/>
    <w:rsid w:val="00237C7E"/>
    <w:rsid w:val="002779AB"/>
    <w:rsid w:val="002849A7"/>
    <w:rsid w:val="002C6D2E"/>
    <w:rsid w:val="002F53B8"/>
    <w:rsid w:val="002F6EAA"/>
    <w:rsid w:val="002F75B2"/>
    <w:rsid w:val="003067D8"/>
    <w:rsid w:val="00323F27"/>
    <w:rsid w:val="00326234"/>
    <w:rsid w:val="0033350F"/>
    <w:rsid w:val="00341002"/>
    <w:rsid w:val="00365915"/>
    <w:rsid w:val="00372AC0"/>
    <w:rsid w:val="00374196"/>
    <w:rsid w:val="00375D74"/>
    <w:rsid w:val="00384A16"/>
    <w:rsid w:val="00387466"/>
    <w:rsid w:val="00395AB5"/>
    <w:rsid w:val="003A27C2"/>
    <w:rsid w:val="003E3705"/>
    <w:rsid w:val="00411C9F"/>
    <w:rsid w:val="00442153"/>
    <w:rsid w:val="004448D2"/>
    <w:rsid w:val="00447B8C"/>
    <w:rsid w:val="0047464B"/>
    <w:rsid w:val="004754CC"/>
    <w:rsid w:val="00483F63"/>
    <w:rsid w:val="0049233D"/>
    <w:rsid w:val="00495788"/>
    <w:rsid w:val="004A7691"/>
    <w:rsid w:val="004B6F57"/>
    <w:rsid w:val="004C0541"/>
    <w:rsid w:val="004E0EFA"/>
    <w:rsid w:val="004E47E0"/>
    <w:rsid w:val="004F3735"/>
    <w:rsid w:val="005007DF"/>
    <w:rsid w:val="00527B1E"/>
    <w:rsid w:val="0054380F"/>
    <w:rsid w:val="00554A92"/>
    <w:rsid w:val="00584D18"/>
    <w:rsid w:val="00592B46"/>
    <w:rsid w:val="00594725"/>
    <w:rsid w:val="005A0C70"/>
    <w:rsid w:val="005C0352"/>
    <w:rsid w:val="005E7EB2"/>
    <w:rsid w:val="005F24E3"/>
    <w:rsid w:val="006227DA"/>
    <w:rsid w:val="00642864"/>
    <w:rsid w:val="00661641"/>
    <w:rsid w:val="006635DB"/>
    <w:rsid w:val="00665C7D"/>
    <w:rsid w:val="006663E5"/>
    <w:rsid w:val="00694B23"/>
    <w:rsid w:val="006A5423"/>
    <w:rsid w:val="006C4645"/>
    <w:rsid w:val="006D30A0"/>
    <w:rsid w:val="006E5C06"/>
    <w:rsid w:val="00703360"/>
    <w:rsid w:val="0071755C"/>
    <w:rsid w:val="00717B2F"/>
    <w:rsid w:val="007267E3"/>
    <w:rsid w:val="007926CC"/>
    <w:rsid w:val="007B0CAA"/>
    <w:rsid w:val="007B71E4"/>
    <w:rsid w:val="007C3247"/>
    <w:rsid w:val="007E2B73"/>
    <w:rsid w:val="007E62DE"/>
    <w:rsid w:val="00811948"/>
    <w:rsid w:val="00840AA5"/>
    <w:rsid w:val="00863F61"/>
    <w:rsid w:val="0088024B"/>
    <w:rsid w:val="008853BC"/>
    <w:rsid w:val="00895F59"/>
    <w:rsid w:val="008C3807"/>
    <w:rsid w:val="008C59CA"/>
    <w:rsid w:val="008D59AB"/>
    <w:rsid w:val="008E01B8"/>
    <w:rsid w:val="008F4078"/>
    <w:rsid w:val="00923720"/>
    <w:rsid w:val="009249ED"/>
    <w:rsid w:val="00935B8D"/>
    <w:rsid w:val="00936C4F"/>
    <w:rsid w:val="00941BE5"/>
    <w:rsid w:val="00957A44"/>
    <w:rsid w:val="00964ADD"/>
    <w:rsid w:val="00965761"/>
    <w:rsid w:val="00981FD5"/>
    <w:rsid w:val="00986756"/>
    <w:rsid w:val="009A4485"/>
    <w:rsid w:val="009C0788"/>
    <w:rsid w:val="009C43FC"/>
    <w:rsid w:val="009D2A77"/>
    <w:rsid w:val="009D7C2D"/>
    <w:rsid w:val="009E32A0"/>
    <w:rsid w:val="009E5A33"/>
    <w:rsid w:val="00A10CC5"/>
    <w:rsid w:val="00A131A9"/>
    <w:rsid w:val="00A135D7"/>
    <w:rsid w:val="00A32015"/>
    <w:rsid w:val="00A325E4"/>
    <w:rsid w:val="00A34042"/>
    <w:rsid w:val="00A353C1"/>
    <w:rsid w:val="00A42FAB"/>
    <w:rsid w:val="00A5624A"/>
    <w:rsid w:val="00A56EC9"/>
    <w:rsid w:val="00A7040C"/>
    <w:rsid w:val="00A71276"/>
    <w:rsid w:val="00A722D2"/>
    <w:rsid w:val="00A9042D"/>
    <w:rsid w:val="00A92C56"/>
    <w:rsid w:val="00A93798"/>
    <w:rsid w:val="00AA5F6F"/>
    <w:rsid w:val="00AB2594"/>
    <w:rsid w:val="00AB465E"/>
    <w:rsid w:val="00AD2D3C"/>
    <w:rsid w:val="00AD470F"/>
    <w:rsid w:val="00AE1D8A"/>
    <w:rsid w:val="00AE77FB"/>
    <w:rsid w:val="00AF3525"/>
    <w:rsid w:val="00AF587E"/>
    <w:rsid w:val="00AF69C2"/>
    <w:rsid w:val="00B014FB"/>
    <w:rsid w:val="00B02511"/>
    <w:rsid w:val="00B0608A"/>
    <w:rsid w:val="00B20392"/>
    <w:rsid w:val="00B25E24"/>
    <w:rsid w:val="00B36BAD"/>
    <w:rsid w:val="00B43297"/>
    <w:rsid w:val="00B46CE9"/>
    <w:rsid w:val="00B47E45"/>
    <w:rsid w:val="00B54145"/>
    <w:rsid w:val="00B65AF7"/>
    <w:rsid w:val="00B71553"/>
    <w:rsid w:val="00B730FE"/>
    <w:rsid w:val="00B73B7C"/>
    <w:rsid w:val="00B757BD"/>
    <w:rsid w:val="00B82222"/>
    <w:rsid w:val="00B91376"/>
    <w:rsid w:val="00B971F2"/>
    <w:rsid w:val="00BC448F"/>
    <w:rsid w:val="00BD1648"/>
    <w:rsid w:val="00BE384D"/>
    <w:rsid w:val="00BE48EF"/>
    <w:rsid w:val="00C3756F"/>
    <w:rsid w:val="00C37AED"/>
    <w:rsid w:val="00C5040D"/>
    <w:rsid w:val="00C64E26"/>
    <w:rsid w:val="00CF2C8E"/>
    <w:rsid w:val="00CF5DCB"/>
    <w:rsid w:val="00CF7230"/>
    <w:rsid w:val="00D06FA3"/>
    <w:rsid w:val="00D16697"/>
    <w:rsid w:val="00D20803"/>
    <w:rsid w:val="00D4005C"/>
    <w:rsid w:val="00D44150"/>
    <w:rsid w:val="00D462CA"/>
    <w:rsid w:val="00D502C0"/>
    <w:rsid w:val="00D5508C"/>
    <w:rsid w:val="00D601C3"/>
    <w:rsid w:val="00D616EA"/>
    <w:rsid w:val="00D75B94"/>
    <w:rsid w:val="00D83E55"/>
    <w:rsid w:val="00D91EAB"/>
    <w:rsid w:val="00D9787E"/>
    <w:rsid w:val="00DA5EFF"/>
    <w:rsid w:val="00DB58D5"/>
    <w:rsid w:val="00DC0131"/>
    <w:rsid w:val="00DC7647"/>
    <w:rsid w:val="00DF314A"/>
    <w:rsid w:val="00E01F44"/>
    <w:rsid w:val="00E109F7"/>
    <w:rsid w:val="00E12025"/>
    <w:rsid w:val="00E20478"/>
    <w:rsid w:val="00E2236F"/>
    <w:rsid w:val="00E32DB8"/>
    <w:rsid w:val="00E37B1D"/>
    <w:rsid w:val="00E47B1D"/>
    <w:rsid w:val="00E76C33"/>
    <w:rsid w:val="00E94DCD"/>
    <w:rsid w:val="00EC096E"/>
    <w:rsid w:val="00ED119D"/>
    <w:rsid w:val="00EE0CB5"/>
    <w:rsid w:val="00EE28D7"/>
    <w:rsid w:val="00EE5DB6"/>
    <w:rsid w:val="00EF5079"/>
    <w:rsid w:val="00F07475"/>
    <w:rsid w:val="00F108E3"/>
    <w:rsid w:val="00F22AED"/>
    <w:rsid w:val="00F31307"/>
    <w:rsid w:val="00F40AFE"/>
    <w:rsid w:val="00F5617D"/>
    <w:rsid w:val="00F56203"/>
    <w:rsid w:val="00F7440B"/>
    <w:rsid w:val="00F7616C"/>
    <w:rsid w:val="00F80C44"/>
    <w:rsid w:val="00FA1BEA"/>
    <w:rsid w:val="00FA2046"/>
    <w:rsid w:val="00FB08E7"/>
    <w:rsid w:val="00FB61B6"/>
    <w:rsid w:val="00FD1459"/>
    <w:rsid w:val="00FE1331"/>
    <w:rsid w:val="00FE3C72"/>
    <w:rsid w:val="00FE7FCB"/>
    <w:rsid w:val="00FF19CC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4D28941"/>
  <w15:chartTrackingRefBased/>
  <w15:docId w15:val="{F61DF06C-85DE-4860-9812-5565E40A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35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35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35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35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35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8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7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Fett" w:eastAsia="Times New Roman" w:hAnsi="Arial Fett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7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8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9"/>
      </w:numPr>
    </w:pPr>
  </w:style>
  <w:style w:type="numbering" w:customStyle="1" w:styleId="SensirionListe">
    <w:name w:val="Sensirion Liste"/>
    <w:uiPriority w:val="99"/>
    <w:rsid w:val="00A135D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sensirion.com/products/catalog/SEK-STCC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flyer-co2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sensirion.com/products/catalog/STCC4" TargetMode="External"/><Relationship Id="rId25" Type="http://schemas.openxmlformats.org/officeDocument/2006/relationships/hyperlink" Target="https://brand.sensirion.com/share/JQGYTLsjCFXcsDHdFgZ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artners.sensirion.com/document/139" TargetMode="External"/><Relationship Id="rId20" Type="http://schemas.openxmlformats.org/officeDocument/2006/relationships/hyperlink" Target="https://sensirion.com/resource/certificate/reach_rohs_stcc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brand.sensirion.com/share/ucWKwf2YkpArRScXeiQJ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sensirion.com/resource/certificate/reach_rohs_stcc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datasheet/STCC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sensirion.com/resource/flyer/iaq/brochur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8" ma:contentTypeDescription="Create a new document." ma:contentTypeScope="" ma:versionID="9a7cfc60269e22d917f885623bc8e52c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feb4663437eb287548a5d72d1dd8d959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290B-8A8C-41BA-BBF0-F447AA038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7CF7A-0851-4313-B2FD-8DB4341E640C}">
  <ds:schemaRefs>
    <ds:schemaRef ds:uri="http://purl.org/dc/elements/1.1/"/>
    <ds:schemaRef ds:uri="http://schemas.microsoft.com/office/2006/metadata/properties"/>
    <ds:schemaRef ds:uri="9b096da1-55ae-40f0-828e-d96caf0055d1"/>
    <ds:schemaRef ds:uri="eae097b7-eb62-4cc2-ac8f-1efc9f7ce9a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0f68658-89f3-43bd-908c-83af9709491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3436</CharactersWithSpaces>
  <SharedDoc>false</SharedDoc>
  <HLinks>
    <vt:vector size="102" baseType="variant">
      <vt:variant>
        <vt:i4>3145852</vt:i4>
      </vt:variant>
      <vt:variant>
        <vt:i4>48</vt:i4>
      </vt:variant>
      <vt:variant>
        <vt:i4>0</vt:i4>
      </vt:variant>
      <vt:variant>
        <vt:i4>5</vt:i4>
      </vt:variant>
      <vt:variant>
        <vt:lpwstr>https://brand.sensirion.com/share/4BDokbi7iPGqTqSwMEGY</vt:lpwstr>
      </vt:variant>
      <vt:variant>
        <vt:lpwstr/>
      </vt:variant>
      <vt:variant>
        <vt:i4>3407921</vt:i4>
      </vt:variant>
      <vt:variant>
        <vt:i4>45</vt:i4>
      </vt:variant>
      <vt:variant>
        <vt:i4>0</vt:i4>
      </vt:variant>
      <vt:variant>
        <vt:i4>5</vt:i4>
      </vt:variant>
      <vt:variant>
        <vt:lpwstr>https://brand.sensirion.com/share/BVTvFJD67Lu7vPxvQW51</vt:lpwstr>
      </vt:variant>
      <vt:variant>
        <vt:lpwstr/>
      </vt:variant>
      <vt:variant>
        <vt:i4>720905</vt:i4>
      </vt:variant>
      <vt:variant>
        <vt:i4>42</vt:i4>
      </vt:variant>
      <vt:variant>
        <vt:i4>0</vt:i4>
      </vt:variant>
      <vt:variant>
        <vt:i4>5</vt:i4>
      </vt:variant>
      <vt:variant>
        <vt:lpwstr>https://sensirion.com/resource/flyer/iaq/brochure</vt:lpwstr>
      </vt:variant>
      <vt:variant>
        <vt:lpwstr/>
      </vt:variant>
      <vt:variant>
        <vt:i4>7602209</vt:i4>
      </vt:variant>
      <vt:variant>
        <vt:i4>39</vt:i4>
      </vt:variant>
      <vt:variant>
        <vt:i4>0</vt:i4>
      </vt:variant>
      <vt:variant>
        <vt:i4>5</vt:i4>
      </vt:variant>
      <vt:variant>
        <vt:lpwstr>https://sensirion.com/resource/flyer-pm</vt:lpwstr>
      </vt:variant>
      <vt:variant>
        <vt:lpwstr/>
      </vt:variant>
      <vt:variant>
        <vt:i4>6684742</vt:i4>
      </vt:variant>
      <vt:variant>
        <vt:i4>36</vt:i4>
      </vt:variant>
      <vt:variant>
        <vt:i4>0</vt:i4>
      </vt:variant>
      <vt:variant>
        <vt:i4>5</vt:i4>
      </vt:variant>
      <vt:variant>
        <vt:lpwstr>https://sensirion.com/resource/certificate/pm/reach_rohs</vt:lpwstr>
      </vt:variant>
      <vt:variant>
        <vt:lpwstr/>
      </vt:variant>
      <vt:variant>
        <vt:i4>983057</vt:i4>
      </vt:variant>
      <vt:variant>
        <vt:i4>33</vt:i4>
      </vt:variant>
      <vt:variant>
        <vt:i4>0</vt:i4>
      </vt:variant>
      <vt:variant>
        <vt:i4>5</vt:i4>
      </vt:variant>
      <vt:variant>
        <vt:lpwstr>https://sensirion.com/resource/application_note/pm/sensor_specification</vt:lpwstr>
      </vt:variant>
      <vt:variant>
        <vt:lpwstr/>
      </vt:variant>
      <vt:variant>
        <vt:i4>6946835</vt:i4>
      </vt:variant>
      <vt:variant>
        <vt:i4>30</vt:i4>
      </vt:variant>
      <vt:variant>
        <vt:i4>0</vt:i4>
      </vt:variant>
      <vt:variant>
        <vt:i4>5</vt:i4>
      </vt:variant>
      <vt:variant>
        <vt:lpwstr>https://sensirion.com/resource/application_note/compliance_VOC_sensors_building_standards</vt:lpwstr>
      </vt:variant>
      <vt:variant>
        <vt:lpwstr/>
      </vt:variant>
      <vt:variant>
        <vt:i4>7929900</vt:i4>
      </vt:variant>
      <vt:variant>
        <vt:i4>27</vt:i4>
      </vt:variant>
      <vt:variant>
        <vt:i4>0</vt:i4>
      </vt:variant>
      <vt:variant>
        <vt:i4>5</vt:i4>
      </vt:variant>
      <vt:variant>
        <vt:lpwstr>https://sensirion.com/resource/application_note/voc_index</vt:lpwstr>
      </vt:variant>
      <vt:variant>
        <vt:lpwstr/>
      </vt:variant>
      <vt:variant>
        <vt:i4>7929903</vt:i4>
      </vt:variant>
      <vt:variant>
        <vt:i4>24</vt:i4>
      </vt:variant>
      <vt:variant>
        <vt:i4>0</vt:i4>
      </vt:variant>
      <vt:variant>
        <vt:i4>5</vt:i4>
      </vt:variant>
      <vt:variant>
        <vt:lpwstr>https://sensirion.com/resource/application_note/nox_index</vt:lpwstr>
      </vt:variant>
      <vt:variant>
        <vt:lpwstr/>
      </vt:variant>
      <vt:variant>
        <vt:i4>1441875</vt:i4>
      </vt:variant>
      <vt:variant>
        <vt:i4>21</vt:i4>
      </vt:variant>
      <vt:variant>
        <vt:i4>0</vt:i4>
      </vt:variant>
      <vt:variant>
        <vt:i4>5</vt:i4>
      </vt:variant>
      <vt:variant>
        <vt:lpwstr>https://sensirion.com/resource/application_note/mox_sensor</vt:lpwstr>
      </vt:variant>
      <vt:variant>
        <vt:lpwstr/>
      </vt:variant>
      <vt:variant>
        <vt:i4>3866740</vt:i4>
      </vt:variant>
      <vt:variant>
        <vt:i4>18</vt:i4>
      </vt:variant>
      <vt:variant>
        <vt:i4>0</vt:i4>
      </vt:variant>
      <vt:variant>
        <vt:i4>5</vt:i4>
      </vt:variant>
      <vt:variant>
        <vt:lpwstr>https://sensirion.com/resource/application_note/reducing_gases</vt:lpwstr>
      </vt:variant>
      <vt:variant>
        <vt:lpwstr/>
      </vt:variant>
      <vt:variant>
        <vt:i4>1114177</vt:i4>
      </vt:variant>
      <vt:variant>
        <vt:i4>15</vt:i4>
      </vt:variant>
      <vt:variant>
        <vt:i4>0</vt:i4>
      </vt:variant>
      <vt:variant>
        <vt:i4>5</vt:i4>
      </vt:variant>
      <vt:variant>
        <vt:lpwstr>https://sensirion.com/resource/application_note/oxidizing_gases</vt:lpwstr>
      </vt:variant>
      <vt:variant>
        <vt:lpwstr/>
      </vt:variant>
      <vt:variant>
        <vt:i4>5505059</vt:i4>
      </vt:variant>
      <vt:variant>
        <vt:i4>12</vt:i4>
      </vt:variant>
      <vt:variant>
        <vt:i4>0</vt:i4>
      </vt:variant>
      <vt:variant>
        <vt:i4>5</vt:i4>
      </vt:variant>
      <vt:variant>
        <vt:lpwstr>https://sensirion.com/resource/application_note/output_mox_sensor</vt:lpwstr>
      </vt:variant>
      <vt:variant>
        <vt:lpwstr/>
      </vt:variant>
      <vt:variant>
        <vt:i4>3801208</vt:i4>
      </vt:variant>
      <vt:variant>
        <vt:i4>9</vt:i4>
      </vt:variant>
      <vt:variant>
        <vt:i4>0</vt:i4>
      </vt:variant>
      <vt:variant>
        <vt:i4>5</vt:i4>
      </vt:variant>
      <vt:variant>
        <vt:lpwstr>https://sensirion.com/resource/application_note/voc_nox_sensor_integration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>https://sensirion.com/resource/datasheet/SEN6x-distribution</vt:lpwstr>
      </vt:variant>
      <vt:variant>
        <vt:lpwstr/>
      </vt:variant>
      <vt:variant>
        <vt:i4>6094935</vt:i4>
      </vt:variant>
      <vt:variant>
        <vt:i4>3</vt:i4>
      </vt:variant>
      <vt:variant>
        <vt:i4>0</vt:i4>
      </vt:variant>
      <vt:variant>
        <vt:i4>5</vt:i4>
      </vt:variant>
      <vt:variant>
        <vt:lpwstr>https://sensirion.com/products/catalog/SEK-SEN66</vt:lpwstr>
      </vt:variant>
      <vt:variant>
        <vt:lpwstr/>
      </vt:variant>
      <vt:variant>
        <vt:i4>4522015</vt:i4>
      </vt:variant>
      <vt:variant>
        <vt:i4>0</vt:i4>
      </vt:variant>
      <vt:variant>
        <vt:i4>0</vt:i4>
      </vt:variant>
      <vt:variant>
        <vt:i4>5</vt:i4>
      </vt:variant>
      <vt:variant>
        <vt:lpwstr>https://sensirion.com/products/catalog/SEN66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2</cp:revision>
  <cp:lastPrinted>2023-10-09T17:18:00Z</cp:lastPrinted>
  <dcterms:created xsi:type="dcterms:W3CDTF">2025-06-12T09:31:00Z</dcterms:created>
  <dcterms:modified xsi:type="dcterms:W3CDTF">2025-06-12T09:31:00Z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</Properties>
</file>