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90F04" w14:textId="0C1E08AB" w:rsidR="00A135D7" w:rsidRPr="00764E41" w:rsidRDefault="00A135D7" w:rsidP="00A135D7">
      <w:pPr>
        <w:pBdr>
          <w:bottom w:val="single" w:sz="6" w:space="1" w:color="auto"/>
        </w:pBdr>
        <w:spacing w:line="240" w:lineRule="auto"/>
        <w:rPr>
          <w:rFonts w:ascii="Segoe UI" w:hAnsi="Segoe UI" w:cs="Segoe UI"/>
          <w:b/>
          <w:bCs/>
          <w:lang w:val="en-US"/>
        </w:rPr>
      </w:pPr>
      <w:r w:rsidRPr="00764E41">
        <w:rPr>
          <w:rFonts w:ascii="Segoe UI" w:hAnsi="Segoe UI" w:cs="Segoe UI"/>
          <w:b/>
          <w:bCs/>
          <w:lang w:val="en-US"/>
        </w:rPr>
        <w:t>1</w:t>
      </w:r>
      <w:r w:rsidRPr="00764E41">
        <w:rPr>
          <w:rFonts w:ascii="Segoe UI" w:hAnsi="Segoe UI" w:cs="Segoe UI"/>
          <w:sz w:val="28"/>
          <w:szCs w:val="28"/>
          <w:lang w:val="en-US"/>
        </w:rPr>
        <w:t xml:space="preserve"> </w:t>
      </w:r>
      <w:r w:rsidRPr="00764E41">
        <w:rPr>
          <w:rFonts w:ascii="Segoe UI" w:hAnsi="Segoe UI" w:cs="Segoe UI"/>
          <w:b/>
          <w:bCs/>
          <w:lang w:val="en-US"/>
        </w:rPr>
        <w:fldChar w:fldCharType="begin"/>
      </w:r>
      <w:r w:rsidRPr="00764E41">
        <w:rPr>
          <w:rFonts w:ascii="Segoe UI" w:hAnsi="Segoe UI" w:cs="Segoe UI"/>
          <w:b/>
          <w:bCs/>
          <w:lang w:val="en-US"/>
        </w:rPr>
        <w:instrText xml:space="preserve"> REF _Ref53045305 \h  \* MERGEFORMAT </w:instrText>
      </w:r>
      <w:r w:rsidRPr="00764E41">
        <w:rPr>
          <w:rFonts w:ascii="Segoe UI" w:hAnsi="Segoe UI" w:cs="Segoe UI"/>
          <w:b/>
          <w:bCs/>
          <w:lang w:val="en-US"/>
        </w:rPr>
      </w:r>
      <w:r w:rsidRPr="00764E41">
        <w:rPr>
          <w:rFonts w:ascii="Segoe UI" w:hAnsi="Segoe UI" w:cs="Segoe UI"/>
          <w:b/>
          <w:bCs/>
          <w:lang w:val="en-US"/>
        </w:rPr>
        <w:fldChar w:fldCharType="separate"/>
      </w:r>
      <w:proofErr w:type="spellStart"/>
      <w:r w:rsidRPr="00764E41">
        <w:rPr>
          <w:rFonts w:ascii="Segoe UI" w:hAnsi="Segoe UI" w:cs="Segoe UI"/>
          <w:b/>
          <w:bCs/>
          <w:lang w:val="en-US"/>
        </w:rPr>
        <w:t>Produ</w:t>
      </w:r>
      <w:r w:rsidR="00E9553F">
        <w:rPr>
          <w:rFonts w:ascii="Segoe UI" w:hAnsi="Segoe UI" w:cs="Segoe UI"/>
          <w:b/>
          <w:bCs/>
          <w:lang w:val="en-US"/>
        </w:rPr>
        <w:t>ktbeschreibung</w:t>
      </w:r>
      <w:proofErr w:type="spellEnd"/>
      <w:r w:rsidRPr="00764E41">
        <w:rPr>
          <w:rFonts w:ascii="Segoe UI" w:hAnsi="Segoe UI" w:cs="Segoe UI"/>
          <w:b/>
          <w:bCs/>
          <w:lang w:val="en-US"/>
        </w:rPr>
        <w:fldChar w:fldCharType="end"/>
      </w:r>
    </w:p>
    <w:p w14:paraId="0051B7FE" w14:textId="6843E498" w:rsidR="00A135D7" w:rsidRPr="00764E41" w:rsidRDefault="00A135D7" w:rsidP="00A135D7">
      <w:pPr>
        <w:pBdr>
          <w:bottom w:val="single" w:sz="6" w:space="1" w:color="auto"/>
        </w:pBdr>
        <w:spacing w:line="240" w:lineRule="auto"/>
        <w:rPr>
          <w:rFonts w:ascii="Segoe UI" w:hAnsi="Segoe UI" w:cs="Segoe UI"/>
          <w:b/>
          <w:bCs/>
          <w:lang w:val="en-US"/>
        </w:rPr>
      </w:pPr>
      <w:r w:rsidRPr="00764E41">
        <w:rPr>
          <w:rFonts w:ascii="Segoe UI" w:hAnsi="Segoe UI" w:cs="Segoe UI"/>
          <w:b/>
          <w:bCs/>
          <w:lang w:val="en-US"/>
        </w:rPr>
        <w:t xml:space="preserve">2 </w:t>
      </w:r>
      <w:proofErr w:type="spellStart"/>
      <w:r w:rsidR="00E9553F">
        <w:rPr>
          <w:rFonts w:ascii="Segoe UI" w:hAnsi="Segoe UI" w:cs="Segoe UI"/>
          <w:b/>
          <w:bCs/>
          <w:lang w:val="en-US"/>
        </w:rPr>
        <w:t>Zugehöriges</w:t>
      </w:r>
      <w:proofErr w:type="spellEnd"/>
      <w:r w:rsidR="00E9553F">
        <w:rPr>
          <w:rFonts w:ascii="Segoe UI" w:hAnsi="Segoe UI" w:cs="Segoe UI"/>
          <w:b/>
          <w:bCs/>
          <w:lang w:val="en-US"/>
        </w:rPr>
        <w:t xml:space="preserve"> M</w:t>
      </w:r>
      <w:r w:rsidRPr="00764E41">
        <w:rPr>
          <w:rFonts w:ascii="Segoe UI" w:hAnsi="Segoe UI" w:cs="Segoe UI"/>
          <w:b/>
          <w:bCs/>
          <w:lang w:val="en-US"/>
        </w:rPr>
        <w:fldChar w:fldCharType="begin"/>
      </w:r>
      <w:r w:rsidRPr="00764E41">
        <w:rPr>
          <w:rFonts w:ascii="Segoe UI" w:hAnsi="Segoe UI" w:cs="Segoe UI"/>
          <w:b/>
          <w:bCs/>
          <w:lang w:val="en-US"/>
        </w:rPr>
        <w:instrText xml:space="preserve"> REF _Ref99981974 \h  \* MERGEFORMAT </w:instrText>
      </w:r>
      <w:r w:rsidRPr="00764E41">
        <w:rPr>
          <w:rFonts w:ascii="Segoe UI" w:hAnsi="Segoe UI" w:cs="Segoe UI"/>
          <w:b/>
          <w:bCs/>
          <w:lang w:val="en-US"/>
        </w:rPr>
      </w:r>
      <w:r w:rsidRPr="00764E41">
        <w:rPr>
          <w:rFonts w:ascii="Segoe UI" w:hAnsi="Segoe UI" w:cs="Segoe UI"/>
          <w:b/>
          <w:bCs/>
          <w:lang w:val="en-US"/>
        </w:rPr>
        <w:fldChar w:fldCharType="separate"/>
      </w:r>
      <w:r w:rsidRPr="00764E41">
        <w:rPr>
          <w:rFonts w:ascii="Segoe UI" w:hAnsi="Segoe UI" w:cs="Segoe UI"/>
          <w:b/>
          <w:bCs/>
          <w:lang w:val="en-US"/>
        </w:rPr>
        <w:t>aterial</w:t>
      </w:r>
      <w:r w:rsidRPr="00764E41">
        <w:rPr>
          <w:rFonts w:ascii="Segoe UI" w:hAnsi="Segoe UI" w:cs="Segoe UI"/>
          <w:b/>
          <w:bCs/>
          <w:lang w:val="en-US"/>
        </w:rPr>
        <w:fldChar w:fldCharType="end"/>
      </w:r>
    </w:p>
    <w:p w14:paraId="5A0C2CD7" w14:textId="19519D3B" w:rsidR="00A135D7" w:rsidRPr="00764E41" w:rsidRDefault="00A135D7" w:rsidP="00A135D7">
      <w:pPr>
        <w:pBdr>
          <w:bottom w:val="single" w:sz="6" w:space="1" w:color="auto"/>
        </w:pBdr>
        <w:spacing w:line="240" w:lineRule="auto"/>
        <w:rPr>
          <w:rFonts w:ascii="Segoe UI" w:hAnsi="Segoe UI" w:cs="Segoe UI"/>
          <w:b/>
          <w:bCs/>
          <w:sz w:val="28"/>
          <w:szCs w:val="28"/>
          <w:lang w:val="en-US"/>
        </w:rPr>
      </w:pPr>
    </w:p>
    <w:p w14:paraId="20211C56" w14:textId="5FABCC23" w:rsidR="00A135D7" w:rsidRPr="00764E41" w:rsidRDefault="00A135D7" w:rsidP="00A135D7">
      <w:pPr>
        <w:spacing w:line="240" w:lineRule="auto"/>
        <w:rPr>
          <w:rFonts w:ascii="Segoe UI" w:hAnsi="Segoe UI" w:cs="Segoe UI"/>
          <w:b/>
          <w:bCs/>
          <w:sz w:val="28"/>
          <w:szCs w:val="28"/>
          <w:lang w:val="en-US"/>
        </w:rPr>
      </w:pPr>
    </w:p>
    <w:p w14:paraId="3148C425" w14:textId="69DBED29" w:rsidR="00A135D7" w:rsidRPr="0071755C" w:rsidRDefault="00A135D7" w:rsidP="00A135D7">
      <w:pPr>
        <w:pStyle w:val="Heading1"/>
        <w:numPr>
          <w:ilvl w:val="0"/>
          <w:numId w:val="4"/>
        </w:numPr>
        <w:ind w:left="454" w:hanging="454"/>
        <w:rPr>
          <w:rFonts w:cstheme="majorHAnsi"/>
        </w:rPr>
      </w:pPr>
      <w:bookmarkStart w:id="0" w:name="_Ref53045305"/>
      <w:proofErr w:type="spellStart"/>
      <w:r w:rsidRPr="0071755C">
        <w:rPr>
          <w:rFonts w:cstheme="majorHAnsi"/>
          <w:lang w:val="en-US"/>
        </w:rPr>
        <w:t>Produ</w:t>
      </w:r>
      <w:r w:rsidR="00E9553F">
        <w:rPr>
          <w:rFonts w:cstheme="majorHAnsi"/>
          <w:lang w:val="en-US"/>
        </w:rPr>
        <w:t>ktbeschreibung</w:t>
      </w:r>
      <w:bookmarkEnd w:id="0"/>
      <w:proofErr w:type="spellEnd"/>
    </w:p>
    <w:p w14:paraId="20838C8E" w14:textId="4FD65AD0" w:rsidR="00F972D6" w:rsidRPr="007072BA" w:rsidRDefault="00130B3C" w:rsidP="00A135D7">
      <w:pPr>
        <w:rPr>
          <w:rFonts w:asciiTheme="majorHAnsi" w:hAnsiTheme="majorHAnsi" w:cstheme="majorHAnsi"/>
          <w:b/>
          <w:sz w:val="28"/>
          <w:szCs w:val="28"/>
        </w:rPr>
      </w:pPr>
      <w:bookmarkStart w:id="1" w:name="_Hlk99365257"/>
      <w:bookmarkStart w:id="2" w:name="_Hlk83203632"/>
      <w:r w:rsidRPr="00130B3C">
        <w:rPr>
          <w:rFonts w:asciiTheme="majorHAnsi" w:hAnsiTheme="majorHAnsi" w:cstheme="majorHAnsi"/>
          <w:b/>
          <w:sz w:val="28"/>
          <w:szCs w:val="28"/>
          <w:lang w:val="en-US"/>
        </w:rPr>
        <w:t xml:space="preserve">SEK-SEN66 </w:t>
      </w:r>
      <w:proofErr w:type="spellStart"/>
      <w:r w:rsidRPr="00130B3C">
        <w:rPr>
          <w:rFonts w:asciiTheme="majorHAnsi" w:hAnsiTheme="majorHAnsi" w:cstheme="majorHAnsi"/>
          <w:b/>
          <w:sz w:val="28"/>
          <w:szCs w:val="28"/>
          <w:lang w:val="en-US"/>
        </w:rPr>
        <w:t>Evaluationskit</w:t>
      </w:r>
      <w:proofErr w:type="spellEnd"/>
      <w:r w:rsidRPr="00130B3C">
        <w:rPr>
          <w:rFonts w:asciiTheme="majorHAnsi" w:hAnsiTheme="majorHAnsi" w:cstheme="majorHAnsi"/>
          <w:b/>
          <w:sz w:val="28"/>
          <w:szCs w:val="28"/>
          <w:lang w:val="en-US"/>
        </w:rPr>
        <w:t xml:space="preserve"> für die All-in-One </w:t>
      </w:r>
      <w:proofErr w:type="spellStart"/>
      <w:r w:rsidRPr="00130B3C">
        <w:rPr>
          <w:rFonts w:asciiTheme="majorHAnsi" w:hAnsiTheme="majorHAnsi" w:cstheme="majorHAnsi"/>
          <w:b/>
          <w:sz w:val="28"/>
          <w:szCs w:val="28"/>
          <w:lang w:val="en-US"/>
        </w:rPr>
        <w:t>Luftqualitäts-Sensormodule</w:t>
      </w:r>
      <w:proofErr w:type="spellEnd"/>
      <w:r w:rsidRPr="00130B3C">
        <w:rPr>
          <w:rFonts w:asciiTheme="majorHAnsi" w:hAnsiTheme="majorHAnsi" w:cstheme="majorHAnsi"/>
          <w:b/>
          <w:sz w:val="28"/>
          <w:szCs w:val="28"/>
          <w:lang w:val="en-US"/>
        </w:rPr>
        <w:t xml:space="preserve"> SEN60, SEN65, </w:t>
      </w:r>
      <w:r>
        <w:rPr>
          <w:rFonts w:asciiTheme="majorHAnsi" w:hAnsiTheme="majorHAnsi" w:cstheme="majorHAnsi"/>
          <w:b/>
          <w:sz w:val="28"/>
          <w:szCs w:val="28"/>
          <w:lang w:val="en-US"/>
        </w:rPr>
        <w:t>S</w:t>
      </w:r>
      <w:r w:rsidRPr="00130B3C">
        <w:rPr>
          <w:rFonts w:asciiTheme="majorHAnsi" w:hAnsiTheme="majorHAnsi" w:cstheme="majorHAnsi"/>
          <w:b/>
          <w:sz w:val="28"/>
          <w:szCs w:val="28"/>
          <w:lang w:val="en-US"/>
        </w:rPr>
        <w:t>EN66</w:t>
      </w:r>
    </w:p>
    <w:bookmarkEnd w:id="1"/>
    <w:p w14:paraId="27EB26E2" w14:textId="6D66CAA8" w:rsidR="0061455A" w:rsidRPr="003F66DC" w:rsidRDefault="007072BA" w:rsidP="00403EEA">
      <w:pPr>
        <w:pStyle w:val="NormalWeb"/>
        <w:rPr>
          <w:rFonts w:ascii="Segoe UI" w:hAnsi="Segoe UI" w:cs="Segoe UI"/>
        </w:rPr>
      </w:pPr>
      <w:r w:rsidRPr="00CB1F10">
        <w:rPr>
          <w:rFonts w:eastAsia="Times New Roman"/>
          <w:noProof/>
        </w:rPr>
        <w:drawing>
          <wp:anchor distT="0" distB="0" distL="114300" distR="114300" simplePos="0" relativeHeight="251658752" behindDoc="1" locked="0" layoutInCell="1" allowOverlap="1" wp14:anchorId="5E86F59F" wp14:editId="44D1A804">
            <wp:simplePos x="0" y="0"/>
            <wp:positionH relativeFrom="margin">
              <wp:posOffset>2696510</wp:posOffset>
            </wp:positionH>
            <wp:positionV relativeFrom="paragraph">
              <wp:posOffset>60960</wp:posOffset>
            </wp:positionV>
            <wp:extent cx="2898140" cy="1810385"/>
            <wp:effectExtent l="0" t="0" r="0" b="0"/>
            <wp:wrapSquare wrapText="bothSides"/>
            <wp:docPr id="2" name="Picture 1" descr="A cable and a black box&#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able and a black box&#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8140" cy="181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55A" w:rsidRPr="0061455A">
        <w:rPr>
          <w:rFonts w:ascii="Segoe UI" w:hAnsi="Segoe UI" w:cs="Segoe UI"/>
        </w:rPr>
        <w:t xml:space="preserve">Erleben Sie die Zukunft der Luftqualitätsmessung mit dem kompakten und leistungsstarken SEN66. Er kombiniert mehrere Sensoren in einem noch nie dagewesenen Formfaktor und kann bis zu neun Umweltparameter messen (PM1, PM2.5, PM4, PM10, T, RH, </w:t>
      </w:r>
      <w:proofErr w:type="gramStart"/>
      <w:r w:rsidR="0061455A" w:rsidRPr="0061455A">
        <w:rPr>
          <w:rFonts w:ascii="Segoe UI" w:hAnsi="Segoe UI" w:cs="Segoe UI"/>
        </w:rPr>
        <w:t>VOC Index</w:t>
      </w:r>
      <w:proofErr w:type="gramEnd"/>
      <w:r w:rsidR="0061455A" w:rsidRPr="0061455A">
        <w:rPr>
          <w:rFonts w:ascii="Segoe UI" w:hAnsi="Segoe UI" w:cs="Segoe UI"/>
        </w:rPr>
        <w:t xml:space="preserve">, </w:t>
      </w:r>
      <w:proofErr w:type="spellStart"/>
      <w:r w:rsidR="0061455A" w:rsidRPr="0061455A">
        <w:rPr>
          <w:rFonts w:ascii="Segoe UI" w:hAnsi="Segoe UI" w:cs="Segoe UI"/>
        </w:rPr>
        <w:t>NOx</w:t>
      </w:r>
      <w:proofErr w:type="spellEnd"/>
      <w:r w:rsidR="0061455A" w:rsidRPr="0061455A">
        <w:rPr>
          <w:rFonts w:ascii="Segoe UI" w:hAnsi="Segoe UI" w:cs="Segoe UI"/>
        </w:rPr>
        <w:t xml:space="preserve"> Index, CO2). Das innovative Design vereinfacht die Integration, reduziert die Kosten und ermöglicht eine individuelle Anpassung innerhalb der SEN6x-Serie. Das Herzstück des SEN66 ist eine brandneue, miniaturisierte, MEMS-basierte Feinstaubmesskomponente – der SPS6x.</w:t>
      </w:r>
    </w:p>
    <w:p w14:paraId="6E78EDA8" w14:textId="379CBBBE" w:rsidR="008701A1" w:rsidRPr="003F66DC" w:rsidRDefault="008C755F" w:rsidP="00403EEA">
      <w:pPr>
        <w:pStyle w:val="NormalWeb"/>
        <w:rPr>
          <w:rFonts w:ascii="Segoe UI" w:hAnsi="Segoe UI" w:cs="Segoe UI"/>
        </w:rPr>
      </w:pPr>
      <w:r w:rsidRPr="008C755F">
        <w:rPr>
          <w:rFonts w:ascii="Segoe UI" w:hAnsi="Segoe UI" w:cs="Segoe UI"/>
        </w:rPr>
        <w:t xml:space="preserve">Das SEK-SEN66 </w:t>
      </w:r>
      <w:proofErr w:type="spellStart"/>
      <w:r w:rsidRPr="008C755F">
        <w:rPr>
          <w:rFonts w:ascii="Segoe UI" w:hAnsi="Segoe UI" w:cs="Segoe UI"/>
        </w:rPr>
        <w:t>Evaluationskit</w:t>
      </w:r>
      <w:proofErr w:type="spellEnd"/>
      <w:r w:rsidRPr="008C755F">
        <w:rPr>
          <w:rFonts w:ascii="Segoe UI" w:hAnsi="Segoe UI" w:cs="Segoe UI"/>
        </w:rPr>
        <w:t xml:space="preserve"> wurde für die einfache und kosteneffiziente Evaluation von </w:t>
      </w:r>
      <w:proofErr w:type="spellStart"/>
      <w:r w:rsidRPr="008C755F">
        <w:rPr>
          <w:rFonts w:ascii="Segoe UI" w:hAnsi="Segoe UI" w:cs="Segoe UI"/>
        </w:rPr>
        <w:t>Sensirions</w:t>
      </w:r>
      <w:proofErr w:type="spellEnd"/>
      <w:r w:rsidRPr="008C755F">
        <w:rPr>
          <w:rFonts w:ascii="Segoe UI" w:hAnsi="Segoe UI" w:cs="Segoe UI"/>
        </w:rPr>
        <w:t xml:space="preserve"> SEN66, SEN65 und SEN60 für die All-in-</w:t>
      </w:r>
      <w:proofErr w:type="spellStart"/>
      <w:r w:rsidRPr="008C755F">
        <w:rPr>
          <w:rFonts w:ascii="Segoe UI" w:hAnsi="Segoe UI" w:cs="Segoe UI"/>
        </w:rPr>
        <w:t>One</w:t>
      </w:r>
      <w:proofErr w:type="spellEnd"/>
      <w:r w:rsidRPr="008C755F">
        <w:rPr>
          <w:rFonts w:ascii="Segoe UI" w:hAnsi="Segoe UI" w:cs="Segoe UI"/>
        </w:rPr>
        <w:t>-Luftqualitätsmessung entwickelt.</w:t>
      </w:r>
    </w:p>
    <w:p w14:paraId="36B56B64" w14:textId="3BB95895" w:rsidR="008C1218" w:rsidRPr="00E154D1" w:rsidRDefault="00E154D1" w:rsidP="00403EEA">
      <w:pPr>
        <w:pStyle w:val="NormalWeb"/>
        <w:rPr>
          <w:rFonts w:ascii="Segoe UI" w:hAnsi="Segoe UI" w:cs="Segoe UI"/>
        </w:rPr>
      </w:pPr>
      <w:r w:rsidRPr="00E154D1">
        <w:rPr>
          <w:rFonts w:ascii="Segoe UI" w:hAnsi="Segoe UI" w:cs="Segoe UI"/>
        </w:rPr>
        <w:t>Es enthält ein SEN66 All-in-</w:t>
      </w:r>
      <w:proofErr w:type="spellStart"/>
      <w:r w:rsidRPr="00E154D1">
        <w:rPr>
          <w:rFonts w:ascii="Segoe UI" w:hAnsi="Segoe UI" w:cs="Segoe UI"/>
        </w:rPr>
        <w:t>One</w:t>
      </w:r>
      <w:proofErr w:type="spellEnd"/>
      <w:r w:rsidRPr="00E154D1">
        <w:rPr>
          <w:rFonts w:ascii="Segoe UI" w:hAnsi="Segoe UI" w:cs="Segoe UI"/>
        </w:rPr>
        <w:t>-Luftqualitätssensormodul und ein Adapterkabel zum Anschluss des SEN66 an die SEK-</w:t>
      </w:r>
      <w:proofErr w:type="spellStart"/>
      <w:r w:rsidRPr="00E154D1">
        <w:rPr>
          <w:rFonts w:ascii="Segoe UI" w:hAnsi="Segoe UI" w:cs="Segoe UI"/>
        </w:rPr>
        <w:t>SensorBridge</w:t>
      </w:r>
      <w:proofErr w:type="spellEnd"/>
      <w:r w:rsidRPr="00E154D1">
        <w:rPr>
          <w:rFonts w:ascii="Segoe UI" w:hAnsi="Segoe UI" w:cs="Segoe UI"/>
        </w:rPr>
        <w:t xml:space="preserve"> zur einfachen Auswertung des Sensors mit der Viewer-Software SEK-</w:t>
      </w:r>
      <w:proofErr w:type="spellStart"/>
      <w:r w:rsidRPr="00E154D1">
        <w:rPr>
          <w:rFonts w:ascii="Segoe UI" w:hAnsi="Segoe UI" w:cs="Segoe UI"/>
        </w:rPr>
        <w:t>ControlCenter</w:t>
      </w:r>
      <w:proofErr w:type="spellEnd"/>
      <w:r w:rsidRPr="00E154D1">
        <w:rPr>
          <w:rFonts w:ascii="Segoe UI" w:hAnsi="Segoe UI" w:cs="Segoe UI"/>
        </w:rPr>
        <w:t xml:space="preserve"> von Sensirion. Ein Jumper-Draht-Set und ein Adapterkabel für </w:t>
      </w:r>
      <w:proofErr w:type="spellStart"/>
      <w:r w:rsidRPr="00E154D1">
        <w:rPr>
          <w:rFonts w:ascii="Segoe UI" w:hAnsi="Segoe UI" w:cs="Segoe UI"/>
        </w:rPr>
        <w:t>Qwiic</w:t>
      </w:r>
      <w:proofErr w:type="spellEnd"/>
      <w:r w:rsidRPr="00E154D1">
        <w:rPr>
          <w:rFonts w:ascii="Segoe UI" w:hAnsi="Segoe UI" w:cs="Segoe UI"/>
        </w:rPr>
        <w:t xml:space="preserve"> sind ebenfalls enthalten und ermöglichen ein schnelles </w:t>
      </w:r>
      <w:proofErr w:type="spellStart"/>
      <w:r w:rsidRPr="00E154D1">
        <w:rPr>
          <w:rFonts w:ascii="Segoe UI" w:hAnsi="Segoe UI" w:cs="Segoe UI"/>
        </w:rPr>
        <w:t>Prototyping</w:t>
      </w:r>
      <w:proofErr w:type="spellEnd"/>
      <w:r w:rsidRPr="00E154D1">
        <w:rPr>
          <w:rFonts w:ascii="Segoe UI" w:hAnsi="Segoe UI" w:cs="Segoe UI"/>
        </w:rPr>
        <w:t xml:space="preserve"> durch die Integration in bestehende Plattformen wie Arduino, Raspberry Pi, etc. Zusätzlich stellt Sensirion auch die Treiber für diese Plattformen zur Verfügung.</w:t>
      </w:r>
    </w:p>
    <w:p w14:paraId="0645DAA8" w14:textId="2C20F693" w:rsidR="00A135D7" w:rsidRPr="00764E41" w:rsidRDefault="008C1218" w:rsidP="00DD7F91">
      <w:pPr>
        <w:pStyle w:val="NormalWeb"/>
        <w:rPr>
          <w:rFonts w:ascii="Segoe UI" w:hAnsi="Segoe UI" w:cs="Segoe UI"/>
          <w:b/>
          <w:lang w:val="en-US"/>
        </w:rPr>
      </w:pPr>
      <w:r w:rsidRPr="008C1218">
        <w:rPr>
          <w:rFonts w:ascii="Segoe UI" w:hAnsi="Segoe UI" w:cs="Segoe UI"/>
        </w:rPr>
        <w:t>Bitte beachten Sie: Die SEK-</w:t>
      </w:r>
      <w:proofErr w:type="spellStart"/>
      <w:r w:rsidRPr="008C1218">
        <w:rPr>
          <w:rFonts w:ascii="Segoe UI" w:hAnsi="Segoe UI" w:cs="Segoe UI"/>
        </w:rPr>
        <w:t>SensorBridge</w:t>
      </w:r>
      <w:proofErr w:type="spellEnd"/>
      <w:r w:rsidRPr="008C1218">
        <w:rPr>
          <w:rFonts w:ascii="Segoe UI" w:hAnsi="Segoe UI" w:cs="Segoe UI"/>
        </w:rPr>
        <w:t xml:space="preserve"> ist nicht im Evaluation Kit enthalten und muss separat bestellt werden.</w:t>
      </w:r>
      <w:r w:rsidR="007072BA">
        <w:rPr>
          <w:rFonts w:ascii="Segoe UI" w:hAnsi="Segoe UI" w:cs="Segoe UI"/>
          <w:b/>
          <w:lang w:val="en-US"/>
        </w:rPr>
        <w:pict w14:anchorId="38E3C353">
          <v:rect id="_x0000_i1025" style="width:468pt;height:1pt" o:hrstd="t" o:hr="t" fillcolor="#a0a0a0" stroked="f"/>
        </w:pict>
      </w:r>
    </w:p>
    <w:p w14:paraId="41ED2C4E" w14:textId="5E2BFDCC" w:rsidR="009D7C2D" w:rsidRPr="009D7C2D" w:rsidRDefault="00785CB7" w:rsidP="009D7C2D">
      <w:pPr>
        <w:rPr>
          <w:rFonts w:ascii="Segoe UI" w:hAnsi="Segoe UI" w:cs="Segoe UI"/>
          <w:b/>
          <w:bCs/>
          <w:lang w:val="en-US"/>
        </w:rPr>
      </w:pPr>
      <w:proofErr w:type="spellStart"/>
      <w:r>
        <w:rPr>
          <w:rFonts w:ascii="Segoe UI" w:hAnsi="Segoe UI" w:cs="Segoe UI"/>
          <w:b/>
          <w:bCs/>
          <w:lang w:val="en-US"/>
        </w:rPr>
        <w:t>Merkmale</w:t>
      </w:r>
      <w:proofErr w:type="spellEnd"/>
      <w:r w:rsidR="009D7C2D" w:rsidRPr="009D7C2D">
        <w:rPr>
          <w:rFonts w:ascii="Segoe UI" w:hAnsi="Segoe UI" w:cs="Segoe UI"/>
          <w:b/>
          <w:bCs/>
          <w:lang w:val="en-US"/>
        </w:rPr>
        <w:t>:</w:t>
      </w:r>
    </w:p>
    <w:p w14:paraId="098F5D11" w14:textId="77777777" w:rsidR="00490E2C" w:rsidRPr="00490E2C" w:rsidRDefault="00490E2C" w:rsidP="00490E2C">
      <w:pPr>
        <w:pStyle w:val="ListParagraph"/>
        <w:numPr>
          <w:ilvl w:val="0"/>
          <w:numId w:val="32"/>
        </w:numPr>
        <w:rPr>
          <w:rFonts w:ascii="Segoe UI" w:hAnsi="Segoe UI" w:cs="Segoe UI"/>
          <w:lang w:val="en-US"/>
        </w:rPr>
      </w:pPr>
      <w:r w:rsidRPr="00490E2C">
        <w:rPr>
          <w:rFonts w:ascii="Segoe UI" w:hAnsi="Segoe UI" w:cs="Segoe UI"/>
          <w:lang w:val="en-US"/>
        </w:rPr>
        <w:t xml:space="preserve">All-in-One </w:t>
      </w:r>
      <w:proofErr w:type="spellStart"/>
      <w:r w:rsidRPr="00490E2C">
        <w:rPr>
          <w:rFonts w:ascii="Segoe UI" w:hAnsi="Segoe UI" w:cs="Segoe UI"/>
          <w:lang w:val="en-US"/>
        </w:rPr>
        <w:t>Luftqualitäts-Sensormodul</w:t>
      </w:r>
      <w:proofErr w:type="spellEnd"/>
    </w:p>
    <w:p w14:paraId="5BF21311" w14:textId="77777777" w:rsidR="00490E2C" w:rsidRPr="00490E2C" w:rsidRDefault="00490E2C" w:rsidP="00490E2C">
      <w:pPr>
        <w:pStyle w:val="ListParagraph"/>
        <w:numPr>
          <w:ilvl w:val="0"/>
          <w:numId w:val="32"/>
        </w:numPr>
        <w:rPr>
          <w:rFonts w:ascii="Segoe UI" w:hAnsi="Segoe UI" w:cs="Segoe UI"/>
          <w:lang w:val="en-US"/>
        </w:rPr>
      </w:pPr>
      <w:r w:rsidRPr="00490E2C">
        <w:rPr>
          <w:rFonts w:ascii="Segoe UI" w:hAnsi="Segoe UI" w:cs="Segoe UI"/>
          <w:lang w:val="en-US"/>
        </w:rPr>
        <w:t>RH/T, PM (1, 2.5, 4, 10), VOC and NOx, CO2-Ausgangssignale</w:t>
      </w:r>
    </w:p>
    <w:p w14:paraId="298A8896" w14:textId="77777777" w:rsidR="007D106B" w:rsidRDefault="00490E2C" w:rsidP="00F138BB">
      <w:pPr>
        <w:pStyle w:val="ListParagraph"/>
        <w:numPr>
          <w:ilvl w:val="0"/>
          <w:numId w:val="32"/>
        </w:numPr>
        <w:rPr>
          <w:rFonts w:ascii="Segoe UI" w:hAnsi="Segoe UI" w:cs="Segoe UI"/>
          <w:lang w:val="en-US"/>
        </w:rPr>
      </w:pPr>
      <w:proofErr w:type="spellStart"/>
      <w:r w:rsidRPr="007D106B">
        <w:rPr>
          <w:rFonts w:ascii="Segoe UI" w:hAnsi="Segoe UI" w:cs="Segoe UI"/>
          <w:lang w:val="en-US"/>
        </w:rPr>
        <w:t>Eingebaute</w:t>
      </w:r>
      <w:proofErr w:type="spellEnd"/>
      <w:r w:rsidRPr="007D106B">
        <w:rPr>
          <w:rFonts w:ascii="Segoe UI" w:hAnsi="Segoe UI" w:cs="Segoe UI"/>
          <w:lang w:val="en-US"/>
        </w:rPr>
        <w:t xml:space="preserve"> </w:t>
      </w:r>
      <w:proofErr w:type="spellStart"/>
      <w:r w:rsidRPr="007D106B">
        <w:rPr>
          <w:rFonts w:ascii="Segoe UI" w:hAnsi="Segoe UI" w:cs="Segoe UI"/>
          <w:lang w:val="en-US"/>
        </w:rPr>
        <w:t>Algorithmen</w:t>
      </w:r>
      <w:proofErr w:type="spellEnd"/>
    </w:p>
    <w:p w14:paraId="7EE7E2FB" w14:textId="33FDC565" w:rsidR="00DF7573" w:rsidRPr="007D106B" w:rsidRDefault="007D106B" w:rsidP="00F138BB">
      <w:pPr>
        <w:pStyle w:val="ListParagraph"/>
        <w:numPr>
          <w:ilvl w:val="0"/>
          <w:numId w:val="32"/>
        </w:numPr>
        <w:rPr>
          <w:rFonts w:ascii="Segoe UI" w:hAnsi="Segoe UI" w:cs="Segoe UI"/>
          <w:lang w:val="en-US"/>
        </w:rPr>
      </w:pPr>
      <w:proofErr w:type="spellStart"/>
      <w:r w:rsidRPr="007D106B">
        <w:rPr>
          <w:rFonts w:ascii="Segoe UI" w:hAnsi="Segoe UI" w:cs="Segoe UI"/>
          <w:lang w:val="en-US"/>
        </w:rPr>
        <w:t>Entspricht</w:t>
      </w:r>
      <w:proofErr w:type="spellEnd"/>
      <w:r w:rsidRPr="007D106B">
        <w:rPr>
          <w:rFonts w:ascii="Segoe UI" w:hAnsi="Segoe UI" w:cs="Segoe UI"/>
          <w:lang w:val="en-US"/>
        </w:rPr>
        <w:t xml:space="preserve"> den </w:t>
      </w:r>
      <w:proofErr w:type="spellStart"/>
      <w:r w:rsidRPr="007D106B">
        <w:rPr>
          <w:rFonts w:ascii="Segoe UI" w:hAnsi="Segoe UI" w:cs="Segoe UI"/>
          <w:lang w:val="en-US"/>
        </w:rPr>
        <w:t>relevanten</w:t>
      </w:r>
      <w:proofErr w:type="spellEnd"/>
      <w:r w:rsidRPr="007D106B">
        <w:rPr>
          <w:rFonts w:ascii="Segoe UI" w:hAnsi="Segoe UI" w:cs="Segoe UI"/>
          <w:lang w:val="en-US"/>
        </w:rPr>
        <w:t xml:space="preserve"> Standards für </w:t>
      </w:r>
      <w:proofErr w:type="spellStart"/>
      <w:r w:rsidRPr="007D106B">
        <w:rPr>
          <w:rFonts w:ascii="Segoe UI" w:hAnsi="Segoe UI" w:cs="Segoe UI"/>
          <w:lang w:val="en-US"/>
        </w:rPr>
        <w:t>gesundes</w:t>
      </w:r>
      <w:proofErr w:type="spellEnd"/>
      <w:r w:rsidRPr="007D106B">
        <w:rPr>
          <w:rFonts w:ascii="Segoe UI" w:hAnsi="Segoe UI" w:cs="Segoe UI"/>
          <w:lang w:val="en-US"/>
        </w:rPr>
        <w:t xml:space="preserve"> </w:t>
      </w:r>
      <w:proofErr w:type="spellStart"/>
      <w:r w:rsidRPr="007D106B">
        <w:rPr>
          <w:rFonts w:ascii="Segoe UI" w:hAnsi="Segoe UI" w:cs="Segoe UI"/>
          <w:lang w:val="en-US"/>
        </w:rPr>
        <w:t>Bauen</w:t>
      </w:r>
      <w:proofErr w:type="spellEnd"/>
      <w:r w:rsidRPr="007D106B">
        <w:rPr>
          <w:rFonts w:ascii="Segoe UI" w:hAnsi="Segoe UI" w:cs="Segoe UI"/>
          <w:lang w:val="en-US"/>
        </w:rPr>
        <w:t xml:space="preserve"> RESET®, WELL Building Standard™ und California Title 24 Building Energy Efficiency Standards.</w:t>
      </w:r>
    </w:p>
    <w:p w14:paraId="524B8E80" w14:textId="4C89D6E1" w:rsidR="00E2236F" w:rsidRPr="00E2236F" w:rsidRDefault="00785CB7" w:rsidP="00E2236F">
      <w:pPr>
        <w:rPr>
          <w:rFonts w:ascii="Segoe UI" w:hAnsi="Segoe UI" w:cs="Segoe UI"/>
          <w:b/>
          <w:bCs/>
          <w:lang w:val="en-US"/>
        </w:rPr>
      </w:pPr>
      <w:proofErr w:type="spellStart"/>
      <w:r>
        <w:rPr>
          <w:rFonts w:ascii="Segoe UI" w:hAnsi="Segoe UI" w:cs="Segoe UI"/>
          <w:b/>
          <w:bCs/>
          <w:lang w:val="en-US"/>
        </w:rPr>
        <w:lastRenderedPageBreak/>
        <w:t>Vorteile</w:t>
      </w:r>
      <w:proofErr w:type="spellEnd"/>
      <w:r w:rsidR="00E2236F" w:rsidRPr="00E2236F">
        <w:rPr>
          <w:rFonts w:ascii="Segoe UI" w:hAnsi="Segoe UI" w:cs="Segoe UI"/>
          <w:b/>
          <w:bCs/>
          <w:lang w:val="en-US"/>
        </w:rPr>
        <w:t>:</w:t>
      </w:r>
    </w:p>
    <w:p w14:paraId="35276D99" w14:textId="682F489E" w:rsidR="00B317BC" w:rsidRPr="00B317BC" w:rsidRDefault="00B317BC" w:rsidP="00B317BC">
      <w:pPr>
        <w:pStyle w:val="ListParagraph"/>
        <w:numPr>
          <w:ilvl w:val="0"/>
          <w:numId w:val="33"/>
        </w:numPr>
        <w:rPr>
          <w:rFonts w:ascii="Segoe UI" w:hAnsi="Segoe UI" w:cs="Segoe UI"/>
          <w:lang w:val="en-US"/>
        </w:rPr>
      </w:pPr>
      <w:proofErr w:type="spellStart"/>
      <w:r w:rsidRPr="00B317BC">
        <w:rPr>
          <w:rFonts w:ascii="Segoe UI" w:hAnsi="Segoe UI" w:cs="Segoe UI"/>
          <w:lang w:val="en-US"/>
        </w:rPr>
        <w:t>Kombination</w:t>
      </w:r>
      <w:proofErr w:type="spellEnd"/>
      <w:r w:rsidRPr="00B317BC">
        <w:rPr>
          <w:rFonts w:ascii="Segoe UI" w:hAnsi="Segoe UI" w:cs="Segoe UI"/>
          <w:lang w:val="en-US"/>
        </w:rPr>
        <w:t xml:space="preserve"> </w:t>
      </w:r>
      <w:proofErr w:type="spellStart"/>
      <w:r w:rsidRPr="00B317BC">
        <w:rPr>
          <w:rFonts w:ascii="Segoe UI" w:hAnsi="Segoe UI" w:cs="Segoe UI"/>
          <w:lang w:val="en-US"/>
        </w:rPr>
        <w:t>mehrerer</w:t>
      </w:r>
      <w:proofErr w:type="spellEnd"/>
      <w:r w:rsidRPr="00B317BC">
        <w:rPr>
          <w:rFonts w:ascii="Segoe UI" w:hAnsi="Segoe UI" w:cs="Segoe UI"/>
          <w:lang w:val="en-US"/>
        </w:rPr>
        <w:t xml:space="preserve"> </w:t>
      </w:r>
      <w:proofErr w:type="spellStart"/>
      <w:r w:rsidRPr="00B317BC">
        <w:rPr>
          <w:rFonts w:ascii="Segoe UI" w:hAnsi="Segoe UI" w:cs="Segoe UI"/>
          <w:lang w:val="en-US"/>
        </w:rPr>
        <w:t>Sensoren</w:t>
      </w:r>
      <w:proofErr w:type="spellEnd"/>
    </w:p>
    <w:p w14:paraId="44A45D59" w14:textId="7901C138" w:rsidR="00B317BC" w:rsidRPr="00B317BC" w:rsidRDefault="00B317BC" w:rsidP="00B317BC">
      <w:pPr>
        <w:pStyle w:val="ListParagraph"/>
        <w:numPr>
          <w:ilvl w:val="0"/>
          <w:numId w:val="33"/>
        </w:numPr>
        <w:rPr>
          <w:rFonts w:ascii="Segoe UI" w:hAnsi="Segoe UI" w:cs="Segoe UI"/>
          <w:lang w:val="en-US"/>
        </w:rPr>
      </w:pPr>
      <w:proofErr w:type="spellStart"/>
      <w:r w:rsidRPr="00B317BC">
        <w:rPr>
          <w:rFonts w:ascii="Segoe UI" w:hAnsi="Segoe UI" w:cs="Segoe UI"/>
          <w:lang w:val="en-US"/>
        </w:rPr>
        <w:t>Kompakter</w:t>
      </w:r>
      <w:proofErr w:type="spellEnd"/>
      <w:r w:rsidRPr="00B317BC">
        <w:rPr>
          <w:rFonts w:ascii="Segoe UI" w:hAnsi="Segoe UI" w:cs="Segoe UI"/>
          <w:lang w:val="en-US"/>
        </w:rPr>
        <w:t xml:space="preserve"> </w:t>
      </w:r>
      <w:proofErr w:type="spellStart"/>
      <w:r w:rsidRPr="00B317BC">
        <w:rPr>
          <w:rFonts w:ascii="Segoe UI" w:hAnsi="Segoe UI" w:cs="Segoe UI"/>
          <w:lang w:val="en-US"/>
        </w:rPr>
        <w:t>Formfaktor</w:t>
      </w:r>
      <w:proofErr w:type="spellEnd"/>
    </w:p>
    <w:p w14:paraId="709E0635" w14:textId="535E69CB" w:rsidR="00B317BC" w:rsidRPr="00B317BC" w:rsidRDefault="00B317BC" w:rsidP="00B317BC">
      <w:pPr>
        <w:pStyle w:val="ListParagraph"/>
        <w:numPr>
          <w:ilvl w:val="0"/>
          <w:numId w:val="33"/>
        </w:numPr>
        <w:rPr>
          <w:rFonts w:ascii="Segoe UI" w:hAnsi="Segoe UI" w:cs="Segoe UI"/>
          <w:lang w:val="en-US"/>
        </w:rPr>
      </w:pPr>
      <w:proofErr w:type="spellStart"/>
      <w:r w:rsidRPr="00B317BC">
        <w:rPr>
          <w:rFonts w:ascii="Segoe UI" w:hAnsi="Segoe UI" w:cs="Segoe UI"/>
          <w:lang w:val="en-US"/>
        </w:rPr>
        <w:t>Vereinfachte</w:t>
      </w:r>
      <w:proofErr w:type="spellEnd"/>
      <w:r w:rsidRPr="00B317BC">
        <w:rPr>
          <w:rFonts w:ascii="Segoe UI" w:hAnsi="Segoe UI" w:cs="Segoe UI"/>
          <w:lang w:val="en-US"/>
        </w:rPr>
        <w:t xml:space="preserve"> Integration</w:t>
      </w:r>
    </w:p>
    <w:p w14:paraId="79610826" w14:textId="680D72AD" w:rsidR="00B317BC" w:rsidRPr="00B317BC" w:rsidRDefault="00B317BC" w:rsidP="00B317BC">
      <w:pPr>
        <w:pStyle w:val="ListParagraph"/>
        <w:numPr>
          <w:ilvl w:val="0"/>
          <w:numId w:val="33"/>
        </w:numPr>
        <w:rPr>
          <w:rFonts w:ascii="Segoe UI" w:hAnsi="Segoe UI" w:cs="Segoe UI"/>
          <w:lang w:val="en-US"/>
        </w:rPr>
      </w:pPr>
      <w:proofErr w:type="spellStart"/>
      <w:r w:rsidRPr="00B317BC">
        <w:rPr>
          <w:rFonts w:ascii="Segoe UI" w:hAnsi="Segoe UI" w:cs="Segoe UI"/>
          <w:lang w:val="en-US"/>
        </w:rPr>
        <w:t>Kosteneffizient</w:t>
      </w:r>
      <w:proofErr w:type="spellEnd"/>
    </w:p>
    <w:p w14:paraId="3F4236BE" w14:textId="04F41FA0" w:rsidR="00B317BC" w:rsidRPr="00B317BC" w:rsidRDefault="00B317BC" w:rsidP="00B317BC">
      <w:pPr>
        <w:pStyle w:val="ListParagraph"/>
        <w:numPr>
          <w:ilvl w:val="0"/>
          <w:numId w:val="33"/>
        </w:numPr>
        <w:rPr>
          <w:rFonts w:ascii="Segoe UI" w:hAnsi="Segoe UI" w:cs="Segoe UI"/>
          <w:lang w:val="en-US"/>
        </w:rPr>
      </w:pPr>
      <w:proofErr w:type="spellStart"/>
      <w:r w:rsidRPr="00B317BC">
        <w:rPr>
          <w:rFonts w:ascii="Segoe UI" w:hAnsi="Segoe UI" w:cs="Segoe UI"/>
          <w:lang w:val="en-US"/>
        </w:rPr>
        <w:t>Kurze</w:t>
      </w:r>
      <w:proofErr w:type="spellEnd"/>
      <w:r w:rsidRPr="00B317BC">
        <w:rPr>
          <w:rFonts w:ascii="Segoe UI" w:hAnsi="Segoe UI" w:cs="Segoe UI"/>
          <w:lang w:val="en-US"/>
        </w:rPr>
        <w:t xml:space="preserve"> </w:t>
      </w:r>
      <w:proofErr w:type="spellStart"/>
      <w:r w:rsidRPr="00B317BC">
        <w:rPr>
          <w:rFonts w:ascii="Segoe UI" w:hAnsi="Segoe UI" w:cs="Segoe UI"/>
          <w:lang w:val="en-US"/>
        </w:rPr>
        <w:t>Produkteinführungszeit</w:t>
      </w:r>
      <w:proofErr w:type="spellEnd"/>
    </w:p>
    <w:p w14:paraId="0C1416E7" w14:textId="77777777" w:rsidR="00D825D0" w:rsidRDefault="00D825D0" w:rsidP="00D825D0">
      <w:pPr>
        <w:rPr>
          <w:rFonts w:ascii="Segoe UI" w:hAnsi="Segoe UI" w:cs="Segoe UI"/>
          <w:b/>
          <w:bCs/>
          <w:lang w:val="en-US"/>
        </w:rPr>
      </w:pPr>
    </w:p>
    <w:p w14:paraId="5CAD4BB5" w14:textId="5267FE79" w:rsidR="00E2236F" w:rsidRPr="00E2236F" w:rsidRDefault="00785CB7" w:rsidP="00E2236F">
      <w:pPr>
        <w:rPr>
          <w:rFonts w:ascii="Segoe UI" w:hAnsi="Segoe UI" w:cs="Segoe UI"/>
          <w:b/>
          <w:bCs/>
          <w:lang w:val="en-US"/>
        </w:rPr>
      </w:pPr>
      <w:proofErr w:type="spellStart"/>
      <w:r>
        <w:rPr>
          <w:rFonts w:ascii="Segoe UI" w:hAnsi="Segoe UI" w:cs="Segoe UI"/>
          <w:b/>
          <w:bCs/>
          <w:lang w:val="en-US"/>
        </w:rPr>
        <w:t>Anwendungen</w:t>
      </w:r>
      <w:proofErr w:type="spellEnd"/>
      <w:r w:rsidR="00E2236F" w:rsidRPr="00E2236F">
        <w:rPr>
          <w:rFonts w:ascii="Segoe UI" w:hAnsi="Segoe UI" w:cs="Segoe UI"/>
          <w:b/>
          <w:bCs/>
          <w:lang w:val="en-US"/>
        </w:rPr>
        <w:t>:</w:t>
      </w:r>
    </w:p>
    <w:p w14:paraId="031E9236" w14:textId="030419F6" w:rsidR="008B579A" w:rsidRPr="008B579A" w:rsidRDefault="008B579A" w:rsidP="008B579A">
      <w:pPr>
        <w:pStyle w:val="ListParagraph"/>
        <w:numPr>
          <w:ilvl w:val="0"/>
          <w:numId w:val="34"/>
        </w:numPr>
        <w:rPr>
          <w:rFonts w:ascii="Segoe UI" w:hAnsi="Segoe UI" w:cs="Segoe UI"/>
        </w:rPr>
      </w:pPr>
      <w:r w:rsidRPr="008B579A">
        <w:rPr>
          <w:rFonts w:ascii="Segoe UI" w:hAnsi="Segoe UI" w:cs="Segoe UI"/>
        </w:rPr>
        <w:t>Überwachung der Luftqualität in Innenräumen</w:t>
      </w:r>
    </w:p>
    <w:p w14:paraId="46DBD59E" w14:textId="621E8DF2" w:rsidR="008B579A" w:rsidRPr="008B579A" w:rsidRDefault="008B579A" w:rsidP="008B579A">
      <w:pPr>
        <w:pStyle w:val="ListParagraph"/>
        <w:numPr>
          <w:ilvl w:val="0"/>
          <w:numId w:val="34"/>
        </w:numPr>
        <w:rPr>
          <w:rFonts w:ascii="Segoe UI" w:hAnsi="Segoe UI" w:cs="Segoe UI"/>
          <w:lang w:val="en-US"/>
        </w:rPr>
      </w:pPr>
      <w:r w:rsidRPr="008B579A">
        <w:rPr>
          <w:rFonts w:ascii="Segoe UI" w:hAnsi="Segoe UI" w:cs="Segoe UI"/>
          <w:lang w:val="en-US"/>
        </w:rPr>
        <w:t>Vape-</w:t>
      </w:r>
      <w:proofErr w:type="spellStart"/>
      <w:r w:rsidRPr="008B579A">
        <w:rPr>
          <w:rFonts w:ascii="Segoe UI" w:hAnsi="Segoe UI" w:cs="Segoe UI"/>
          <w:lang w:val="en-US"/>
        </w:rPr>
        <w:t>Erkennung</w:t>
      </w:r>
      <w:proofErr w:type="spellEnd"/>
    </w:p>
    <w:p w14:paraId="7A9EEA7C" w14:textId="12ACAD0C" w:rsidR="008B579A" w:rsidRPr="008B579A" w:rsidRDefault="008B579A" w:rsidP="008B579A">
      <w:pPr>
        <w:pStyle w:val="ListParagraph"/>
        <w:numPr>
          <w:ilvl w:val="0"/>
          <w:numId w:val="34"/>
        </w:numPr>
        <w:rPr>
          <w:rFonts w:ascii="Segoe UI" w:hAnsi="Segoe UI" w:cs="Segoe UI"/>
          <w:lang w:val="en-US"/>
        </w:rPr>
      </w:pPr>
      <w:proofErr w:type="spellStart"/>
      <w:r w:rsidRPr="008B579A">
        <w:rPr>
          <w:rFonts w:ascii="Segoe UI" w:hAnsi="Segoe UI" w:cs="Segoe UI"/>
          <w:lang w:val="en-US"/>
        </w:rPr>
        <w:t>Intelligente</w:t>
      </w:r>
      <w:proofErr w:type="spellEnd"/>
      <w:r w:rsidRPr="008B579A">
        <w:rPr>
          <w:rFonts w:ascii="Segoe UI" w:hAnsi="Segoe UI" w:cs="Segoe UI"/>
          <w:lang w:val="en-US"/>
        </w:rPr>
        <w:t xml:space="preserve"> </w:t>
      </w:r>
      <w:proofErr w:type="spellStart"/>
      <w:r w:rsidRPr="008B579A">
        <w:rPr>
          <w:rFonts w:ascii="Segoe UI" w:hAnsi="Segoe UI" w:cs="Segoe UI"/>
          <w:lang w:val="en-US"/>
        </w:rPr>
        <w:t>Gebäude</w:t>
      </w:r>
      <w:proofErr w:type="spellEnd"/>
    </w:p>
    <w:p w14:paraId="3D9690F5" w14:textId="4D1C6C7C" w:rsidR="008B579A" w:rsidRPr="008B579A" w:rsidRDefault="008B579A" w:rsidP="008B579A">
      <w:pPr>
        <w:pStyle w:val="ListParagraph"/>
        <w:numPr>
          <w:ilvl w:val="0"/>
          <w:numId w:val="34"/>
        </w:numPr>
        <w:rPr>
          <w:rFonts w:ascii="Segoe UI" w:hAnsi="Segoe UI" w:cs="Segoe UI"/>
          <w:lang w:val="en-US"/>
        </w:rPr>
      </w:pPr>
      <w:proofErr w:type="spellStart"/>
      <w:r w:rsidRPr="008B579A">
        <w:rPr>
          <w:rFonts w:ascii="Segoe UI" w:hAnsi="Segoe UI" w:cs="Segoe UI"/>
          <w:lang w:val="en-US"/>
        </w:rPr>
        <w:t>Raumsensoren</w:t>
      </w:r>
      <w:proofErr w:type="spellEnd"/>
    </w:p>
    <w:p w14:paraId="62D1C8F6" w14:textId="3BF1CD04" w:rsidR="008B579A" w:rsidRDefault="008B579A" w:rsidP="008B579A">
      <w:pPr>
        <w:pStyle w:val="ListParagraph"/>
        <w:numPr>
          <w:ilvl w:val="0"/>
          <w:numId w:val="34"/>
        </w:numPr>
        <w:rPr>
          <w:rFonts w:ascii="Segoe UI" w:hAnsi="Segoe UI" w:cs="Segoe UI"/>
          <w:lang w:val="en-US"/>
        </w:rPr>
      </w:pPr>
      <w:proofErr w:type="spellStart"/>
      <w:r w:rsidRPr="008B579A">
        <w:rPr>
          <w:rFonts w:ascii="Segoe UI" w:hAnsi="Segoe UI" w:cs="Segoe UI"/>
          <w:lang w:val="en-US"/>
        </w:rPr>
        <w:t>Luftreiniger</w:t>
      </w:r>
      <w:proofErr w:type="spellEnd"/>
    </w:p>
    <w:p w14:paraId="4A50F3A8" w14:textId="77777777" w:rsidR="00F21D39" w:rsidRPr="00F21D39" w:rsidRDefault="00F21D39" w:rsidP="00F21D39">
      <w:pPr>
        <w:rPr>
          <w:rFonts w:ascii="Segoe UI" w:hAnsi="Segoe UI" w:cs="Segoe UI"/>
          <w:lang w:val="en-US"/>
        </w:rPr>
      </w:pPr>
    </w:p>
    <w:p w14:paraId="496FDD3C" w14:textId="0D066E26" w:rsidR="00A135D7" w:rsidRPr="007072BA" w:rsidRDefault="007072BA" w:rsidP="00A135D7">
      <w:pPr>
        <w:rPr>
          <w:rFonts w:ascii="Segoe UI" w:hAnsi="Segoe UI" w:cs="Segoe UI"/>
          <w:b/>
        </w:rPr>
      </w:pPr>
      <w:r w:rsidRPr="007072BA">
        <w:rPr>
          <w:rFonts w:ascii="Segoe UI" w:hAnsi="Segoe UI" w:cs="Segoe UI"/>
        </w:rPr>
        <w:t>Anwendungen, die die Einhaltung von IAQ-Normen erfordern - wie RESET®, WELL Building Standard™ und California Title 24 Building Energy Efficiency Standards - sind mit dem SEN66 bestens bedient.</w:t>
      </w:r>
    </w:p>
    <w:p w14:paraId="638712C6" w14:textId="77777777" w:rsidR="00A135D7" w:rsidRPr="007072BA" w:rsidRDefault="00A135D7" w:rsidP="00A135D7">
      <w:pPr>
        <w:rPr>
          <w:rFonts w:ascii="Segoe UI" w:hAnsi="Segoe UI" w:cs="Segoe UI"/>
          <w:b/>
        </w:rPr>
      </w:pPr>
    </w:p>
    <w:p w14:paraId="2DD0E79A" w14:textId="77777777" w:rsidR="00F35F3E" w:rsidRPr="007072BA" w:rsidRDefault="00F35F3E" w:rsidP="00A135D7">
      <w:pPr>
        <w:rPr>
          <w:rFonts w:ascii="Segoe UI" w:hAnsi="Segoe UI" w:cs="Segoe UI"/>
          <w:b/>
        </w:rPr>
      </w:pPr>
    </w:p>
    <w:p w14:paraId="0E8FD013" w14:textId="77777777" w:rsidR="00D825D0" w:rsidRPr="007072BA" w:rsidRDefault="00D825D0" w:rsidP="00A135D7">
      <w:pPr>
        <w:rPr>
          <w:rFonts w:ascii="Segoe UI" w:hAnsi="Segoe UI" w:cs="Segoe UI"/>
          <w:b/>
        </w:rPr>
      </w:pPr>
    </w:p>
    <w:p w14:paraId="635C26ED" w14:textId="77777777" w:rsidR="00F35F3E" w:rsidRPr="007072BA" w:rsidRDefault="00F35F3E" w:rsidP="00A135D7">
      <w:pPr>
        <w:rPr>
          <w:rFonts w:ascii="Segoe UI" w:hAnsi="Segoe UI" w:cs="Segoe UI"/>
          <w:b/>
        </w:rPr>
        <w:sectPr w:rsidR="00F35F3E" w:rsidRPr="007072BA" w:rsidSect="00CF5DCB">
          <w:headerReference w:type="default" r:id="rId12"/>
          <w:footerReference w:type="default" r:id="rId13"/>
          <w:headerReference w:type="first" r:id="rId14"/>
          <w:footerReference w:type="first" r:id="rId15"/>
          <w:type w:val="continuous"/>
          <w:pgSz w:w="11906" w:h="16838" w:code="9"/>
          <w:pgMar w:top="1418" w:right="1418" w:bottom="1134" w:left="1418" w:header="709" w:footer="709" w:gutter="0"/>
          <w:cols w:space="708"/>
          <w:docGrid w:linePitch="360"/>
        </w:sectPr>
      </w:pPr>
    </w:p>
    <w:p w14:paraId="2E9971C9" w14:textId="0A370E8B" w:rsidR="00A135D7" w:rsidRPr="00F56203" w:rsidRDefault="00E9553F" w:rsidP="00A135D7">
      <w:pPr>
        <w:pStyle w:val="Heading1"/>
        <w:numPr>
          <w:ilvl w:val="0"/>
          <w:numId w:val="4"/>
        </w:numPr>
        <w:ind w:left="454" w:hanging="454"/>
        <w:rPr>
          <w:rFonts w:cstheme="majorHAnsi"/>
          <w:lang w:val="en-US"/>
        </w:rPr>
      </w:pPr>
      <w:bookmarkStart w:id="3" w:name="_Ref99981974"/>
      <w:bookmarkEnd w:id="2"/>
      <w:proofErr w:type="spellStart"/>
      <w:r>
        <w:rPr>
          <w:rFonts w:cstheme="majorHAnsi"/>
          <w:lang w:val="en-US"/>
        </w:rPr>
        <w:lastRenderedPageBreak/>
        <w:t>Zugehöriges</w:t>
      </w:r>
      <w:proofErr w:type="spellEnd"/>
      <w:r>
        <w:rPr>
          <w:rFonts w:cstheme="majorHAnsi"/>
          <w:lang w:val="en-US"/>
        </w:rPr>
        <w:t xml:space="preserve"> M</w:t>
      </w:r>
      <w:r w:rsidR="00A135D7" w:rsidRPr="00F56203">
        <w:rPr>
          <w:rFonts w:cstheme="majorHAnsi"/>
          <w:lang w:val="en-US"/>
        </w:rPr>
        <w:t>aterial</w:t>
      </w:r>
      <w:bookmarkEnd w:id="3"/>
    </w:p>
    <w:p w14:paraId="03AFEFC0" w14:textId="77777777" w:rsidR="007C49E1" w:rsidRPr="006833DC" w:rsidRDefault="007C49E1" w:rsidP="007C49E1">
      <w:pPr>
        <w:pStyle w:val="BulletpointsLevel1"/>
        <w:numPr>
          <w:ilvl w:val="0"/>
          <w:numId w:val="36"/>
        </w:numPr>
        <w:tabs>
          <w:tab w:val="clear" w:pos="454"/>
        </w:tabs>
        <w:spacing w:before="0"/>
        <w:rPr>
          <w:rFonts w:asciiTheme="minorHAnsi" w:hAnsiTheme="minorHAnsi" w:cstheme="minorHAnsi"/>
          <w:b/>
          <w:bCs/>
          <w:lang w:val="en-US"/>
        </w:rPr>
      </w:pPr>
      <w:r w:rsidRPr="006833DC">
        <w:rPr>
          <w:rFonts w:asciiTheme="minorHAnsi" w:hAnsiTheme="minorHAnsi" w:cstheme="minorHAnsi"/>
          <w:lang w:val="en-US"/>
        </w:rPr>
        <w:t xml:space="preserve">Product launch package: </w:t>
      </w:r>
      <w:hyperlink r:id="rId16" w:anchor="/environmental-sensor-node/sek-sen66" w:history="1">
        <w:r w:rsidRPr="006833DC">
          <w:rPr>
            <w:rStyle w:val="Hyperlink"/>
            <w:rFonts w:asciiTheme="minorHAnsi" w:hAnsiTheme="minorHAnsi" w:cstheme="minorHAnsi"/>
            <w:lang w:val="en-US"/>
          </w:rPr>
          <w:t>SEK-SEN66 - NPIs - PARTNERS @ Sensirion</w:t>
        </w:r>
      </w:hyperlink>
    </w:p>
    <w:p w14:paraId="0F8D46FC" w14:textId="77777777" w:rsidR="007C49E1" w:rsidRPr="006833DC" w:rsidRDefault="007C49E1" w:rsidP="007C49E1">
      <w:pPr>
        <w:pStyle w:val="BulletpointsLevel1"/>
        <w:numPr>
          <w:ilvl w:val="0"/>
          <w:numId w:val="36"/>
        </w:numPr>
        <w:tabs>
          <w:tab w:val="clear" w:pos="454"/>
        </w:tabs>
        <w:spacing w:before="0"/>
        <w:rPr>
          <w:rFonts w:asciiTheme="minorHAnsi" w:hAnsiTheme="minorHAnsi" w:cstheme="minorHAnsi"/>
          <w:lang w:val="en-US"/>
        </w:rPr>
      </w:pPr>
      <w:r w:rsidRPr="006833DC">
        <w:rPr>
          <w:rFonts w:asciiTheme="minorHAnsi" w:hAnsiTheme="minorHAnsi" w:cstheme="minorHAnsi"/>
          <w:lang w:val="en-US"/>
        </w:rPr>
        <w:t xml:space="preserve">SEK-SEN66: </w:t>
      </w:r>
      <w:hyperlink r:id="rId17" w:history="1">
        <w:r w:rsidRPr="006833DC">
          <w:rPr>
            <w:rStyle w:val="Hyperlink"/>
            <w:rFonts w:asciiTheme="minorHAnsi" w:hAnsiTheme="minorHAnsi" w:cstheme="minorHAnsi"/>
            <w:lang w:val="en-US"/>
          </w:rPr>
          <w:t>SEK-SEN66-Evaluation kit SEN60, SEN65, SEN66 (sensirion.com)</w:t>
        </w:r>
      </w:hyperlink>
    </w:p>
    <w:p w14:paraId="39E8E7CC" w14:textId="77777777" w:rsidR="007C49E1" w:rsidRPr="006833DC" w:rsidRDefault="007C49E1" w:rsidP="007C49E1">
      <w:pPr>
        <w:pStyle w:val="BulletpointsLevel1"/>
        <w:numPr>
          <w:ilvl w:val="0"/>
          <w:numId w:val="36"/>
        </w:numPr>
        <w:tabs>
          <w:tab w:val="clear" w:pos="454"/>
        </w:tabs>
        <w:spacing w:before="0"/>
        <w:rPr>
          <w:rFonts w:asciiTheme="minorHAnsi" w:hAnsiTheme="minorHAnsi" w:cstheme="minorHAnsi"/>
          <w:lang w:val="en-US"/>
        </w:rPr>
      </w:pPr>
      <w:r w:rsidRPr="006833DC">
        <w:rPr>
          <w:rFonts w:asciiTheme="minorHAnsi" w:hAnsiTheme="minorHAnsi" w:cstheme="minorHAnsi"/>
          <w:lang w:val="en-US"/>
        </w:rPr>
        <w:t xml:space="preserve">SEN66 product page: </w:t>
      </w:r>
      <w:hyperlink r:id="rId18" w:history="1">
        <w:r w:rsidRPr="006833DC">
          <w:rPr>
            <w:rStyle w:val="Hyperlink"/>
            <w:rFonts w:asciiTheme="minorHAnsi" w:hAnsiTheme="minorHAnsi" w:cstheme="minorHAnsi"/>
            <w:lang w:val="en-US"/>
          </w:rPr>
          <w:t xml:space="preserve">SEN66-Sensing platform for PM, RH/T, VOC, </w:t>
        </w:r>
        <w:proofErr w:type="spellStart"/>
        <w:r w:rsidRPr="006833DC">
          <w:rPr>
            <w:rStyle w:val="Hyperlink"/>
            <w:rFonts w:asciiTheme="minorHAnsi" w:hAnsiTheme="minorHAnsi" w:cstheme="minorHAnsi"/>
            <w:lang w:val="en-US"/>
          </w:rPr>
          <w:t>Nox</w:t>
        </w:r>
        <w:proofErr w:type="spellEnd"/>
        <w:r w:rsidRPr="006833DC">
          <w:rPr>
            <w:rStyle w:val="Hyperlink"/>
            <w:rFonts w:asciiTheme="minorHAnsi" w:hAnsiTheme="minorHAnsi" w:cstheme="minorHAnsi"/>
            <w:lang w:val="en-US"/>
          </w:rPr>
          <w:t xml:space="preserve"> and CO2 measurements (sensirion.com)</w:t>
        </w:r>
      </w:hyperlink>
    </w:p>
    <w:p w14:paraId="37114411" w14:textId="77777777" w:rsidR="007C49E1" w:rsidRPr="006833DC" w:rsidRDefault="007C49E1" w:rsidP="007C49E1">
      <w:pPr>
        <w:pStyle w:val="BulletpointsLevel1"/>
        <w:numPr>
          <w:ilvl w:val="0"/>
          <w:numId w:val="36"/>
        </w:numPr>
        <w:tabs>
          <w:tab w:val="clear" w:pos="454"/>
        </w:tabs>
        <w:spacing w:before="0"/>
        <w:rPr>
          <w:rFonts w:asciiTheme="minorHAnsi" w:hAnsiTheme="minorHAnsi" w:cstheme="minorHAnsi"/>
          <w:lang w:val="en-US"/>
        </w:rPr>
      </w:pPr>
      <w:r w:rsidRPr="006833DC">
        <w:rPr>
          <w:rFonts w:asciiTheme="minorHAnsi" w:hAnsiTheme="minorHAnsi" w:cstheme="minorHAnsi"/>
          <w:lang w:val="en-US"/>
        </w:rPr>
        <w:t xml:space="preserve">SEN65 product page: </w:t>
      </w:r>
      <w:hyperlink r:id="rId19" w:history="1">
        <w:r w:rsidRPr="006833DC">
          <w:rPr>
            <w:rStyle w:val="Hyperlink"/>
            <w:rFonts w:asciiTheme="minorHAnsi" w:hAnsiTheme="minorHAnsi" w:cstheme="minorHAnsi"/>
            <w:lang w:val="en-US"/>
          </w:rPr>
          <w:t>SEN65-Sensing platform for PM, RH/T, VOC and NOx measurements (sensirion.com)</w:t>
        </w:r>
      </w:hyperlink>
    </w:p>
    <w:p w14:paraId="2C6D1A8A" w14:textId="77777777" w:rsidR="007C49E1" w:rsidRPr="006833DC" w:rsidRDefault="007C49E1" w:rsidP="007C49E1">
      <w:pPr>
        <w:pStyle w:val="BulletpointsLevel1"/>
        <w:numPr>
          <w:ilvl w:val="0"/>
          <w:numId w:val="36"/>
        </w:numPr>
        <w:tabs>
          <w:tab w:val="clear" w:pos="454"/>
        </w:tabs>
        <w:spacing w:before="0"/>
        <w:rPr>
          <w:rFonts w:asciiTheme="minorHAnsi" w:hAnsiTheme="minorHAnsi" w:cstheme="minorHAnsi"/>
          <w:lang w:val="en-US"/>
        </w:rPr>
      </w:pPr>
      <w:r w:rsidRPr="006833DC">
        <w:rPr>
          <w:rFonts w:asciiTheme="minorHAnsi" w:hAnsiTheme="minorHAnsi" w:cstheme="minorHAnsi"/>
          <w:lang w:val="en-US"/>
        </w:rPr>
        <w:t xml:space="preserve">SEN60 product page: </w:t>
      </w:r>
      <w:hyperlink r:id="rId20" w:history="1">
        <w:r w:rsidRPr="006833DC">
          <w:rPr>
            <w:rStyle w:val="Hyperlink"/>
            <w:rFonts w:asciiTheme="minorHAnsi" w:hAnsiTheme="minorHAnsi" w:cstheme="minorHAnsi"/>
            <w:lang w:val="en-US"/>
          </w:rPr>
          <w:t>SEN60-Sensing platform for PM measurements (sensirion.com)</w:t>
        </w:r>
      </w:hyperlink>
    </w:p>
    <w:p w14:paraId="709FFC38" w14:textId="77777777" w:rsidR="007C49E1" w:rsidRPr="006833DC" w:rsidRDefault="007C49E1" w:rsidP="007C49E1">
      <w:pPr>
        <w:pStyle w:val="BulletpointsLevel1"/>
        <w:numPr>
          <w:ilvl w:val="0"/>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Datasheet: </w:t>
      </w:r>
      <w:hyperlink r:id="rId21" w:history="1">
        <w:r w:rsidRPr="006833DC">
          <w:rPr>
            <w:rStyle w:val="Hyperlink"/>
            <w:rFonts w:asciiTheme="minorHAnsi" w:hAnsiTheme="minorHAnsi" w:cstheme="minorHAnsi"/>
            <w:lang w:val="en-US" w:eastAsia="en-US"/>
          </w:rPr>
          <w:t>https://sensirion.com/resource/datasheet/SEN6x</w:t>
        </w:r>
      </w:hyperlink>
    </w:p>
    <w:p w14:paraId="449BD340" w14:textId="77777777" w:rsidR="007C49E1" w:rsidRPr="006833DC" w:rsidRDefault="007C49E1" w:rsidP="007C49E1">
      <w:pPr>
        <w:pStyle w:val="BulletpointsLevel1"/>
        <w:numPr>
          <w:ilvl w:val="0"/>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Application notes:</w:t>
      </w:r>
    </w:p>
    <w:p w14:paraId="29040F19" w14:textId="77777777" w:rsidR="007C49E1" w:rsidRPr="006833DC" w:rsidRDefault="007C49E1" w:rsidP="007C49E1">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How can I integrate </w:t>
      </w:r>
      <w:proofErr w:type="spellStart"/>
      <w:r w:rsidRPr="006833DC">
        <w:rPr>
          <w:rFonts w:asciiTheme="minorHAnsi" w:hAnsiTheme="minorHAnsi" w:cstheme="minorHAnsi"/>
          <w:lang w:val="en-US" w:eastAsia="en-US"/>
        </w:rPr>
        <w:t>Sensirion’s</w:t>
      </w:r>
      <w:proofErr w:type="spellEnd"/>
      <w:r w:rsidRPr="006833DC">
        <w:rPr>
          <w:rFonts w:asciiTheme="minorHAnsi" w:hAnsiTheme="minorHAnsi" w:cstheme="minorHAnsi"/>
          <w:lang w:val="en-US" w:eastAsia="en-US"/>
        </w:rPr>
        <w:t xml:space="preserve"> VOC and NOx sensors into my air purifier? </w:t>
      </w:r>
      <w:hyperlink r:id="rId22" w:history="1">
        <w:r w:rsidRPr="006833DC">
          <w:rPr>
            <w:rStyle w:val="Hyperlink"/>
            <w:rFonts w:asciiTheme="minorHAnsi" w:hAnsiTheme="minorHAnsi" w:cstheme="minorHAnsi"/>
            <w:lang w:val="en-US" w:eastAsia="en-US"/>
          </w:rPr>
          <w:t>https://sensirion.com/resource/application_note/voc_nox_sensor_integration</w:t>
        </w:r>
      </w:hyperlink>
    </w:p>
    <w:p w14:paraId="1BC40B8D" w14:textId="77777777" w:rsidR="007C49E1" w:rsidRPr="006833DC" w:rsidRDefault="007C49E1" w:rsidP="007C49E1">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Is it possible to map the output of a MOX sensor to a norm? </w:t>
      </w:r>
      <w:hyperlink r:id="rId23" w:history="1">
        <w:r w:rsidRPr="006833DC">
          <w:rPr>
            <w:rStyle w:val="Hyperlink"/>
            <w:rFonts w:asciiTheme="minorHAnsi" w:hAnsiTheme="minorHAnsi" w:cstheme="minorHAnsi"/>
            <w:lang w:val="en-US" w:eastAsia="en-US"/>
          </w:rPr>
          <w:t>https://sensirion.com/resource/application_note/output_mox_sensor</w:t>
        </w:r>
      </w:hyperlink>
    </w:p>
    <w:p w14:paraId="4AFBCF0D" w14:textId="77777777" w:rsidR="007C49E1" w:rsidRPr="006833DC" w:rsidRDefault="007C49E1" w:rsidP="007C49E1">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What are oxidizing gases? </w:t>
      </w:r>
      <w:hyperlink r:id="rId24" w:history="1">
        <w:r w:rsidRPr="006833DC">
          <w:rPr>
            <w:rStyle w:val="Hyperlink"/>
            <w:rFonts w:asciiTheme="minorHAnsi" w:hAnsiTheme="minorHAnsi" w:cstheme="minorHAnsi"/>
            <w:lang w:val="en-US" w:eastAsia="en-US"/>
          </w:rPr>
          <w:t>https://sensirion.com/resource/application_note/oxidizing_gases</w:t>
        </w:r>
      </w:hyperlink>
    </w:p>
    <w:p w14:paraId="394313B8" w14:textId="77777777" w:rsidR="007C49E1" w:rsidRPr="006833DC" w:rsidRDefault="007C49E1" w:rsidP="007C49E1">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What are reducing gases? </w:t>
      </w:r>
      <w:hyperlink r:id="rId25" w:history="1">
        <w:r w:rsidRPr="006833DC">
          <w:rPr>
            <w:rStyle w:val="Hyperlink"/>
            <w:rFonts w:asciiTheme="minorHAnsi" w:hAnsiTheme="minorHAnsi" w:cstheme="minorHAnsi"/>
            <w:lang w:val="en-US" w:eastAsia="en-US"/>
          </w:rPr>
          <w:t>https://sensirion.com/resource/application_note/reducing_gases</w:t>
        </w:r>
      </w:hyperlink>
    </w:p>
    <w:p w14:paraId="5D584632" w14:textId="77777777" w:rsidR="007C49E1" w:rsidRPr="006833DC" w:rsidRDefault="007C49E1" w:rsidP="007C49E1">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What is a metal oxide (MOX) sensor? </w:t>
      </w:r>
      <w:hyperlink r:id="rId26" w:history="1">
        <w:r w:rsidRPr="006833DC">
          <w:rPr>
            <w:rStyle w:val="Hyperlink"/>
            <w:rFonts w:asciiTheme="minorHAnsi" w:hAnsiTheme="minorHAnsi" w:cstheme="minorHAnsi"/>
            <w:lang w:val="en-US" w:eastAsia="en-US"/>
          </w:rPr>
          <w:t>https://sensirion.com/resource/application_note/mox_sensor</w:t>
        </w:r>
      </w:hyperlink>
    </w:p>
    <w:p w14:paraId="1E89C987" w14:textId="77777777" w:rsidR="007C49E1" w:rsidRPr="006833DC" w:rsidRDefault="007C49E1" w:rsidP="007C49E1">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What is </w:t>
      </w:r>
      <w:proofErr w:type="spellStart"/>
      <w:r w:rsidRPr="006833DC">
        <w:rPr>
          <w:rFonts w:asciiTheme="minorHAnsi" w:hAnsiTheme="minorHAnsi" w:cstheme="minorHAnsi"/>
          <w:lang w:val="en-US" w:eastAsia="en-US"/>
        </w:rPr>
        <w:t>Sensirion’s</w:t>
      </w:r>
      <w:proofErr w:type="spellEnd"/>
      <w:r w:rsidRPr="006833DC">
        <w:rPr>
          <w:rFonts w:asciiTheme="minorHAnsi" w:hAnsiTheme="minorHAnsi" w:cstheme="minorHAnsi"/>
          <w:lang w:val="en-US" w:eastAsia="en-US"/>
        </w:rPr>
        <w:t xml:space="preserve"> NOx Index? </w:t>
      </w:r>
      <w:hyperlink r:id="rId27" w:history="1">
        <w:r w:rsidRPr="006833DC">
          <w:rPr>
            <w:rStyle w:val="Hyperlink"/>
            <w:rFonts w:asciiTheme="minorHAnsi" w:hAnsiTheme="minorHAnsi" w:cstheme="minorHAnsi"/>
            <w:lang w:val="en-US" w:eastAsia="en-US"/>
          </w:rPr>
          <w:t>https://sensirion.com/resource/application_note/nox_index</w:t>
        </w:r>
      </w:hyperlink>
    </w:p>
    <w:p w14:paraId="2704FFF5" w14:textId="77777777" w:rsidR="007C49E1" w:rsidRPr="006833DC" w:rsidRDefault="007C49E1" w:rsidP="007C49E1">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What is </w:t>
      </w:r>
      <w:proofErr w:type="spellStart"/>
      <w:r w:rsidRPr="006833DC">
        <w:rPr>
          <w:rFonts w:asciiTheme="minorHAnsi" w:hAnsiTheme="minorHAnsi" w:cstheme="minorHAnsi"/>
          <w:lang w:val="en-US" w:eastAsia="en-US"/>
        </w:rPr>
        <w:t>Sensirion’s</w:t>
      </w:r>
      <w:proofErr w:type="spellEnd"/>
      <w:r w:rsidRPr="006833DC">
        <w:rPr>
          <w:rFonts w:asciiTheme="minorHAnsi" w:hAnsiTheme="minorHAnsi" w:cstheme="minorHAnsi"/>
          <w:lang w:val="en-US" w:eastAsia="en-US"/>
        </w:rPr>
        <w:t xml:space="preserve"> VOC Index? </w:t>
      </w:r>
      <w:hyperlink r:id="rId28" w:history="1">
        <w:r w:rsidRPr="006833DC">
          <w:rPr>
            <w:rStyle w:val="Hyperlink"/>
            <w:rFonts w:asciiTheme="minorHAnsi" w:hAnsiTheme="minorHAnsi" w:cstheme="minorHAnsi"/>
            <w:lang w:val="en-US" w:eastAsia="en-US"/>
          </w:rPr>
          <w:t>https://sensirion.com/resource/application_note/voc_index</w:t>
        </w:r>
      </w:hyperlink>
    </w:p>
    <w:p w14:paraId="05DC3186" w14:textId="77777777" w:rsidR="007C49E1" w:rsidRPr="006833DC" w:rsidRDefault="007C49E1" w:rsidP="007C49E1">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Compliance of </w:t>
      </w:r>
      <w:proofErr w:type="spellStart"/>
      <w:r w:rsidRPr="006833DC">
        <w:rPr>
          <w:rFonts w:asciiTheme="minorHAnsi" w:hAnsiTheme="minorHAnsi" w:cstheme="minorHAnsi"/>
          <w:lang w:val="en-US" w:eastAsia="en-US"/>
        </w:rPr>
        <w:t>Sensirion’s</w:t>
      </w:r>
      <w:proofErr w:type="spellEnd"/>
      <w:r w:rsidRPr="006833DC">
        <w:rPr>
          <w:rFonts w:asciiTheme="minorHAnsi" w:hAnsiTheme="minorHAnsi" w:cstheme="minorHAnsi"/>
          <w:lang w:val="en-US" w:eastAsia="en-US"/>
        </w:rPr>
        <w:t xml:space="preserve"> VOC Sensors with RESET and WELL: </w:t>
      </w:r>
      <w:hyperlink r:id="rId29" w:history="1">
        <w:r w:rsidRPr="006833DC">
          <w:rPr>
            <w:rStyle w:val="Hyperlink"/>
            <w:rFonts w:asciiTheme="minorHAnsi" w:hAnsiTheme="minorHAnsi" w:cstheme="minorHAnsi"/>
            <w:lang w:val="en-US" w:eastAsia="en-US"/>
          </w:rPr>
          <w:t>https://sensirion.com/resource/application_note/compliance_VOC_sensors_building_standards</w:t>
        </w:r>
      </w:hyperlink>
    </w:p>
    <w:p w14:paraId="6B649B26" w14:textId="77777777" w:rsidR="007C49E1" w:rsidRPr="006833DC" w:rsidRDefault="007C49E1" w:rsidP="007C49E1">
      <w:pPr>
        <w:pStyle w:val="BulletpointsLevel1"/>
        <w:numPr>
          <w:ilvl w:val="0"/>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REACH and RoHS declaration: </w:t>
      </w:r>
      <w:hyperlink r:id="rId30" w:history="1">
        <w:r w:rsidRPr="006833DC">
          <w:rPr>
            <w:rStyle w:val="Hyperlink"/>
            <w:rFonts w:asciiTheme="minorHAnsi" w:hAnsiTheme="minorHAnsi" w:cstheme="minorHAnsi"/>
            <w:lang w:val="en-US" w:eastAsia="en-US"/>
          </w:rPr>
          <w:t>https://sensirion.com/resource/certificate/pm/reach_rohs</w:t>
        </w:r>
      </w:hyperlink>
    </w:p>
    <w:p w14:paraId="0DA0E6DC" w14:textId="77777777" w:rsidR="007C49E1" w:rsidRPr="000E499C" w:rsidRDefault="007C49E1" w:rsidP="007C49E1">
      <w:pPr>
        <w:pStyle w:val="BulletpointsLevel1"/>
        <w:numPr>
          <w:ilvl w:val="0"/>
          <w:numId w:val="37"/>
        </w:numPr>
        <w:tabs>
          <w:tab w:val="clear" w:pos="454"/>
        </w:tabs>
        <w:spacing w:before="0"/>
        <w:rPr>
          <w:rFonts w:asciiTheme="minorHAnsi" w:hAnsiTheme="minorHAnsi" w:cstheme="minorHAnsi"/>
          <w:lang w:val="fr-CH" w:eastAsia="en-US"/>
        </w:rPr>
      </w:pPr>
      <w:proofErr w:type="spellStart"/>
      <w:r w:rsidRPr="000E499C">
        <w:rPr>
          <w:rFonts w:asciiTheme="minorHAnsi" w:hAnsiTheme="minorHAnsi" w:cstheme="minorHAnsi"/>
          <w:lang w:val="fr-CH" w:eastAsia="en-US"/>
        </w:rPr>
        <w:t>Particulate</w:t>
      </w:r>
      <w:proofErr w:type="spellEnd"/>
      <w:r w:rsidRPr="000E499C">
        <w:rPr>
          <w:rFonts w:asciiTheme="minorHAnsi" w:hAnsiTheme="minorHAnsi" w:cstheme="minorHAnsi"/>
          <w:lang w:val="fr-CH" w:eastAsia="en-US"/>
        </w:rPr>
        <w:t xml:space="preserve"> </w:t>
      </w:r>
      <w:proofErr w:type="spellStart"/>
      <w:r>
        <w:rPr>
          <w:rFonts w:asciiTheme="minorHAnsi" w:hAnsiTheme="minorHAnsi" w:cstheme="minorHAnsi"/>
          <w:lang w:val="fr-CH" w:eastAsia="en-US"/>
        </w:rPr>
        <w:t>matter</w:t>
      </w:r>
      <w:proofErr w:type="spellEnd"/>
      <w:r w:rsidRPr="000E499C">
        <w:rPr>
          <w:rFonts w:asciiTheme="minorHAnsi" w:hAnsiTheme="minorHAnsi" w:cstheme="minorHAnsi"/>
          <w:lang w:val="fr-CH" w:eastAsia="en-US"/>
        </w:rPr>
        <w:t xml:space="preserve"> </w:t>
      </w:r>
      <w:proofErr w:type="gramStart"/>
      <w:r w:rsidRPr="000E499C">
        <w:rPr>
          <w:rFonts w:asciiTheme="minorHAnsi" w:hAnsiTheme="minorHAnsi" w:cstheme="minorHAnsi"/>
          <w:lang w:val="fr-CH" w:eastAsia="en-US"/>
        </w:rPr>
        <w:t>flyer:</w:t>
      </w:r>
      <w:proofErr w:type="gramEnd"/>
      <w:r w:rsidRPr="000E499C">
        <w:rPr>
          <w:rFonts w:asciiTheme="minorHAnsi" w:hAnsiTheme="minorHAnsi" w:cstheme="minorHAnsi"/>
          <w:lang w:val="fr-CH" w:eastAsia="en-US"/>
        </w:rPr>
        <w:t xml:space="preserve"> </w:t>
      </w:r>
      <w:hyperlink r:id="rId31" w:history="1">
        <w:r w:rsidRPr="000E499C">
          <w:rPr>
            <w:rStyle w:val="Hyperlink"/>
            <w:rFonts w:asciiTheme="minorHAnsi" w:hAnsiTheme="minorHAnsi" w:cstheme="minorHAnsi"/>
            <w:lang w:val="fr-CH" w:eastAsia="en-US"/>
          </w:rPr>
          <w:t>https://sensirion.com/resource/flyer-pm</w:t>
        </w:r>
      </w:hyperlink>
    </w:p>
    <w:p w14:paraId="70C548AE" w14:textId="77777777" w:rsidR="007C49E1" w:rsidRPr="006833DC" w:rsidRDefault="007C49E1" w:rsidP="007C49E1">
      <w:pPr>
        <w:pStyle w:val="BulletpointsLevel1"/>
        <w:numPr>
          <w:ilvl w:val="0"/>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Pictures SEK-SEN6x (no Login required):</w:t>
      </w:r>
    </w:p>
    <w:p w14:paraId="5B823558" w14:textId="77777777" w:rsidR="007C49E1" w:rsidRPr="006833DC" w:rsidRDefault="007C49E1" w:rsidP="007C49E1">
      <w:pPr>
        <w:pStyle w:val="BulletpointsLevel1"/>
        <w:numPr>
          <w:ilvl w:val="1"/>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SEK-SEN6</w:t>
      </w:r>
      <w:r>
        <w:rPr>
          <w:rFonts w:asciiTheme="minorHAnsi" w:hAnsiTheme="minorHAnsi" w:cstheme="minorHAnsi"/>
          <w:lang w:val="en-US" w:eastAsia="en-US"/>
        </w:rPr>
        <w:t>6</w:t>
      </w:r>
      <w:r w:rsidRPr="006833DC">
        <w:rPr>
          <w:rFonts w:asciiTheme="minorHAnsi" w:hAnsiTheme="minorHAnsi" w:cstheme="minorHAnsi"/>
          <w:lang w:val="en-US" w:eastAsia="en-US"/>
        </w:rPr>
        <w:t xml:space="preserve"> plugged out: </w:t>
      </w:r>
      <w:hyperlink r:id="rId32" w:history="1">
        <w:r w:rsidRPr="006833DC">
          <w:rPr>
            <w:rStyle w:val="Hyperlink"/>
            <w:rFonts w:asciiTheme="minorHAnsi" w:hAnsiTheme="minorHAnsi" w:cstheme="minorHAnsi"/>
            <w:lang w:val="en-US" w:eastAsia="en-US"/>
          </w:rPr>
          <w:t>https://brand.sensirion.com/share/syTsJAKdHYSt6TjpCH6G</w:t>
        </w:r>
      </w:hyperlink>
    </w:p>
    <w:p w14:paraId="2D454DCE" w14:textId="77777777" w:rsidR="007C49E1" w:rsidRPr="006833DC" w:rsidRDefault="007C49E1" w:rsidP="007C49E1">
      <w:pPr>
        <w:pStyle w:val="BulletpointsLevel1"/>
        <w:numPr>
          <w:ilvl w:val="1"/>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SEK-SEN6</w:t>
      </w:r>
      <w:r>
        <w:rPr>
          <w:rFonts w:asciiTheme="minorHAnsi" w:hAnsiTheme="minorHAnsi" w:cstheme="minorHAnsi"/>
          <w:lang w:val="en-US" w:eastAsia="en-US"/>
        </w:rPr>
        <w:t>6</w:t>
      </w:r>
      <w:r w:rsidRPr="006833DC">
        <w:rPr>
          <w:rFonts w:asciiTheme="minorHAnsi" w:hAnsiTheme="minorHAnsi" w:cstheme="minorHAnsi"/>
          <w:lang w:val="en-US" w:eastAsia="en-US"/>
        </w:rPr>
        <w:t xml:space="preserve"> plugged out (with shadow): </w:t>
      </w:r>
      <w:hyperlink r:id="rId33" w:history="1">
        <w:r w:rsidRPr="006833DC">
          <w:rPr>
            <w:rStyle w:val="Hyperlink"/>
            <w:rFonts w:asciiTheme="minorHAnsi" w:hAnsiTheme="minorHAnsi" w:cstheme="minorHAnsi"/>
            <w:lang w:val="en-US" w:eastAsia="en-US"/>
          </w:rPr>
          <w:t>https://brand.sensirion.com/share/KgKpsUnNpmLYFPtqPC6J</w:t>
        </w:r>
      </w:hyperlink>
    </w:p>
    <w:p w14:paraId="56C6B3B2" w14:textId="77777777" w:rsidR="007C49E1" w:rsidRPr="006833DC" w:rsidRDefault="007C49E1" w:rsidP="007C49E1">
      <w:pPr>
        <w:pStyle w:val="BulletpointsLevel1"/>
        <w:numPr>
          <w:ilvl w:val="1"/>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SEK-SEN6</w:t>
      </w:r>
      <w:r>
        <w:rPr>
          <w:rFonts w:asciiTheme="minorHAnsi" w:hAnsiTheme="minorHAnsi" w:cstheme="minorHAnsi"/>
          <w:lang w:val="en-US" w:eastAsia="en-US"/>
        </w:rPr>
        <w:t>6</w:t>
      </w:r>
      <w:r w:rsidRPr="006833DC">
        <w:rPr>
          <w:rFonts w:asciiTheme="minorHAnsi" w:hAnsiTheme="minorHAnsi" w:cstheme="minorHAnsi"/>
          <w:lang w:val="en-US" w:eastAsia="en-US"/>
        </w:rPr>
        <w:t xml:space="preserve"> plugged-in: </w:t>
      </w:r>
      <w:hyperlink r:id="rId34" w:history="1">
        <w:r w:rsidRPr="006833DC">
          <w:rPr>
            <w:rStyle w:val="Hyperlink"/>
            <w:rFonts w:asciiTheme="minorHAnsi" w:hAnsiTheme="minorHAnsi" w:cstheme="minorHAnsi"/>
            <w:lang w:val="en-US" w:eastAsia="en-US"/>
          </w:rPr>
          <w:t>https://brand.sensirion.com/share/sBfK8UcDsgmZvXyX7XTm</w:t>
        </w:r>
      </w:hyperlink>
    </w:p>
    <w:p w14:paraId="1FE8A808" w14:textId="77777777" w:rsidR="007C49E1" w:rsidRPr="006833DC" w:rsidRDefault="007C49E1" w:rsidP="007C49E1">
      <w:pPr>
        <w:pStyle w:val="BulletpointsLevel1"/>
        <w:numPr>
          <w:ilvl w:val="1"/>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SEK-SEN6</w:t>
      </w:r>
      <w:r>
        <w:rPr>
          <w:rFonts w:asciiTheme="minorHAnsi" w:hAnsiTheme="minorHAnsi" w:cstheme="minorHAnsi"/>
          <w:lang w:val="en-US" w:eastAsia="en-US"/>
        </w:rPr>
        <w:t>6</w:t>
      </w:r>
      <w:r w:rsidRPr="006833DC">
        <w:rPr>
          <w:rFonts w:asciiTheme="minorHAnsi" w:hAnsiTheme="minorHAnsi" w:cstheme="minorHAnsi"/>
          <w:lang w:val="en-US" w:eastAsia="en-US"/>
        </w:rPr>
        <w:t xml:space="preserve"> plugged-in (with shadow): </w:t>
      </w:r>
      <w:hyperlink r:id="rId35" w:history="1">
        <w:r w:rsidRPr="006833DC">
          <w:rPr>
            <w:rStyle w:val="Hyperlink"/>
            <w:rFonts w:asciiTheme="minorHAnsi" w:hAnsiTheme="minorHAnsi" w:cstheme="minorHAnsi"/>
            <w:lang w:val="en-US" w:eastAsia="en-US"/>
          </w:rPr>
          <w:t>https://brand.sensirion.com/share/pmAwL1WB9vUaMFjn5Prp</w:t>
        </w:r>
      </w:hyperlink>
    </w:p>
    <w:p w14:paraId="3B82F1C1" w14:textId="77777777" w:rsidR="007C49E1" w:rsidRPr="006833DC" w:rsidRDefault="007C49E1" w:rsidP="007C49E1">
      <w:pPr>
        <w:pStyle w:val="BulletpointsLevel1"/>
        <w:numPr>
          <w:ilvl w:val="1"/>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SEK-SEN6</w:t>
      </w:r>
      <w:r>
        <w:rPr>
          <w:rFonts w:asciiTheme="minorHAnsi" w:hAnsiTheme="minorHAnsi" w:cstheme="minorHAnsi"/>
          <w:lang w:val="en-US" w:eastAsia="en-US"/>
        </w:rPr>
        <w:t>6</w:t>
      </w:r>
      <w:r w:rsidRPr="006833DC">
        <w:rPr>
          <w:rFonts w:asciiTheme="minorHAnsi" w:hAnsiTheme="minorHAnsi" w:cstheme="minorHAnsi"/>
          <w:lang w:val="en-US" w:eastAsia="en-US"/>
        </w:rPr>
        <w:t xml:space="preserve"> cables: </w:t>
      </w:r>
      <w:hyperlink r:id="rId36" w:history="1">
        <w:r w:rsidRPr="006833DC">
          <w:rPr>
            <w:rStyle w:val="Hyperlink"/>
            <w:rFonts w:asciiTheme="minorHAnsi" w:hAnsiTheme="minorHAnsi" w:cstheme="minorHAnsi"/>
            <w:lang w:val="en-US" w:eastAsia="en-US"/>
          </w:rPr>
          <w:t>https://brand.sensirion.com/share/hWbNTJ45fgmPraq9zPDA</w:t>
        </w:r>
      </w:hyperlink>
    </w:p>
    <w:p w14:paraId="29815175" w14:textId="77777777" w:rsidR="007C49E1" w:rsidRPr="006833DC" w:rsidRDefault="007C49E1" w:rsidP="007C49E1">
      <w:pPr>
        <w:pStyle w:val="BulletpointsLevel1"/>
        <w:numPr>
          <w:ilvl w:val="1"/>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SEK-SEN6</w:t>
      </w:r>
      <w:r>
        <w:rPr>
          <w:rFonts w:asciiTheme="minorHAnsi" w:hAnsiTheme="minorHAnsi" w:cstheme="minorHAnsi"/>
          <w:lang w:val="en-US" w:eastAsia="en-US"/>
        </w:rPr>
        <w:t>6</w:t>
      </w:r>
      <w:r w:rsidRPr="006833DC">
        <w:rPr>
          <w:rFonts w:asciiTheme="minorHAnsi" w:hAnsiTheme="minorHAnsi" w:cstheme="minorHAnsi"/>
          <w:lang w:val="en-US" w:eastAsia="en-US"/>
        </w:rPr>
        <w:t xml:space="preserve"> cables (with shadow): </w:t>
      </w:r>
      <w:hyperlink r:id="rId37" w:history="1">
        <w:r w:rsidRPr="006833DC">
          <w:rPr>
            <w:rStyle w:val="Hyperlink"/>
            <w:rFonts w:asciiTheme="minorHAnsi" w:hAnsiTheme="minorHAnsi" w:cstheme="minorHAnsi"/>
            <w:lang w:val="en-US" w:eastAsia="en-US"/>
          </w:rPr>
          <w:t>https://brand.sensirion.com/share/nk6Q7UueWBpaq7J72hRt</w:t>
        </w:r>
      </w:hyperlink>
    </w:p>
    <w:p w14:paraId="78C5C60E" w14:textId="6A85BF5C" w:rsidR="00C34004" w:rsidRPr="00F3185C" w:rsidRDefault="00C34004" w:rsidP="006833DC">
      <w:pPr>
        <w:pStyle w:val="BulletpointsLevel1"/>
        <w:numPr>
          <w:ilvl w:val="0"/>
          <w:numId w:val="0"/>
        </w:numPr>
        <w:tabs>
          <w:tab w:val="clear" w:pos="454"/>
        </w:tabs>
        <w:spacing w:before="0"/>
        <w:ind w:left="720"/>
        <w:rPr>
          <w:rFonts w:ascii="Segoe UI" w:hAnsi="Segoe UI" w:cs="Segoe UI"/>
          <w:lang w:val="en-US"/>
        </w:rPr>
      </w:pPr>
    </w:p>
    <w:sectPr w:rsidR="00C34004" w:rsidRPr="00F3185C" w:rsidSect="00F35F3E">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7E021" w14:textId="77777777" w:rsidR="00D127B2" w:rsidRDefault="00D127B2" w:rsidP="0054380F">
      <w:pPr>
        <w:spacing w:line="240" w:lineRule="auto"/>
      </w:pPr>
      <w:r>
        <w:separator/>
      </w:r>
    </w:p>
  </w:endnote>
  <w:endnote w:type="continuationSeparator" w:id="0">
    <w:p w14:paraId="2B742523" w14:textId="77777777" w:rsidR="00D127B2" w:rsidRDefault="00D127B2" w:rsidP="00543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Klavika Basic Regular">
    <w:altName w:val="Arial"/>
    <w:panose1 w:val="00000000000000000000"/>
    <w:charset w:val="00"/>
    <w:family w:val="swiss"/>
    <w:notTrueType/>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0000000000000000000"/>
    <w:charset w:val="00"/>
    <w:family w:val="roman"/>
    <w:notTrueType/>
    <w:pitch w:val="default"/>
    <w:sig w:usb0="00000003" w:usb1="00000000" w:usb2="00000000" w:usb3="00000000" w:csb0="00000001" w:csb1="00000000"/>
  </w:font>
  <w:font w:name="ATP Univers">
    <w:charset w:val="00"/>
    <w:family w:val="swiss"/>
    <w:pitch w:val="variable"/>
    <w:sig w:usb0="800000AF" w:usb1="5000204A" w:usb2="00000000" w:usb3="00000000" w:csb0="0000009B"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9BA8D" w14:textId="77777777" w:rsidR="00D44150" w:rsidRPr="001E6225" w:rsidRDefault="00D91EAB" w:rsidP="000B2869">
    <w:pPr>
      <w:pStyle w:val="Footer"/>
      <w:rPr>
        <w:rFonts w:asciiTheme="minorHAnsi" w:hAnsiTheme="minorHAnsi" w:cstheme="minorHAnsi"/>
      </w:rPr>
    </w:pPr>
    <w:r w:rsidRPr="001E6225">
      <w:rPr>
        <w:rFonts w:asciiTheme="minorHAnsi" w:hAnsiTheme="minorHAnsi" w:cstheme="minorHAnsi"/>
        <w:noProof/>
      </w:rPr>
      <w:t>© Copyright Sensirion AG</w:t>
    </w:r>
    <w:r w:rsidRPr="001E6225">
      <w:rPr>
        <w:rFonts w:asciiTheme="minorHAnsi" w:hAnsiTheme="minorHAnsi" w:cstheme="minorHAnsi"/>
      </w:rPr>
      <w:tab/>
    </w:r>
    <w:r w:rsidR="00B730FE" w:rsidRPr="001E6225">
      <w:rPr>
        <w:rFonts w:asciiTheme="minorHAnsi" w:hAnsiTheme="minorHAnsi" w:cstheme="minorHAnsi"/>
      </w:rPr>
      <w:fldChar w:fldCharType="begin"/>
    </w:r>
    <w:r w:rsidRPr="001E6225">
      <w:rPr>
        <w:rFonts w:asciiTheme="minorHAnsi" w:hAnsiTheme="minorHAnsi" w:cstheme="minorHAnsi"/>
      </w:rPr>
      <w:instrText xml:space="preserve"> PAGE </w:instrText>
    </w:r>
    <w:r w:rsidR="00B730FE" w:rsidRPr="001E6225">
      <w:rPr>
        <w:rFonts w:asciiTheme="minorHAnsi" w:hAnsiTheme="minorHAnsi" w:cstheme="minorHAnsi"/>
      </w:rPr>
      <w:fldChar w:fldCharType="separate"/>
    </w:r>
    <w:r w:rsidR="00A5624A" w:rsidRPr="001E6225">
      <w:rPr>
        <w:rFonts w:asciiTheme="minorHAnsi" w:hAnsiTheme="minorHAnsi" w:cstheme="minorHAnsi"/>
      </w:rPr>
      <w:t>1</w:t>
    </w:r>
    <w:r w:rsidR="00B730FE" w:rsidRPr="001E6225">
      <w:rPr>
        <w:rFonts w:asciiTheme="minorHAnsi" w:hAnsiTheme="minorHAnsi" w:cstheme="minorHAnsi"/>
      </w:rPr>
      <w:fldChar w:fldCharType="end"/>
    </w:r>
    <w:r w:rsidRPr="001E6225">
      <w:rPr>
        <w:rFonts w:asciiTheme="minorHAnsi" w:hAnsiTheme="minorHAnsi" w:cstheme="minorHAnsi"/>
      </w:rPr>
      <w:t>/</w:t>
    </w:r>
    <w:r w:rsidR="00B730FE" w:rsidRPr="001E6225">
      <w:rPr>
        <w:rFonts w:asciiTheme="minorHAnsi" w:hAnsiTheme="minorHAnsi" w:cstheme="minorHAnsi"/>
      </w:rPr>
      <w:fldChar w:fldCharType="begin"/>
    </w:r>
    <w:r w:rsidRPr="001E6225">
      <w:rPr>
        <w:rFonts w:asciiTheme="minorHAnsi" w:hAnsiTheme="minorHAnsi" w:cstheme="minorHAnsi"/>
      </w:rPr>
      <w:instrText xml:space="preserve"> NUMPAGES </w:instrText>
    </w:r>
    <w:r w:rsidR="00B730FE" w:rsidRPr="001E6225">
      <w:rPr>
        <w:rFonts w:asciiTheme="minorHAnsi" w:hAnsiTheme="minorHAnsi" w:cstheme="minorHAnsi"/>
      </w:rPr>
      <w:fldChar w:fldCharType="separate"/>
    </w:r>
    <w:r w:rsidR="00A5624A" w:rsidRPr="001E6225">
      <w:rPr>
        <w:rFonts w:asciiTheme="minorHAnsi" w:hAnsiTheme="minorHAnsi" w:cstheme="minorHAnsi"/>
      </w:rPr>
      <w:t>1</w:t>
    </w:r>
    <w:r w:rsidR="00B730FE" w:rsidRPr="001E6225">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30C8" w14:textId="77777777" w:rsidR="00D44150" w:rsidRDefault="00D44150">
    <w:pPr>
      <w:pStyle w:val="Footer"/>
    </w:pPr>
    <w:r w:rsidRPr="00E94DCD">
      <w:tab/>
    </w:r>
    <w:r w:rsidRPr="00E94DCD">
      <w:tab/>
      <w:t xml:space="preserve">Seite </w:t>
    </w:r>
    <w:r w:rsidR="00B730FE">
      <w:fldChar w:fldCharType="begin"/>
    </w:r>
    <w:r w:rsidR="00935B8D">
      <w:instrText xml:space="preserve"> PAGE   \* MERGEFORMAT </w:instrText>
    </w:r>
    <w:r w:rsidR="00B730FE">
      <w:fldChar w:fldCharType="separate"/>
    </w:r>
    <w:r>
      <w:rPr>
        <w:noProof/>
      </w:rPr>
      <w:t>1</w:t>
    </w:r>
    <w:r w:rsidR="00B730FE">
      <w:rPr>
        <w:noProof/>
      </w:rPr>
      <w:fldChar w:fldCharType="end"/>
    </w:r>
    <w:r w:rsidRPr="00E94DCD">
      <w:t xml:space="preserve"> / </w:t>
    </w:r>
    <w:fldSimple w:instr=" NUMPAGES   \* MERGEFORMAT ">
      <w:r w:rsidR="001156D3">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B2B31" w14:textId="77777777" w:rsidR="00D127B2" w:rsidRDefault="00D127B2" w:rsidP="0054380F">
      <w:pPr>
        <w:spacing w:line="240" w:lineRule="auto"/>
      </w:pPr>
      <w:r>
        <w:separator/>
      </w:r>
    </w:p>
  </w:footnote>
  <w:footnote w:type="continuationSeparator" w:id="0">
    <w:p w14:paraId="4459A76E" w14:textId="77777777" w:rsidR="00D127B2" w:rsidRDefault="00D127B2" w:rsidP="005438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6F41B" w14:textId="77777777" w:rsidR="00D44150" w:rsidRDefault="00661641">
    <w:pPr>
      <w:pStyle w:val="Header"/>
    </w:pPr>
    <w:r>
      <w:rPr>
        <w:noProof/>
      </w:rPr>
      <w:drawing>
        <wp:anchor distT="0" distB="0" distL="0" distR="0" simplePos="0" relativeHeight="251657216" behindDoc="1" locked="1" layoutInCell="1" allowOverlap="1" wp14:anchorId="74A231B9" wp14:editId="0D5A82AB">
          <wp:simplePos x="0" y="0"/>
          <wp:positionH relativeFrom="page">
            <wp:posOffset>4716780</wp:posOffset>
          </wp:positionH>
          <wp:positionV relativeFrom="page">
            <wp:posOffset>414020</wp:posOffset>
          </wp:positionV>
          <wp:extent cx="1987200" cy="270000"/>
          <wp:effectExtent l="0" t="0" r="0" b="0"/>
          <wp:wrapNone/>
          <wp:docPr id="2113657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57945" name=""/>
                  <pic:cNvPicPr/>
                </pic:nvPicPr>
                <pic:blipFill>
                  <a:blip r:embed="rId1">
                    <a:extLst>
                      <a:ext uri="{28A0092B-C50C-407E-A947-70E740481C1C}">
                        <a14:useLocalDpi xmlns:a14="http://schemas.microsoft.com/office/drawing/2010/main" val="0"/>
                      </a:ext>
                    </a:extLst>
                  </a:blip>
                  <a:stretch>
                    <a:fillRect/>
                  </a:stretch>
                </pic:blipFill>
                <pic:spPr>
                  <a:xfrm>
                    <a:off x="0" y="0"/>
                    <a:ext cx="19872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823CF" w14:textId="77777777" w:rsidR="00D44150" w:rsidRDefault="00EE0CB5">
    <w:pPr>
      <w:pStyle w:val="Header"/>
    </w:pPr>
    <w:r>
      <w:rPr>
        <w:noProof/>
      </w:rPr>
      <w:drawing>
        <wp:anchor distT="0" distB="0" distL="114300" distR="114300" simplePos="0" relativeHeight="251659264" behindDoc="1" locked="0" layoutInCell="1" allowOverlap="1" wp14:anchorId="6453825B" wp14:editId="72BCCBA6">
          <wp:simplePos x="0" y="0"/>
          <wp:positionH relativeFrom="column">
            <wp:posOffset>4528820</wp:posOffset>
          </wp:positionH>
          <wp:positionV relativeFrom="paragraph">
            <wp:posOffset>102235</wp:posOffset>
          </wp:positionV>
          <wp:extent cx="1438275" cy="247650"/>
          <wp:effectExtent l="0" t="0" r="0" b="0"/>
          <wp:wrapNone/>
          <wp:docPr id="1" name="Grafik 0" descr="Sensirion_green_cmyk_300dpi_4c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Sensirion_green_cmyk_300dpi_4c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4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4FE6"/>
    <w:multiLevelType w:val="multilevel"/>
    <w:tmpl w:val="0E88ED38"/>
    <w:lvl w:ilvl="0">
      <w:start w:val="1"/>
      <w:numFmt w:val="bullet"/>
      <w:pStyle w:val="BulletpointsEbene1"/>
      <w:lvlText w:val=""/>
      <w:lvlJc w:val="left"/>
      <w:pPr>
        <w:ind w:left="454" w:hanging="454"/>
      </w:pPr>
      <w:rPr>
        <w:rFonts w:ascii="Symbol" w:hAnsi="Symbol" w:hint="default"/>
      </w:rPr>
    </w:lvl>
    <w:lvl w:ilvl="1">
      <w:start w:val="1"/>
      <w:numFmt w:val="bullet"/>
      <w:pStyle w:val="BulletpointsEbene2"/>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1" w15:restartNumberingAfterBreak="0">
    <w:nsid w:val="02703A3B"/>
    <w:multiLevelType w:val="multilevel"/>
    <w:tmpl w:val="6832C370"/>
    <w:styleLink w:val="SensirionListe"/>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2" w15:restartNumberingAfterBreak="0">
    <w:nsid w:val="0C6D6BD3"/>
    <w:multiLevelType w:val="multilevel"/>
    <w:tmpl w:val="0AACE874"/>
    <w:numStyleLink w:val="SensirionList123Heading"/>
  </w:abstractNum>
  <w:abstractNum w:abstractNumId="3" w15:restartNumberingAfterBreak="0">
    <w:nsid w:val="116B7A22"/>
    <w:multiLevelType w:val="hybridMultilevel"/>
    <w:tmpl w:val="83DC2F96"/>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4" w15:restartNumberingAfterBreak="0">
    <w:nsid w:val="11786F35"/>
    <w:multiLevelType w:val="hybridMultilevel"/>
    <w:tmpl w:val="0ED09E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1190147"/>
    <w:multiLevelType w:val="multilevel"/>
    <w:tmpl w:val="CCE27B6A"/>
    <w:styleLink w:val="SensirionList123Numbering"/>
    <w:lvl w:ilvl="0">
      <w:start w:val="1"/>
      <w:numFmt w:val="decimal"/>
      <w:pStyle w:val="Numb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6" w15:restartNumberingAfterBreak="0">
    <w:nsid w:val="26A12FB4"/>
    <w:multiLevelType w:val="multilevel"/>
    <w:tmpl w:val="33161A2E"/>
    <w:styleLink w:val="SensirionListealt"/>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7" w15:restartNumberingAfterBreak="0">
    <w:nsid w:val="31FD6366"/>
    <w:multiLevelType w:val="multilevel"/>
    <w:tmpl w:val="0AACE874"/>
    <w:styleLink w:val="SensirionList123Heading"/>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134" w:hanging="1134"/>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35FD6D14"/>
    <w:multiLevelType w:val="hybridMultilevel"/>
    <w:tmpl w:val="3F5E51D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F55192"/>
    <w:multiLevelType w:val="hybridMultilevel"/>
    <w:tmpl w:val="362A5E4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017ABD"/>
    <w:multiLevelType w:val="hybridMultilevel"/>
    <w:tmpl w:val="FFE20D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E394681"/>
    <w:multiLevelType w:val="multilevel"/>
    <w:tmpl w:val="0AACE874"/>
    <w:numStyleLink w:val="SensirionList123Heading"/>
  </w:abstractNum>
  <w:abstractNum w:abstractNumId="12" w15:restartNumberingAfterBreak="0">
    <w:nsid w:val="3FF729E4"/>
    <w:multiLevelType w:val="multilevel"/>
    <w:tmpl w:val="B740CA50"/>
    <w:lvl w:ilvl="0">
      <w:start w:val="1"/>
      <w:numFmt w:val="decimal"/>
      <w:lvlText w:val="%1"/>
      <w:lvlJc w:val="left"/>
      <w:pPr>
        <w:ind w:left="360" w:hanging="360"/>
      </w:pPr>
      <w:rPr>
        <w:rFonts w:asciiTheme="majorHAnsi" w:hAnsiTheme="majorHAnsi" w:cstheme="majorHAnsi" w:hint="default"/>
        <w:b/>
        <w:i w:val="0"/>
        <w:color w:val="auto"/>
        <w:sz w:val="28"/>
        <w:szCs w:val="28"/>
        <w:u w:val="none"/>
      </w:rPr>
    </w:lvl>
    <w:lvl w:ilvl="1">
      <w:start w:val="1"/>
      <w:numFmt w:val="decimal"/>
      <w:lvlText w:val="%1.%2"/>
      <w:lvlJc w:val="left"/>
      <w:pPr>
        <w:tabs>
          <w:tab w:val="num" w:pos="-171"/>
        </w:tabs>
        <w:ind w:left="0" w:firstLine="0"/>
      </w:pPr>
      <w:rPr>
        <w:rFonts w:hint="default"/>
      </w:rPr>
    </w:lvl>
    <w:lvl w:ilvl="2">
      <w:start w:val="1"/>
      <w:numFmt w:val="decimal"/>
      <w:lvlText w:val="%1.%2.%3"/>
      <w:lvlJc w:val="left"/>
      <w:pPr>
        <w:tabs>
          <w:tab w:val="num" w:pos="-171"/>
        </w:tabs>
        <w:ind w:left="0" w:firstLine="0"/>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b w:val="0"/>
        <w:bCs/>
        <w:i w:val="0"/>
        <w:color w:val="auto"/>
        <w:sz w:val="22"/>
        <w:szCs w:val="22"/>
        <w:u w:val="none"/>
      </w:rPr>
    </w:lvl>
    <w:lvl w:ilvl="5">
      <w:start w:val="1"/>
      <w:numFmt w:val="decimal"/>
      <w:pStyle w:val="Heading6"/>
      <w:lvlText w:val="%1.%2.%3.%4.%5.%6"/>
      <w:lvlJc w:val="left"/>
      <w:pPr>
        <w:tabs>
          <w:tab w:val="num" w:pos="2236"/>
        </w:tabs>
        <w:ind w:left="2092" w:hanging="936"/>
      </w:pPr>
      <w:rPr>
        <w:rFonts w:hint="default"/>
      </w:rPr>
    </w:lvl>
    <w:lvl w:ilvl="6">
      <w:start w:val="1"/>
      <w:numFmt w:val="decimal"/>
      <w:pStyle w:val="Heading7"/>
      <w:lvlText w:val="%1.%2.%3.%4.%5.%6.%7"/>
      <w:lvlJc w:val="left"/>
      <w:pPr>
        <w:tabs>
          <w:tab w:val="num" w:pos="2956"/>
        </w:tabs>
        <w:ind w:left="2596" w:hanging="1080"/>
      </w:pPr>
      <w:rPr>
        <w:rFonts w:hint="default"/>
      </w:rPr>
    </w:lvl>
    <w:lvl w:ilvl="7">
      <w:start w:val="1"/>
      <w:numFmt w:val="decimal"/>
      <w:pStyle w:val="Heading8"/>
      <w:lvlText w:val="%1.%2.%3.%4.%5.%6.%7.%8"/>
      <w:lvlJc w:val="left"/>
      <w:pPr>
        <w:tabs>
          <w:tab w:val="num" w:pos="3316"/>
        </w:tabs>
        <w:ind w:left="3100" w:hanging="1224"/>
      </w:pPr>
      <w:rPr>
        <w:rFonts w:hint="default"/>
      </w:rPr>
    </w:lvl>
    <w:lvl w:ilvl="8">
      <w:start w:val="1"/>
      <w:numFmt w:val="decimal"/>
      <w:pStyle w:val="Heading9"/>
      <w:lvlText w:val="%1.%2.%3.%4.%5.%6.%7.%8.%9"/>
      <w:lvlJc w:val="left"/>
      <w:pPr>
        <w:tabs>
          <w:tab w:val="num" w:pos="4036"/>
        </w:tabs>
        <w:ind w:left="3676" w:hanging="1440"/>
      </w:pPr>
      <w:rPr>
        <w:rFonts w:hint="default"/>
      </w:rPr>
    </w:lvl>
  </w:abstractNum>
  <w:abstractNum w:abstractNumId="13" w15:restartNumberingAfterBreak="0">
    <w:nsid w:val="424763CA"/>
    <w:multiLevelType w:val="hybridMultilevel"/>
    <w:tmpl w:val="05DAC0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7820101"/>
    <w:multiLevelType w:val="hybridMultilevel"/>
    <w:tmpl w:val="7D50C2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98113BD"/>
    <w:multiLevelType w:val="hybridMultilevel"/>
    <w:tmpl w:val="C46A9D46"/>
    <w:lvl w:ilvl="0" w:tplc="FFFFFFFF">
      <w:start w:val="1"/>
      <w:numFmt w:val="bullet"/>
      <w:lvlText w:val=""/>
      <w:lvlJc w:val="left"/>
      <w:pPr>
        <w:ind w:left="720" w:hanging="360"/>
      </w:pPr>
      <w:rPr>
        <w:rFonts w:ascii="Wingdings" w:hAnsi="Wingdings" w:hint="default"/>
      </w:rPr>
    </w:lvl>
    <w:lvl w:ilvl="1" w:tplc="080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67712E"/>
    <w:multiLevelType w:val="multilevel"/>
    <w:tmpl w:val="0807001D"/>
    <w:lvl w:ilvl="0">
      <w:start w:val="1"/>
      <w:numFmt w:val="decimal"/>
      <w:lvlText w:val="%1)"/>
      <w:lvlJc w:val="left"/>
      <w:pPr>
        <w:ind w:left="360" w:hanging="360"/>
      </w:pPr>
      <w:rPr>
        <w:rFonts w:ascii="Klavika Basic Regular" w:hAnsi="Klavika Basic Regular"/>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BA0748F"/>
    <w:multiLevelType w:val="hybridMultilevel"/>
    <w:tmpl w:val="6B9A8F8E"/>
    <w:lvl w:ilvl="0" w:tplc="22D49AD6">
      <w:numFmt w:val="bullet"/>
      <w:lvlText w:val="-"/>
      <w:lvlJc w:val="left"/>
      <w:pPr>
        <w:ind w:left="720" w:hanging="360"/>
      </w:pPr>
      <w:rPr>
        <w:rFonts w:ascii="Segoe UI" w:eastAsiaTheme="minorEastAsia"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D1F5739"/>
    <w:multiLevelType w:val="hybridMultilevel"/>
    <w:tmpl w:val="E7A2E4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EAA10B1"/>
    <w:multiLevelType w:val="multilevel"/>
    <w:tmpl w:val="D00274A4"/>
    <w:styleLink w:val="SensirionListBulletPoints"/>
    <w:lvl w:ilvl="0">
      <w:start w:val="1"/>
      <w:numFmt w:val="bullet"/>
      <w:pStyle w:val="BulletpointsLevel1"/>
      <w:lvlText w:val=""/>
      <w:lvlJc w:val="left"/>
      <w:pPr>
        <w:ind w:left="227" w:hanging="227"/>
      </w:pPr>
      <w:rPr>
        <w:rFonts w:ascii="Symbol" w:hAnsi="Symbol" w:hint="default"/>
      </w:rPr>
    </w:lvl>
    <w:lvl w:ilvl="1">
      <w:start w:val="1"/>
      <w:numFmt w:val="bullet"/>
      <w:pStyle w:val="BulletpointsLevel2"/>
      <w:lvlText w:val=""/>
      <w:lvlJc w:val="left"/>
      <w:pPr>
        <w:ind w:left="454" w:hanging="227"/>
      </w:pPr>
      <w:rPr>
        <w:rFonts w:ascii="Symbol" w:hAnsi="Symbol" w:hint="default"/>
      </w:rPr>
    </w:lvl>
    <w:lvl w:ilvl="2">
      <w:start w:val="1"/>
      <w:numFmt w:val="none"/>
      <w:pStyle w:val="noBulletpoint"/>
      <w:lvlText w:val=""/>
      <w:lvlJc w:val="left"/>
      <w:pPr>
        <w:ind w:left="0" w:firstLine="0"/>
      </w:pPr>
      <w:rPr>
        <w:rFonts w:hint="default"/>
      </w:rPr>
    </w:lvl>
    <w:lvl w:ilvl="3">
      <w:start w:val="1"/>
      <w:numFmt w:val="bullet"/>
      <w:pStyle w:val="ListBullet"/>
      <w:lvlText w:val=""/>
      <w:lvlJc w:val="left"/>
      <w:pPr>
        <w:ind w:left="227" w:hanging="227"/>
      </w:pPr>
      <w:rPr>
        <w:rFonts w:ascii="Symbol" w:hAnsi="Symbol" w:hint="default"/>
      </w:rPr>
    </w:lvl>
    <w:lvl w:ilvl="4">
      <w:start w:val="1"/>
      <w:numFmt w:val="bullet"/>
      <w:pStyle w:val="ListBullet2"/>
      <w:lvlText w:val=""/>
      <w:lvlJc w:val="left"/>
      <w:pPr>
        <w:ind w:left="454" w:hanging="227"/>
      </w:pPr>
      <w:rPr>
        <w:rFonts w:ascii="Symbol" w:hAnsi="Symbol" w:hint="default"/>
      </w:rPr>
    </w:lvl>
    <w:lvl w:ilvl="5">
      <w:start w:val="1"/>
      <w:numFmt w:val="bullet"/>
      <w:pStyle w:val="ListBullet3"/>
      <w:lvlText w:val=""/>
      <w:lvlJc w:val="left"/>
      <w:pPr>
        <w:ind w:left="680" w:hanging="226"/>
      </w:pPr>
      <w:rPr>
        <w:rFonts w:ascii="Symbol" w:hAnsi="Symbol" w:hint="default"/>
      </w:rPr>
    </w:lvl>
    <w:lvl w:ilvl="6">
      <w:start w:val="1"/>
      <w:numFmt w:val="bullet"/>
      <w:pStyle w:val="ListBullet4"/>
      <w:lvlText w:val=""/>
      <w:lvlJc w:val="left"/>
      <w:pPr>
        <w:ind w:left="907" w:hanging="227"/>
      </w:pPr>
      <w:rPr>
        <w:rFonts w:ascii="Symbol" w:hAnsi="Symbol" w:hint="default"/>
      </w:rPr>
    </w:lvl>
    <w:lvl w:ilvl="7">
      <w:start w:val="1"/>
      <w:numFmt w:val="bullet"/>
      <w:pStyle w:val="ListBullet5"/>
      <w:lvlText w:val=""/>
      <w:lvlJc w:val="left"/>
      <w:pPr>
        <w:ind w:left="1134" w:hanging="227"/>
      </w:pPr>
      <w:rPr>
        <w:rFonts w:ascii="Symbol" w:hAnsi="Symbol" w:hint="default"/>
      </w:rPr>
    </w:lvl>
    <w:lvl w:ilvl="8">
      <w:start w:val="1"/>
      <w:numFmt w:val="bullet"/>
      <w:lvlText w:val=""/>
      <w:lvlJc w:val="left"/>
      <w:pPr>
        <w:ind w:left="1361" w:hanging="227"/>
      </w:pPr>
      <w:rPr>
        <w:rFonts w:ascii="Symbol" w:hAnsi="Symbol" w:hint="default"/>
      </w:rPr>
    </w:lvl>
  </w:abstractNum>
  <w:abstractNum w:abstractNumId="20" w15:restartNumberingAfterBreak="0">
    <w:nsid w:val="50E06E2C"/>
    <w:multiLevelType w:val="hybridMultilevel"/>
    <w:tmpl w:val="D8968C90"/>
    <w:lvl w:ilvl="0" w:tplc="08070005">
      <w:start w:val="1"/>
      <w:numFmt w:val="bullet"/>
      <w:lvlText w:val=""/>
      <w:lvlJc w:val="left"/>
      <w:pPr>
        <w:ind w:left="720" w:hanging="360"/>
      </w:pPr>
      <w:rPr>
        <w:rFonts w:ascii="Wingdings" w:hAnsi="Wingdings" w:hint="default"/>
      </w:rPr>
    </w:lvl>
    <w:lvl w:ilvl="1" w:tplc="0807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3116C27"/>
    <w:multiLevelType w:val="multilevel"/>
    <w:tmpl w:val="0E88ED38"/>
    <w:styleLink w:val="MediasuiteListe"/>
    <w:lvl w:ilvl="0">
      <w:start w:val="1"/>
      <w:numFmt w:val="bullet"/>
      <w:lvlText w:val=""/>
      <w:lvlJc w:val="left"/>
      <w:pPr>
        <w:ind w:left="454" w:hanging="454"/>
      </w:pPr>
      <w:rPr>
        <w:rFonts w:ascii="Symbol" w:hAnsi="Symbol" w:hint="default"/>
      </w:rPr>
    </w:lvl>
    <w:lvl w:ilvl="1">
      <w:start w:val="1"/>
      <w:numFmt w:val="bullet"/>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22" w15:restartNumberingAfterBreak="0">
    <w:nsid w:val="569D2037"/>
    <w:multiLevelType w:val="hybridMultilevel"/>
    <w:tmpl w:val="3C8A02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AAC4247"/>
    <w:multiLevelType w:val="hybridMultilevel"/>
    <w:tmpl w:val="2362BC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C655933"/>
    <w:multiLevelType w:val="hybridMultilevel"/>
    <w:tmpl w:val="9DFC42F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5" w15:restartNumberingAfterBreak="0">
    <w:nsid w:val="5DE13C0A"/>
    <w:multiLevelType w:val="hybridMultilevel"/>
    <w:tmpl w:val="13121A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395134F"/>
    <w:multiLevelType w:val="hybridMultilevel"/>
    <w:tmpl w:val="C7DAA4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3F45E33"/>
    <w:multiLevelType w:val="hybridMultilevel"/>
    <w:tmpl w:val="2DC2E1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FA34A4"/>
    <w:multiLevelType w:val="hybridMultilevel"/>
    <w:tmpl w:val="59E063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B1D7B0A"/>
    <w:multiLevelType w:val="multilevel"/>
    <w:tmpl w:val="E838465A"/>
    <w:styleLink w:val="SensirionListabcLettering"/>
    <w:lvl w:ilvl="0">
      <w:start w:val="1"/>
      <w:numFmt w:val="lowerLetter"/>
      <w:pStyle w:val="Lett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30" w15:restartNumberingAfterBreak="0">
    <w:nsid w:val="6C2210AB"/>
    <w:multiLevelType w:val="hybridMultilevel"/>
    <w:tmpl w:val="BB402CE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5F4815"/>
    <w:multiLevelType w:val="hybridMultilevel"/>
    <w:tmpl w:val="3B2454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317149C"/>
    <w:multiLevelType w:val="hybridMultilevel"/>
    <w:tmpl w:val="B30C85A0"/>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3" w15:restartNumberingAfterBreak="0">
    <w:nsid w:val="7733256A"/>
    <w:multiLevelType w:val="hybridMultilevel"/>
    <w:tmpl w:val="C23E7342"/>
    <w:lvl w:ilvl="0" w:tplc="08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9771A96"/>
    <w:multiLevelType w:val="hybridMultilevel"/>
    <w:tmpl w:val="4796D49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5" w15:restartNumberingAfterBreak="0">
    <w:nsid w:val="7AE627B1"/>
    <w:multiLevelType w:val="hybridMultilevel"/>
    <w:tmpl w:val="FBC2D8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0341035">
    <w:abstractNumId w:val="0"/>
  </w:num>
  <w:num w:numId="2" w16cid:durableId="1465200474">
    <w:abstractNumId w:val="16"/>
  </w:num>
  <w:num w:numId="3" w16cid:durableId="1578400284">
    <w:abstractNumId w:val="6"/>
  </w:num>
  <w:num w:numId="4" w16cid:durableId="1091857931">
    <w:abstractNumId w:val="12"/>
  </w:num>
  <w:num w:numId="5" w16cid:durableId="996156133">
    <w:abstractNumId w:val="19"/>
  </w:num>
  <w:num w:numId="6" w16cid:durableId="15458258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872374">
    <w:abstractNumId w:val="7"/>
  </w:num>
  <w:num w:numId="8" w16cid:durableId="1556505634">
    <w:abstractNumId w:val="11"/>
  </w:num>
  <w:num w:numId="9" w16cid:durableId="425276189">
    <w:abstractNumId w:val="2"/>
  </w:num>
  <w:num w:numId="10" w16cid:durableId="1797064802">
    <w:abstractNumId w:val="5"/>
  </w:num>
  <w:num w:numId="11" w16cid:durableId="941187127">
    <w:abstractNumId w:val="29"/>
  </w:num>
  <w:num w:numId="12" w16cid:durableId="1435517069">
    <w:abstractNumId w:val="21"/>
  </w:num>
  <w:num w:numId="13" w16cid:durableId="2098477775">
    <w:abstractNumId w:val="1"/>
  </w:num>
  <w:num w:numId="14" w16cid:durableId="129783754">
    <w:abstractNumId w:val="20"/>
  </w:num>
  <w:num w:numId="15" w16cid:durableId="43719681">
    <w:abstractNumId w:val="15"/>
  </w:num>
  <w:num w:numId="16" w16cid:durableId="652687469">
    <w:abstractNumId w:val="30"/>
  </w:num>
  <w:num w:numId="17" w16cid:durableId="28385134">
    <w:abstractNumId w:val="33"/>
  </w:num>
  <w:num w:numId="18" w16cid:durableId="542595650">
    <w:abstractNumId w:val="25"/>
  </w:num>
  <w:num w:numId="19" w16cid:durableId="1791706173">
    <w:abstractNumId w:val="17"/>
  </w:num>
  <w:num w:numId="20" w16cid:durableId="1870213907">
    <w:abstractNumId w:val="8"/>
  </w:num>
  <w:num w:numId="21" w16cid:durableId="2076194971">
    <w:abstractNumId w:val="26"/>
  </w:num>
  <w:num w:numId="22" w16cid:durableId="496382838">
    <w:abstractNumId w:val="27"/>
  </w:num>
  <w:num w:numId="23" w16cid:durableId="1366904491">
    <w:abstractNumId w:val="14"/>
  </w:num>
  <w:num w:numId="24" w16cid:durableId="1556939030">
    <w:abstractNumId w:val="22"/>
  </w:num>
  <w:num w:numId="25" w16cid:durableId="531891338">
    <w:abstractNumId w:val="18"/>
  </w:num>
  <w:num w:numId="26" w16cid:durableId="273904674">
    <w:abstractNumId w:val="4"/>
  </w:num>
  <w:num w:numId="27" w16cid:durableId="17124262">
    <w:abstractNumId w:val="23"/>
  </w:num>
  <w:num w:numId="28" w16cid:durableId="2035186701">
    <w:abstractNumId w:val="34"/>
  </w:num>
  <w:num w:numId="29" w16cid:durableId="609433674">
    <w:abstractNumId w:val="9"/>
  </w:num>
  <w:num w:numId="30" w16cid:durableId="631639909">
    <w:abstractNumId w:val="10"/>
  </w:num>
  <w:num w:numId="31" w16cid:durableId="1332221742">
    <w:abstractNumId w:val="31"/>
  </w:num>
  <w:num w:numId="32" w16cid:durableId="2110395756">
    <w:abstractNumId w:val="35"/>
  </w:num>
  <w:num w:numId="33" w16cid:durableId="1827940315">
    <w:abstractNumId w:val="13"/>
  </w:num>
  <w:num w:numId="34" w16cid:durableId="1647007578">
    <w:abstractNumId w:val="28"/>
  </w:num>
  <w:num w:numId="35" w16cid:durableId="2064399531">
    <w:abstractNumId w:val="24"/>
  </w:num>
  <w:num w:numId="36" w16cid:durableId="848257857">
    <w:abstractNumId w:val="32"/>
  </w:num>
  <w:num w:numId="37" w16cid:durableId="10153413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D7"/>
    <w:rsid w:val="0002682B"/>
    <w:rsid w:val="000406CD"/>
    <w:rsid w:val="000700BD"/>
    <w:rsid w:val="000718AC"/>
    <w:rsid w:val="000903CE"/>
    <w:rsid w:val="00096D1E"/>
    <w:rsid w:val="000B2869"/>
    <w:rsid w:val="000D523B"/>
    <w:rsid w:val="000D7F02"/>
    <w:rsid w:val="000F24EC"/>
    <w:rsid w:val="000F4CED"/>
    <w:rsid w:val="00102207"/>
    <w:rsid w:val="00112447"/>
    <w:rsid w:val="00114D80"/>
    <w:rsid w:val="001156D3"/>
    <w:rsid w:val="00121D9B"/>
    <w:rsid w:val="00124F40"/>
    <w:rsid w:val="00130B3C"/>
    <w:rsid w:val="001375E4"/>
    <w:rsid w:val="00151C8E"/>
    <w:rsid w:val="001665A6"/>
    <w:rsid w:val="001B29A6"/>
    <w:rsid w:val="001E1FA7"/>
    <w:rsid w:val="001E282A"/>
    <w:rsid w:val="001E6225"/>
    <w:rsid w:val="001E6D3A"/>
    <w:rsid w:val="001F4244"/>
    <w:rsid w:val="00227D72"/>
    <w:rsid w:val="002779AB"/>
    <w:rsid w:val="002849A7"/>
    <w:rsid w:val="002A2B9F"/>
    <w:rsid w:val="002C0950"/>
    <w:rsid w:val="002D444B"/>
    <w:rsid w:val="002F53B8"/>
    <w:rsid w:val="002F75B2"/>
    <w:rsid w:val="003067D8"/>
    <w:rsid w:val="0033350F"/>
    <w:rsid w:val="00365915"/>
    <w:rsid w:val="00372AC0"/>
    <w:rsid w:val="00374196"/>
    <w:rsid w:val="00384A16"/>
    <w:rsid w:val="00387466"/>
    <w:rsid w:val="00395AB5"/>
    <w:rsid w:val="003B52C5"/>
    <w:rsid w:val="003E3705"/>
    <w:rsid w:val="003F66DC"/>
    <w:rsid w:val="00403EEA"/>
    <w:rsid w:val="00411C9F"/>
    <w:rsid w:val="00442153"/>
    <w:rsid w:val="004448D2"/>
    <w:rsid w:val="0047464B"/>
    <w:rsid w:val="004754CC"/>
    <w:rsid w:val="00483F63"/>
    <w:rsid w:val="00490E2C"/>
    <w:rsid w:val="0049233D"/>
    <w:rsid w:val="00495788"/>
    <w:rsid w:val="004B6F57"/>
    <w:rsid w:val="004C0541"/>
    <w:rsid w:val="004E47E0"/>
    <w:rsid w:val="005007DF"/>
    <w:rsid w:val="00527B1E"/>
    <w:rsid w:val="0054380F"/>
    <w:rsid w:val="00554A92"/>
    <w:rsid w:val="00584D18"/>
    <w:rsid w:val="00592B46"/>
    <w:rsid w:val="005A0C70"/>
    <w:rsid w:val="005C0352"/>
    <w:rsid w:val="005C077D"/>
    <w:rsid w:val="005E7EB2"/>
    <w:rsid w:val="005F24E3"/>
    <w:rsid w:val="0061455A"/>
    <w:rsid w:val="006227DA"/>
    <w:rsid w:val="00661641"/>
    <w:rsid w:val="00665C7D"/>
    <w:rsid w:val="006833DC"/>
    <w:rsid w:val="006A5423"/>
    <w:rsid w:val="006C4645"/>
    <w:rsid w:val="006D30A0"/>
    <w:rsid w:val="006E5C06"/>
    <w:rsid w:val="00703360"/>
    <w:rsid w:val="007072BA"/>
    <w:rsid w:val="0071755C"/>
    <w:rsid w:val="00717B2F"/>
    <w:rsid w:val="007267E3"/>
    <w:rsid w:val="007474C1"/>
    <w:rsid w:val="00785CB7"/>
    <w:rsid w:val="007B0CAA"/>
    <w:rsid w:val="007C49E1"/>
    <w:rsid w:val="007D106B"/>
    <w:rsid w:val="007D12BA"/>
    <w:rsid w:val="007E62DE"/>
    <w:rsid w:val="00811948"/>
    <w:rsid w:val="00840AA5"/>
    <w:rsid w:val="00863F61"/>
    <w:rsid w:val="008701A1"/>
    <w:rsid w:val="00895F59"/>
    <w:rsid w:val="008B579A"/>
    <w:rsid w:val="008C1218"/>
    <w:rsid w:val="008C3807"/>
    <w:rsid w:val="008C59CA"/>
    <w:rsid w:val="008C755F"/>
    <w:rsid w:val="008D59AB"/>
    <w:rsid w:val="00923720"/>
    <w:rsid w:val="009249ED"/>
    <w:rsid w:val="00935B8D"/>
    <w:rsid w:val="00936C4F"/>
    <w:rsid w:val="00957A44"/>
    <w:rsid w:val="00964ADD"/>
    <w:rsid w:val="00971CCC"/>
    <w:rsid w:val="00986756"/>
    <w:rsid w:val="009C0788"/>
    <w:rsid w:val="009C43FC"/>
    <w:rsid w:val="009D2A77"/>
    <w:rsid w:val="009D7C2D"/>
    <w:rsid w:val="009E32A0"/>
    <w:rsid w:val="009E5A33"/>
    <w:rsid w:val="00A10CC5"/>
    <w:rsid w:val="00A131A9"/>
    <w:rsid w:val="00A135D7"/>
    <w:rsid w:val="00A32015"/>
    <w:rsid w:val="00A325E4"/>
    <w:rsid w:val="00A34042"/>
    <w:rsid w:val="00A353C1"/>
    <w:rsid w:val="00A5624A"/>
    <w:rsid w:val="00A7040C"/>
    <w:rsid w:val="00A71276"/>
    <w:rsid w:val="00A722D2"/>
    <w:rsid w:val="00A80B8B"/>
    <w:rsid w:val="00A9042D"/>
    <w:rsid w:val="00A93798"/>
    <w:rsid w:val="00AA5F6F"/>
    <w:rsid w:val="00AB465E"/>
    <w:rsid w:val="00AD470F"/>
    <w:rsid w:val="00AE1D8A"/>
    <w:rsid w:val="00AE77FB"/>
    <w:rsid w:val="00AF3525"/>
    <w:rsid w:val="00AF587E"/>
    <w:rsid w:val="00B0608A"/>
    <w:rsid w:val="00B317BC"/>
    <w:rsid w:val="00B34F23"/>
    <w:rsid w:val="00B36BAD"/>
    <w:rsid w:val="00B43297"/>
    <w:rsid w:val="00B54145"/>
    <w:rsid w:val="00B60A8D"/>
    <w:rsid w:val="00B65AF7"/>
    <w:rsid w:val="00B71553"/>
    <w:rsid w:val="00B730FE"/>
    <w:rsid w:val="00B757BD"/>
    <w:rsid w:val="00B97814"/>
    <w:rsid w:val="00BB46C0"/>
    <w:rsid w:val="00BD1648"/>
    <w:rsid w:val="00BE384D"/>
    <w:rsid w:val="00C34004"/>
    <w:rsid w:val="00C3756F"/>
    <w:rsid w:val="00C5040D"/>
    <w:rsid w:val="00C64E26"/>
    <w:rsid w:val="00CB1F10"/>
    <w:rsid w:val="00CF2C8E"/>
    <w:rsid w:val="00CF5DCB"/>
    <w:rsid w:val="00CF7230"/>
    <w:rsid w:val="00D06FA3"/>
    <w:rsid w:val="00D127B2"/>
    <w:rsid w:val="00D20803"/>
    <w:rsid w:val="00D4005C"/>
    <w:rsid w:val="00D44150"/>
    <w:rsid w:val="00D502C0"/>
    <w:rsid w:val="00D5508C"/>
    <w:rsid w:val="00D601C3"/>
    <w:rsid w:val="00D825D0"/>
    <w:rsid w:val="00D83E55"/>
    <w:rsid w:val="00D91EAB"/>
    <w:rsid w:val="00D9787E"/>
    <w:rsid w:val="00DA5EFF"/>
    <w:rsid w:val="00DB58D5"/>
    <w:rsid w:val="00DC7647"/>
    <w:rsid w:val="00DD7F91"/>
    <w:rsid w:val="00DF7573"/>
    <w:rsid w:val="00E01F44"/>
    <w:rsid w:val="00E102EC"/>
    <w:rsid w:val="00E154D1"/>
    <w:rsid w:val="00E20478"/>
    <w:rsid w:val="00E2236F"/>
    <w:rsid w:val="00E32DB8"/>
    <w:rsid w:val="00E37B1D"/>
    <w:rsid w:val="00E76C33"/>
    <w:rsid w:val="00E94DCD"/>
    <w:rsid w:val="00E9553F"/>
    <w:rsid w:val="00EC096E"/>
    <w:rsid w:val="00ED119D"/>
    <w:rsid w:val="00EE0CB5"/>
    <w:rsid w:val="00EE28D7"/>
    <w:rsid w:val="00EF5079"/>
    <w:rsid w:val="00F07475"/>
    <w:rsid w:val="00F108E3"/>
    <w:rsid w:val="00F21D39"/>
    <w:rsid w:val="00F22AED"/>
    <w:rsid w:val="00F31307"/>
    <w:rsid w:val="00F3185C"/>
    <w:rsid w:val="00F35F3E"/>
    <w:rsid w:val="00F40AFE"/>
    <w:rsid w:val="00F5617D"/>
    <w:rsid w:val="00F56203"/>
    <w:rsid w:val="00F7616C"/>
    <w:rsid w:val="00F80C44"/>
    <w:rsid w:val="00F972D6"/>
    <w:rsid w:val="00FA2046"/>
    <w:rsid w:val="00FB08E7"/>
    <w:rsid w:val="00FB61B6"/>
    <w:rsid w:val="00FE1331"/>
    <w:rsid w:val="00FE30A1"/>
    <w:rsid w:val="00FE7FCB"/>
    <w:rsid w:val="00FF1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D28941"/>
  <w15:chartTrackingRefBased/>
  <w15:docId w15:val="{DE2E37E6-F3B7-4432-9062-F2ABF094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1" w:unhideWhenUsed="1"/>
    <w:lsdException w:name="toc 5" w:semiHidden="1" w:uiPriority="31" w:unhideWhenUsed="1"/>
    <w:lsdException w:name="toc 6" w:semiHidden="1" w:uiPriority="31" w:unhideWhenUsed="1"/>
    <w:lsdException w:name="toc 7" w:semiHidden="1" w:uiPriority="31" w:unhideWhenUsed="1"/>
    <w:lsdException w:name="toc 8" w:semiHidden="1" w:uiPriority="31" w:unhideWhenUsed="1"/>
    <w:lsdException w:name="toc 9" w:semiHidden="1" w:uiPriority="31" w:unhideWhenUsed="1"/>
    <w:lsdException w:name="Normal Indent" w:semiHidden="1" w:uiPriority="0" w:unhideWhenUsed="1"/>
    <w:lsdException w:name="footnote text" w:semiHidden="1" w:uiPriority="39" w:unhideWhenUsed="1"/>
    <w:lsdException w:name="annotation text" w:semiHidden="1" w:unhideWhenUsed="1"/>
    <w:lsdException w:name="header" w:semiHidden="1" w:uiPriority="39" w:unhideWhenUsed="1"/>
    <w:lsdException w:name="footer" w:semiHidden="1" w:uiPriority="10" w:unhideWhenUsed="1"/>
    <w:lsdException w:name="index heading" w:semiHidden="1" w:uiPriority="0"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15"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FollowedHyperlink" w:semiHidden="1" w:uiPriority="36" w:unhideWhenUsed="1"/>
    <w:lsdException w:name="Strong" w:semiHidden="1" w:uiPriority="49" w:unhideWhenUsed="1" w:qFormat="1"/>
    <w:lsdException w:name="Emphasis" w:uiPriority="12"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semiHidden="1" w:uiPriority="31" w:unhideWhenUsed="1" w:qFormat="1"/>
    <w:lsdException w:name="Intense Reference" w:semiHidden="1" w:unhideWhenUsed="1" w:qFormat="1"/>
    <w:lsdException w:name="Book Title" w:semiHidden="1" w:unhideWhenUsed="1" w:qFormat="1"/>
    <w:lsdException w:name="Bibliography" w:semiHidden="1" w:uiPriority="33"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D7"/>
    <w:pPr>
      <w:spacing w:line="260" w:lineRule="atLeast"/>
    </w:pPr>
    <w:rPr>
      <w:rFonts w:ascii="Arial Narrow" w:hAnsi="Arial Narrow"/>
      <w:sz w:val="22"/>
      <w:szCs w:val="22"/>
      <w:lang w:val="de-CH"/>
    </w:rPr>
  </w:style>
  <w:style w:type="paragraph" w:styleId="Heading1">
    <w:name w:val="heading 1"/>
    <w:basedOn w:val="Normal"/>
    <w:next w:val="Normal"/>
    <w:link w:val="Heading1Char"/>
    <w:uiPriority w:val="19"/>
    <w:qFormat/>
    <w:rsid w:val="002779AB"/>
    <w:pPr>
      <w:keepNext/>
      <w:numPr>
        <w:numId w:val="7"/>
      </w:numPr>
      <w:spacing w:after="280" w:line="320" w:lineRule="exact"/>
      <w:contextualSpacing/>
      <w:outlineLvl w:val="0"/>
    </w:pPr>
    <w:rPr>
      <w:rFonts w:asciiTheme="majorHAnsi" w:hAnsiTheme="majorHAnsi" w:cs="Arial"/>
      <w:bCs/>
      <w:sz w:val="28"/>
      <w:szCs w:val="28"/>
      <w:lang w:eastAsia="de-DE"/>
    </w:rPr>
  </w:style>
  <w:style w:type="paragraph" w:styleId="Heading2">
    <w:name w:val="heading 2"/>
    <w:basedOn w:val="Normal"/>
    <w:next w:val="Normal"/>
    <w:link w:val="Heading2Char"/>
    <w:uiPriority w:val="19"/>
    <w:qFormat/>
    <w:rsid w:val="002779AB"/>
    <w:pPr>
      <w:keepNext/>
      <w:numPr>
        <w:ilvl w:val="1"/>
        <w:numId w:val="7"/>
      </w:numPr>
      <w:spacing w:after="240"/>
      <w:contextualSpacing/>
      <w:outlineLvl w:val="1"/>
    </w:pPr>
    <w:rPr>
      <w:rFonts w:asciiTheme="majorHAnsi" w:hAnsiTheme="majorHAnsi" w:cs="Arial"/>
      <w:bCs/>
      <w:sz w:val="24"/>
      <w:szCs w:val="24"/>
      <w:lang w:eastAsia="de-DE"/>
    </w:rPr>
  </w:style>
  <w:style w:type="paragraph" w:styleId="Heading3">
    <w:name w:val="heading 3"/>
    <w:basedOn w:val="Normal"/>
    <w:next w:val="Normal"/>
    <w:link w:val="Heading3Char"/>
    <w:uiPriority w:val="19"/>
    <w:qFormat/>
    <w:rsid w:val="002779AB"/>
    <w:pPr>
      <w:keepNext/>
      <w:numPr>
        <w:ilvl w:val="2"/>
        <w:numId w:val="7"/>
      </w:numPr>
      <w:spacing w:after="240"/>
      <w:contextualSpacing/>
      <w:outlineLvl w:val="2"/>
    </w:pPr>
    <w:rPr>
      <w:rFonts w:asciiTheme="majorHAnsi" w:hAnsiTheme="majorHAnsi" w:cs="Arial"/>
      <w:szCs w:val="18"/>
      <w:lang w:eastAsia="de-DE"/>
    </w:rPr>
  </w:style>
  <w:style w:type="paragraph" w:styleId="Heading4">
    <w:name w:val="heading 4"/>
    <w:basedOn w:val="Normal"/>
    <w:next w:val="Normal"/>
    <w:link w:val="Heading4Char"/>
    <w:uiPriority w:val="19"/>
    <w:unhideWhenUsed/>
    <w:qFormat/>
    <w:rsid w:val="009E5A33"/>
    <w:pPr>
      <w:keepNext/>
      <w:numPr>
        <w:ilvl w:val="3"/>
        <w:numId w:val="7"/>
      </w:numPr>
      <w:spacing w:after="120" w:line="240" w:lineRule="atLeast"/>
      <w:contextualSpacing/>
      <w:outlineLvl w:val="3"/>
    </w:pPr>
    <w:rPr>
      <w:rFonts w:cs="Arial"/>
      <w:szCs w:val="18"/>
      <w:lang w:eastAsia="de-DE"/>
    </w:rPr>
  </w:style>
  <w:style w:type="paragraph" w:styleId="Heading5">
    <w:name w:val="heading 5"/>
    <w:basedOn w:val="Normal"/>
    <w:next w:val="Normal"/>
    <w:link w:val="Heading5Char"/>
    <w:uiPriority w:val="19"/>
    <w:unhideWhenUsed/>
    <w:qFormat/>
    <w:rsid w:val="000B2869"/>
    <w:pPr>
      <w:keepNext/>
      <w:numPr>
        <w:ilvl w:val="4"/>
        <w:numId w:val="7"/>
      </w:numPr>
      <w:spacing w:after="120"/>
      <w:contextualSpacing/>
      <w:outlineLvl w:val="4"/>
    </w:pPr>
    <w:rPr>
      <w:rFonts w:cs="Arial"/>
      <w:szCs w:val="18"/>
      <w:lang w:eastAsia="de-DE"/>
    </w:rPr>
  </w:style>
  <w:style w:type="paragraph" w:styleId="Heading6">
    <w:name w:val="heading 6"/>
    <w:basedOn w:val="Normal"/>
    <w:next w:val="Normal"/>
    <w:link w:val="Heading6Char"/>
    <w:uiPriority w:val="19"/>
    <w:semiHidden/>
    <w:qFormat/>
    <w:rsid w:val="00DB58D5"/>
    <w:pPr>
      <w:numPr>
        <w:ilvl w:val="5"/>
        <w:numId w:val="4"/>
      </w:numPr>
      <w:spacing w:after="120" w:line="240" w:lineRule="atLeast"/>
      <w:contextualSpacing/>
      <w:outlineLvl w:val="5"/>
    </w:pPr>
    <w:rPr>
      <w:bCs/>
      <w:sz w:val="18"/>
      <w:lang w:eastAsia="de-DE"/>
    </w:rPr>
  </w:style>
  <w:style w:type="paragraph" w:styleId="Heading7">
    <w:name w:val="heading 7"/>
    <w:basedOn w:val="Normal"/>
    <w:next w:val="Normal"/>
    <w:link w:val="Heading7Char"/>
    <w:uiPriority w:val="19"/>
    <w:semiHidden/>
    <w:qFormat/>
    <w:rsid w:val="00DB58D5"/>
    <w:pPr>
      <w:numPr>
        <w:ilvl w:val="6"/>
        <w:numId w:val="4"/>
      </w:numPr>
      <w:spacing w:after="120" w:line="240" w:lineRule="atLeast"/>
      <w:contextualSpacing/>
      <w:outlineLvl w:val="6"/>
    </w:pPr>
    <w:rPr>
      <w:sz w:val="18"/>
      <w:szCs w:val="24"/>
      <w:lang w:eastAsia="de-DE"/>
    </w:rPr>
  </w:style>
  <w:style w:type="paragraph" w:styleId="Heading8">
    <w:name w:val="heading 8"/>
    <w:basedOn w:val="Normal"/>
    <w:next w:val="Normal"/>
    <w:link w:val="Heading8Char"/>
    <w:uiPriority w:val="19"/>
    <w:semiHidden/>
    <w:qFormat/>
    <w:rsid w:val="00DB58D5"/>
    <w:pPr>
      <w:numPr>
        <w:ilvl w:val="7"/>
        <w:numId w:val="4"/>
      </w:numPr>
      <w:spacing w:after="120" w:line="240" w:lineRule="atLeast"/>
      <w:contextualSpacing/>
      <w:outlineLvl w:val="7"/>
    </w:pPr>
    <w:rPr>
      <w:iCs/>
      <w:sz w:val="18"/>
      <w:szCs w:val="24"/>
      <w:lang w:eastAsia="de-DE"/>
    </w:rPr>
  </w:style>
  <w:style w:type="paragraph" w:styleId="Heading9">
    <w:name w:val="heading 9"/>
    <w:basedOn w:val="Normal"/>
    <w:next w:val="Normal"/>
    <w:link w:val="Heading9Char"/>
    <w:uiPriority w:val="19"/>
    <w:semiHidden/>
    <w:qFormat/>
    <w:rsid w:val="00DB58D5"/>
    <w:pPr>
      <w:numPr>
        <w:ilvl w:val="8"/>
        <w:numId w:val="4"/>
      </w:numPr>
      <w:tabs>
        <w:tab w:val="left" w:pos="1701"/>
      </w:tabs>
      <w:spacing w:after="120" w:line="240" w:lineRule="atLeast"/>
      <w:contextualSpacing/>
      <w:outlineLvl w:val="8"/>
    </w:pPr>
    <w:rPr>
      <w:sz w:val="1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4"/>
    <w:unhideWhenUsed/>
    <w:rsid w:val="00DB58D5"/>
  </w:style>
  <w:style w:type="character" w:customStyle="1" w:styleId="HeaderChar">
    <w:name w:val="Header Char"/>
    <w:link w:val="Header"/>
    <w:uiPriority w:val="14"/>
    <w:rsid w:val="001E1FA7"/>
    <w:rPr>
      <w:rFonts w:ascii="Arial Narrow" w:hAnsi="Arial Narrow" w:cs="Times New Roman"/>
      <w:sz w:val="20"/>
    </w:rPr>
  </w:style>
  <w:style w:type="paragraph" w:styleId="Footer">
    <w:name w:val="footer"/>
    <w:basedOn w:val="Normal"/>
    <w:link w:val="FooterChar"/>
    <w:uiPriority w:val="10"/>
    <w:rsid w:val="00372AC0"/>
    <w:pPr>
      <w:tabs>
        <w:tab w:val="center" w:pos="4536"/>
        <w:tab w:val="right" w:pos="9072"/>
      </w:tabs>
      <w:spacing w:line="240" w:lineRule="auto"/>
    </w:pPr>
    <w:rPr>
      <w:sz w:val="14"/>
    </w:rPr>
  </w:style>
  <w:style w:type="character" w:customStyle="1" w:styleId="FooterChar">
    <w:name w:val="Footer Char"/>
    <w:link w:val="Footer"/>
    <w:uiPriority w:val="10"/>
    <w:rsid w:val="00372AC0"/>
    <w:rPr>
      <w:sz w:val="14"/>
    </w:rPr>
  </w:style>
  <w:style w:type="paragraph" w:styleId="ListBullet2">
    <w:name w:val="List Bullet 2"/>
    <w:basedOn w:val="Normal"/>
    <w:uiPriority w:val="99"/>
    <w:semiHidden/>
    <w:rsid w:val="00E94DCD"/>
    <w:pPr>
      <w:numPr>
        <w:ilvl w:val="4"/>
        <w:numId w:val="5"/>
      </w:numPr>
    </w:pPr>
  </w:style>
  <w:style w:type="paragraph" w:styleId="ListBullet3">
    <w:name w:val="List Bullet 3"/>
    <w:basedOn w:val="Normal"/>
    <w:uiPriority w:val="99"/>
    <w:semiHidden/>
    <w:rsid w:val="00E94DCD"/>
    <w:pPr>
      <w:numPr>
        <w:ilvl w:val="5"/>
        <w:numId w:val="5"/>
      </w:numPr>
    </w:pPr>
  </w:style>
  <w:style w:type="paragraph" w:styleId="ListBullet4">
    <w:name w:val="List Bullet 4"/>
    <w:basedOn w:val="Normal"/>
    <w:uiPriority w:val="99"/>
    <w:semiHidden/>
    <w:rsid w:val="00E94DCD"/>
    <w:pPr>
      <w:numPr>
        <w:ilvl w:val="6"/>
        <w:numId w:val="5"/>
      </w:numPr>
      <w:tabs>
        <w:tab w:val="num" w:pos="360"/>
      </w:tabs>
      <w:ind w:left="0" w:firstLine="0"/>
    </w:pPr>
  </w:style>
  <w:style w:type="paragraph" w:styleId="ListBullet5">
    <w:name w:val="List Bullet 5"/>
    <w:basedOn w:val="Normal"/>
    <w:uiPriority w:val="99"/>
    <w:semiHidden/>
    <w:rsid w:val="00E94DCD"/>
    <w:pPr>
      <w:numPr>
        <w:ilvl w:val="7"/>
        <w:numId w:val="5"/>
      </w:numPr>
      <w:tabs>
        <w:tab w:val="num" w:pos="360"/>
      </w:tabs>
      <w:ind w:left="0" w:firstLine="0"/>
    </w:pPr>
  </w:style>
  <w:style w:type="table" w:customStyle="1" w:styleId="BasisTabelle">
    <w:name w:val="Basis Tabelle"/>
    <w:basedOn w:val="TableNormal"/>
    <w:rsid w:val="000B2869"/>
    <w:rPr>
      <w:lang w:eastAsia="de-CH"/>
    </w:rPr>
    <w:tblPr>
      <w:tblStyleRowBandSize w:val="1"/>
      <w:tblBorders>
        <w:bottom w:val="single" w:sz="2" w:space="0" w:color="808080"/>
        <w:insideH w:val="single" w:sz="2" w:space="0" w:color="808080"/>
      </w:tblBorders>
      <w:tblCellMar>
        <w:top w:w="57" w:type="dxa"/>
        <w:left w:w="57" w:type="dxa"/>
        <w:bottom w:w="57" w:type="dxa"/>
        <w:right w:w="57" w:type="dxa"/>
      </w:tblCellMar>
    </w:tblPr>
    <w:tblStylePr w:type="firstRow">
      <w:rPr>
        <w:rFonts w:asciiTheme="majorHAnsi" w:hAnsiTheme="majorHAnsi"/>
        <w:b w:val="0"/>
      </w:rPr>
      <w:tblPr/>
      <w:tcPr>
        <w:tcBorders>
          <w:bottom w:val="single" w:sz="4" w:space="0" w:color="808080"/>
        </w:tcBorders>
      </w:tcPr>
    </w:tblStylePr>
    <w:tblStylePr w:type="band1Horz">
      <w:tblPr/>
      <w:tcPr>
        <w:tcBorders>
          <w:bottom w:val="single" w:sz="4" w:space="0" w:color="808080"/>
        </w:tcBorders>
      </w:tcPr>
    </w:tblStylePr>
    <w:tblStylePr w:type="band2Horz">
      <w:tblPr/>
      <w:tcPr>
        <w:shd w:val="clear" w:color="auto" w:fill="E6E6E6"/>
      </w:tcPr>
    </w:tblStylePr>
  </w:style>
  <w:style w:type="paragraph" w:styleId="Caption">
    <w:name w:val="caption"/>
    <w:basedOn w:val="Normal"/>
    <w:next w:val="Normal"/>
    <w:uiPriority w:val="39"/>
    <w:unhideWhenUsed/>
    <w:rsid w:val="0002682B"/>
    <w:pPr>
      <w:framePr w:h="454" w:wrap="around" w:vAnchor="text" w:hAnchor="text" w:y="1"/>
      <w:suppressLineNumbers/>
      <w:spacing w:before="60" w:after="120" w:line="200" w:lineRule="atLeast"/>
      <w:ind w:right="113"/>
    </w:pPr>
    <w:rPr>
      <w:bCs/>
    </w:rPr>
  </w:style>
  <w:style w:type="character" w:styleId="FollowedHyperlink">
    <w:name w:val="FollowedHyperlink"/>
    <w:uiPriority w:val="41"/>
    <w:semiHidden/>
    <w:unhideWhenUsed/>
    <w:rsid w:val="00DB58D5"/>
    <w:rPr>
      <w:color w:val="auto"/>
      <w:u w:val="single"/>
    </w:rPr>
  </w:style>
  <w:style w:type="paragraph" w:styleId="BlockText">
    <w:name w:val="Block Text"/>
    <w:basedOn w:val="Normal"/>
    <w:uiPriority w:val="99"/>
    <w:semiHidden/>
    <w:rsid w:val="00E94DCD"/>
    <w:pPr>
      <w:ind w:left="1440" w:right="1440"/>
    </w:pPr>
  </w:style>
  <w:style w:type="paragraph" w:customStyle="1" w:styleId="BulletpointsEbene1">
    <w:name w:val="Bulletpoints Ebene 1"/>
    <w:basedOn w:val="Normal"/>
    <w:uiPriority w:val="99"/>
    <w:semiHidden/>
    <w:rsid w:val="00E94DCD"/>
    <w:pPr>
      <w:numPr>
        <w:numId w:val="1"/>
      </w:numPr>
      <w:tabs>
        <w:tab w:val="left" w:pos="454"/>
      </w:tabs>
      <w:spacing w:line="280" w:lineRule="atLeast"/>
    </w:pPr>
    <w:rPr>
      <w:rFonts w:eastAsia="Calibri" w:cs="Arial"/>
    </w:rPr>
  </w:style>
  <w:style w:type="paragraph" w:customStyle="1" w:styleId="BulletpointsEbene2">
    <w:name w:val="Bulletpoints Ebene 2"/>
    <w:basedOn w:val="Normal"/>
    <w:uiPriority w:val="99"/>
    <w:semiHidden/>
    <w:rsid w:val="00E94DCD"/>
    <w:pPr>
      <w:numPr>
        <w:ilvl w:val="1"/>
        <w:numId w:val="1"/>
      </w:numPr>
    </w:pPr>
    <w:rPr>
      <w:rFonts w:eastAsia="Calibri" w:cs="Arial"/>
    </w:rPr>
  </w:style>
  <w:style w:type="paragraph" w:styleId="DocumentMap">
    <w:name w:val="Document Map"/>
    <w:basedOn w:val="Normal"/>
    <w:link w:val="DocumentMapChar"/>
    <w:uiPriority w:val="99"/>
    <w:semiHidden/>
    <w:unhideWhenUsed/>
    <w:rsid w:val="00E94DCD"/>
    <w:pPr>
      <w:shd w:val="clear" w:color="auto" w:fill="000080"/>
    </w:pPr>
    <w:rPr>
      <w:rFonts w:ascii="Tahoma" w:hAnsi="Tahoma"/>
    </w:rPr>
  </w:style>
  <w:style w:type="character" w:customStyle="1" w:styleId="DocumentMapChar">
    <w:name w:val="Document Map Char"/>
    <w:link w:val="DocumentMap"/>
    <w:uiPriority w:val="99"/>
    <w:semiHidden/>
    <w:rsid w:val="00D44150"/>
    <w:rPr>
      <w:rFonts w:ascii="Tahoma" w:hAnsi="Tahoma" w:cs="Times New Roman"/>
      <w:sz w:val="20"/>
      <w:szCs w:val="20"/>
      <w:shd w:val="clear" w:color="auto" w:fill="000080"/>
    </w:rPr>
  </w:style>
  <w:style w:type="paragraph" w:styleId="Closing">
    <w:name w:val="Closing"/>
    <w:basedOn w:val="Normal"/>
    <w:link w:val="ClosingChar"/>
    <w:uiPriority w:val="99"/>
    <w:semiHidden/>
    <w:rsid w:val="00E94DCD"/>
  </w:style>
  <w:style w:type="character" w:customStyle="1" w:styleId="ClosingChar">
    <w:name w:val="Closing Char"/>
    <w:link w:val="Closing"/>
    <w:uiPriority w:val="99"/>
    <w:semiHidden/>
    <w:rsid w:val="00D44150"/>
    <w:rPr>
      <w:rFonts w:ascii="Arial Narrow" w:hAnsi="Arial Narrow" w:cs="Times New Roman"/>
    </w:rPr>
  </w:style>
  <w:style w:type="character" w:styleId="Emphasis">
    <w:name w:val="Emphasis"/>
    <w:uiPriority w:val="50"/>
    <w:qFormat/>
    <w:rsid w:val="001665A6"/>
    <w:rPr>
      <w:rFonts w:asciiTheme="majorHAnsi" w:hAnsiTheme="majorHAnsi"/>
      <w:b w:val="0"/>
      <w:iCs/>
      <w:color w:val="66CC33" w:themeColor="accent1"/>
    </w:rPr>
  </w:style>
  <w:style w:type="paragraph" w:styleId="HTMLAddress">
    <w:name w:val="HTML Address"/>
    <w:basedOn w:val="Normal"/>
    <w:link w:val="HTMLAddressChar"/>
    <w:uiPriority w:val="99"/>
    <w:semiHidden/>
    <w:rsid w:val="00E94DCD"/>
    <w:rPr>
      <w:i/>
      <w:iCs/>
    </w:rPr>
  </w:style>
  <w:style w:type="character" w:customStyle="1" w:styleId="HTMLAddressChar">
    <w:name w:val="HTML Address Char"/>
    <w:link w:val="HTMLAddress"/>
    <w:uiPriority w:val="99"/>
    <w:semiHidden/>
    <w:rsid w:val="00D44150"/>
    <w:rPr>
      <w:rFonts w:ascii="Arial Narrow" w:hAnsi="Arial Narrow" w:cs="Times New Roman"/>
      <w:i/>
      <w:iCs/>
    </w:rPr>
  </w:style>
  <w:style w:type="character" w:styleId="HTMLAcronym">
    <w:name w:val="HTML Acronym"/>
    <w:basedOn w:val="DefaultParagraphFont"/>
    <w:uiPriority w:val="99"/>
    <w:semiHidden/>
    <w:rsid w:val="00E94DCD"/>
  </w:style>
  <w:style w:type="character" w:styleId="HTMLSample">
    <w:name w:val="HTML Sample"/>
    <w:uiPriority w:val="99"/>
    <w:semiHidden/>
    <w:rsid w:val="00E94DCD"/>
    <w:rPr>
      <w:rFonts w:ascii="Courier New" w:hAnsi="Courier New"/>
    </w:rPr>
  </w:style>
  <w:style w:type="character" w:styleId="HTMLCode">
    <w:name w:val="HTML Code"/>
    <w:uiPriority w:val="99"/>
    <w:semiHidden/>
    <w:rsid w:val="00E94DCD"/>
    <w:rPr>
      <w:rFonts w:ascii="Courier New" w:hAnsi="Courier New"/>
      <w:sz w:val="20"/>
      <w:szCs w:val="20"/>
    </w:rPr>
  </w:style>
  <w:style w:type="character" w:styleId="HTMLDefinition">
    <w:name w:val="HTML Definition"/>
    <w:uiPriority w:val="99"/>
    <w:semiHidden/>
    <w:rsid w:val="00E94DCD"/>
    <w:rPr>
      <w:i/>
      <w:iCs/>
    </w:rPr>
  </w:style>
  <w:style w:type="character" w:styleId="HTMLTypewriter">
    <w:name w:val="HTML Typewriter"/>
    <w:uiPriority w:val="99"/>
    <w:semiHidden/>
    <w:rsid w:val="00E94DCD"/>
    <w:rPr>
      <w:rFonts w:ascii="Courier New" w:hAnsi="Courier New"/>
      <w:sz w:val="20"/>
      <w:szCs w:val="20"/>
    </w:rPr>
  </w:style>
  <w:style w:type="character" w:styleId="HTMLKeyboard">
    <w:name w:val="HTML Keyboard"/>
    <w:uiPriority w:val="99"/>
    <w:semiHidden/>
    <w:rsid w:val="00E94DCD"/>
    <w:rPr>
      <w:rFonts w:ascii="Courier New" w:hAnsi="Courier New"/>
      <w:sz w:val="20"/>
      <w:szCs w:val="20"/>
    </w:rPr>
  </w:style>
  <w:style w:type="character" w:styleId="HTMLVariable">
    <w:name w:val="HTML Variable"/>
    <w:uiPriority w:val="99"/>
    <w:semiHidden/>
    <w:rsid w:val="00E94DCD"/>
    <w:rPr>
      <w:i/>
      <w:iCs/>
    </w:rPr>
  </w:style>
  <w:style w:type="paragraph" w:styleId="HTMLPreformatted">
    <w:name w:val="HTML Preformatted"/>
    <w:basedOn w:val="Normal"/>
    <w:link w:val="HTMLPreformattedChar"/>
    <w:uiPriority w:val="99"/>
    <w:semiHidden/>
    <w:rsid w:val="00E94DCD"/>
    <w:rPr>
      <w:rFonts w:ascii="Courier New" w:hAnsi="Courier New"/>
    </w:rPr>
  </w:style>
  <w:style w:type="character" w:customStyle="1" w:styleId="HTMLPreformattedChar">
    <w:name w:val="HTML Preformatted Char"/>
    <w:link w:val="HTMLPreformatted"/>
    <w:uiPriority w:val="99"/>
    <w:semiHidden/>
    <w:rsid w:val="00D44150"/>
    <w:rPr>
      <w:rFonts w:ascii="Courier New" w:hAnsi="Courier New" w:cs="Times New Roman"/>
      <w:sz w:val="20"/>
      <w:szCs w:val="20"/>
    </w:rPr>
  </w:style>
  <w:style w:type="character" w:styleId="HTMLCite">
    <w:name w:val="HTML Cite"/>
    <w:uiPriority w:val="99"/>
    <w:semiHidden/>
    <w:rsid w:val="00E94DCD"/>
    <w:rPr>
      <w:i/>
      <w:iCs/>
    </w:rPr>
  </w:style>
  <w:style w:type="character" w:styleId="Hyperlink">
    <w:name w:val="Hyperlink"/>
    <w:uiPriority w:val="99"/>
    <w:unhideWhenUsed/>
    <w:rsid w:val="00DB58D5"/>
    <w:rPr>
      <w:color w:val="auto"/>
      <w:u w:val="single"/>
    </w:rPr>
  </w:style>
  <w:style w:type="paragraph" w:styleId="Index1">
    <w:name w:val="index 1"/>
    <w:basedOn w:val="Normal"/>
    <w:next w:val="Normal"/>
    <w:autoRedefine/>
    <w:uiPriority w:val="99"/>
    <w:semiHidden/>
    <w:rsid w:val="00E94DCD"/>
    <w:pPr>
      <w:ind w:left="180" w:hanging="180"/>
    </w:pPr>
  </w:style>
  <w:style w:type="paragraph" w:styleId="IndexHeading">
    <w:name w:val="index heading"/>
    <w:basedOn w:val="Normal"/>
    <w:next w:val="Index1"/>
    <w:uiPriority w:val="32"/>
    <w:semiHidden/>
    <w:unhideWhenUsed/>
    <w:rsid w:val="00E94DCD"/>
    <w:rPr>
      <w:b/>
      <w:bCs/>
    </w:rPr>
  </w:style>
  <w:style w:type="paragraph" w:styleId="MessageHeader">
    <w:name w:val="Message Header"/>
    <w:basedOn w:val="Normal"/>
    <w:link w:val="MessageHeaderChar"/>
    <w:uiPriority w:val="99"/>
    <w:semiHidden/>
    <w:rsid w:val="00E94DC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link w:val="MessageHeader"/>
    <w:uiPriority w:val="99"/>
    <w:semiHidden/>
    <w:rsid w:val="00D44150"/>
    <w:rPr>
      <w:rFonts w:ascii="Arial Narrow" w:hAnsi="Arial Narrow" w:cs="Times New Roman"/>
      <w:sz w:val="24"/>
      <w:shd w:val="pct20" w:color="auto" w:fill="auto"/>
    </w:rPr>
  </w:style>
  <w:style w:type="character" w:styleId="SubtleEmphasis">
    <w:name w:val="Subtle Emphasis"/>
    <w:uiPriority w:val="99"/>
    <w:semiHidden/>
    <w:qFormat/>
    <w:rsid w:val="00703360"/>
    <w:rPr>
      <w:b/>
      <w:iCs/>
      <w:color w:val="auto"/>
    </w:rPr>
  </w:style>
  <w:style w:type="character" w:styleId="SubtleReference">
    <w:name w:val="Subtle Reference"/>
    <w:uiPriority w:val="99"/>
    <w:semiHidden/>
    <w:qFormat/>
    <w:rsid w:val="00E94DCD"/>
    <w:rPr>
      <w:color w:val="auto"/>
      <w:u w:val="single"/>
    </w:rPr>
  </w:style>
  <w:style w:type="paragraph" w:styleId="NormalWeb">
    <w:name w:val="Normal (Web)"/>
    <w:basedOn w:val="Normal"/>
    <w:uiPriority w:val="99"/>
    <w:unhideWhenUsed/>
    <w:rsid w:val="00DB58D5"/>
    <w:pPr>
      <w:spacing w:before="100" w:beforeAutospacing="1" w:after="100" w:afterAutospacing="1" w:line="240" w:lineRule="auto"/>
    </w:pPr>
    <w:rPr>
      <w:rFonts w:ascii="Times New Roman" w:hAnsi="Times New Roman"/>
      <w:sz w:val="24"/>
      <w:szCs w:val="24"/>
      <w:lang w:eastAsia="de-CH"/>
    </w:rPr>
  </w:style>
  <w:style w:type="paragraph" w:styleId="NormalIndent">
    <w:name w:val="Normal Indent"/>
    <w:basedOn w:val="Normal"/>
    <w:uiPriority w:val="99"/>
    <w:semiHidden/>
    <w:rsid w:val="00E94DCD"/>
    <w:pPr>
      <w:ind w:left="454"/>
    </w:pPr>
  </w:style>
  <w:style w:type="table" w:styleId="Table3Deffects1">
    <w:name w:val="Table 3D effects 1"/>
    <w:basedOn w:val="TableNormal"/>
    <w:semiHidden/>
    <w:rsid w:val="00E94DCD"/>
    <w:rPr>
      <w:rFonts w:ascii="Arial" w:hAnsi="Arial"/>
      <w:lang w:eastAsia="de-CH"/>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94DCD"/>
    <w:rPr>
      <w:rFonts w:ascii="Arial" w:hAnsi="Arial"/>
      <w:lang w:eastAsia="de-CH"/>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94DCD"/>
    <w:rPr>
      <w:rFonts w:ascii="Arial" w:hAnsi="Arial"/>
      <w:lang w:eastAsia="de-CH"/>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94DCD"/>
    <w:rPr>
      <w:rFonts w:ascii="Arial" w:hAnsi="Arial"/>
      <w:lang w:eastAsia="de-CH"/>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94DCD"/>
    <w:rPr>
      <w:rFonts w:ascii="Arial" w:hAnsi="Arial"/>
      <w:lang w:eastAsia="de-CH"/>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E94DCD"/>
    <w:rPr>
      <w:rFonts w:ascii="Arial" w:hAnsi="Arial"/>
      <w:color w:val="FFFFFF"/>
      <w:lang w:eastAsia="de-CH"/>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94DCD"/>
    <w:rPr>
      <w:rFonts w:ascii="Arial" w:hAnsi="Arial"/>
      <w:lang w:eastAsia="de-CH"/>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94DCD"/>
    <w:rPr>
      <w:rFonts w:ascii="Arial" w:hAnsi="Arial"/>
      <w:lang w:eastAsia="de-CH"/>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94DCD"/>
    <w:rPr>
      <w:rFonts w:ascii="Arial" w:hAnsi="Arial"/>
      <w:color w:val="000080"/>
      <w:lang w:eastAsia="de-CH"/>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94DCD"/>
    <w:rPr>
      <w:rFonts w:ascii="Arial" w:hAnsi="Arial"/>
      <w:lang w:eastAsia="de-CH"/>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uiPriority w:val="59"/>
    <w:rsid w:val="00DB58D5"/>
    <w:rPr>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semiHidden/>
    <w:unhideWhenUsed/>
    <w:qFormat/>
    <w:rsid w:val="00E94DCD"/>
    <w:pPr>
      <w:spacing w:after="240" w:line="400" w:lineRule="atLeast"/>
      <w:contextualSpacing/>
      <w:outlineLvl w:val="0"/>
    </w:pPr>
    <w:rPr>
      <w:rFonts w:ascii="Arial Fett" w:hAnsi="Arial Fett"/>
      <w:b/>
      <w:bCs/>
      <w:smallCaps/>
      <w:sz w:val="32"/>
      <w:szCs w:val="32"/>
    </w:rPr>
  </w:style>
  <w:style w:type="character" w:customStyle="1" w:styleId="TitleChar">
    <w:name w:val="Title Char"/>
    <w:link w:val="Title"/>
    <w:uiPriority w:val="1"/>
    <w:semiHidden/>
    <w:rsid w:val="001E1FA7"/>
    <w:rPr>
      <w:rFonts w:ascii="Arial Fett" w:hAnsi="Arial Fett" w:cs="Times New Roman"/>
      <w:b/>
      <w:bCs/>
      <w:smallCaps/>
      <w:sz w:val="32"/>
      <w:szCs w:val="32"/>
    </w:rPr>
  </w:style>
  <w:style w:type="character" w:customStyle="1" w:styleId="Heading1Char">
    <w:name w:val="Heading 1 Char"/>
    <w:link w:val="Heading1"/>
    <w:uiPriority w:val="19"/>
    <w:rsid w:val="002779AB"/>
    <w:rPr>
      <w:rFonts w:asciiTheme="majorHAnsi" w:hAnsiTheme="majorHAnsi" w:cs="Arial"/>
      <w:bCs/>
      <w:sz w:val="28"/>
      <w:szCs w:val="28"/>
      <w:lang w:eastAsia="de-DE"/>
    </w:rPr>
  </w:style>
  <w:style w:type="character" w:customStyle="1" w:styleId="Heading2Char">
    <w:name w:val="Heading 2 Char"/>
    <w:link w:val="Heading2"/>
    <w:uiPriority w:val="19"/>
    <w:rsid w:val="002779AB"/>
    <w:rPr>
      <w:rFonts w:asciiTheme="majorHAnsi" w:hAnsiTheme="majorHAnsi" w:cs="Arial"/>
      <w:bCs/>
      <w:sz w:val="24"/>
      <w:szCs w:val="24"/>
      <w:lang w:eastAsia="de-DE"/>
    </w:rPr>
  </w:style>
  <w:style w:type="character" w:customStyle="1" w:styleId="Heading3Char">
    <w:name w:val="Heading 3 Char"/>
    <w:link w:val="Heading3"/>
    <w:uiPriority w:val="19"/>
    <w:rsid w:val="002779AB"/>
    <w:rPr>
      <w:rFonts w:asciiTheme="majorHAnsi" w:hAnsiTheme="majorHAnsi" w:cs="Arial"/>
      <w:szCs w:val="18"/>
      <w:lang w:eastAsia="de-DE"/>
    </w:rPr>
  </w:style>
  <w:style w:type="character" w:customStyle="1" w:styleId="Heading4Char">
    <w:name w:val="Heading 4 Char"/>
    <w:link w:val="Heading4"/>
    <w:uiPriority w:val="19"/>
    <w:rsid w:val="009E5A33"/>
    <w:rPr>
      <w:rFonts w:cs="Arial"/>
      <w:szCs w:val="18"/>
      <w:lang w:eastAsia="de-DE"/>
    </w:rPr>
  </w:style>
  <w:style w:type="character" w:customStyle="1" w:styleId="Heading5Char">
    <w:name w:val="Heading 5 Char"/>
    <w:link w:val="Heading5"/>
    <w:uiPriority w:val="19"/>
    <w:rsid w:val="000B2869"/>
    <w:rPr>
      <w:rFonts w:cs="Arial"/>
      <w:szCs w:val="18"/>
      <w:lang w:eastAsia="de-DE"/>
    </w:rPr>
  </w:style>
  <w:style w:type="character" w:customStyle="1" w:styleId="Heading6Char">
    <w:name w:val="Heading 6 Char"/>
    <w:link w:val="Heading6"/>
    <w:uiPriority w:val="19"/>
    <w:semiHidden/>
    <w:rsid w:val="001E1FA7"/>
    <w:rPr>
      <w:bCs/>
      <w:sz w:val="18"/>
      <w:lang w:eastAsia="de-DE"/>
    </w:rPr>
  </w:style>
  <w:style w:type="character" w:customStyle="1" w:styleId="Heading7Char">
    <w:name w:val="Heading 7 Char"/>
    <w:link w:val="Heading7"/>
    <w:uiPriority w:val="19"/>
    <w:semiHidden/>
    <w:rsid w:val="001E1FA7"/>
    <w:rPr>
      <w:sz w:val="18"/>
      <w:szCs w:val="24"/>
      <w:lang w:eastAsia="de-DE"/>
    </w:rPr>
  </w:style>
  <w:style w:type="character" w:customStyle="1" w:styleId="Heading8Char">
    <w:name w:val="Heading 8 Char"/>
    <w:link w:val="Heading8"/>
    <w:uiPriority w:val="19"/>
    <w:semiHidden/>
    <w:rsid w:val="001E1FA7"/>
    <w:rPr>
      <w:iCs/>
      <w:sz w:val="18"/>
      <w:szCs w:val="24"/>
      <w:lang w:eastAsia="de-DE"/>
    </w:rPr>
  </w:style>
  <w:style w:type="character" w:customStyle="1" w:styleId="Heading9Char">
    <w:name w:val="Heading 9 Char"/>
    <w:link w:val="Heading9"/>
    <w:uiPriority w:val="19"/>
    <w:semiHidden/>
    <w:rsid w:val="001E1FA7"/>
    <w:rPr>
      <w:sz w:val="18"/>
      <w:lang w:eastAsia="de-DE"/>
    </w:rPr>
  </w:style>
  <w:style w:type="paragraph" w:styleId="Subtitle">
    <w:name w:val="Subtitle"/>
    <w:basedOn w:val="Normal"/>
    <w:next w:val="Normal"/>
    <w:link w:val="SubtitleChar"/>
    <w:uiPriority w:val="2"/>
    <w:semiHidden/>
    <w:qFormat/>
    <w:rsid w:val="00E94DCD"/>
    <w:pPr>
      <w:spacing w:after="60"/>
      <w:contextualSpacing/>
      <w:outlineLvl w:val="1"/>
    </w:pPr>
    <w:rPr>
      <w:sz w:val="24"/>
    </w:rPr>
  </w:style>
  <w:style w:type="character" w:customStyle="1" w:styleId="SubtitleChar">
    <w:name w:val="Subtitle Char"/>
    <w:link w:val="Subtitle"/>
    <w:uiPriority w:val="2"/>
    <w:semiHidden/>
    <w:rsid w:val="001E1FA7"/>
    <w:rPr>
      <w:rFonts w:ascii="Arial Narrow" w:hAnsi="Arial Narrow" w:cs="Times New Roman"/>
      <w:sz w:val="24"/>
    </w:rPr>
  </w:style>
  <w:style w:type="paragraph" w:styleId="TOC1">
    <w:name w:val="toc 1"/>
    <w:basedOn w:val="Normal"/>
    <w:next w:val="Normal"/>
    <w:uiPriority w:val="39"/>
    <w:unhideWhenUsed/>
    <w:rsid w:val="00A32015"/>
    <w:pPr>
      <w:ind w:left="454" w:right="284" w:hanging="454"/>
    </w:pPr>
    <w:rPr>
      <w:rFonts w:asciiTheme="majorHAnsi" w:hAnsiTheme="majorHAnsi"/>
    </w:rPr>
  </w:style>
  <w:style w:type="paragraph" w:styleId="TOC2">
    <w:name w:val="toc 2"/>
    <w:basedOn w:val="Normal"/>
    <w:next w:val="Normal"/>
    <w:uiPriority w:val="39"/>
    <w:unhideWhenUsed/>
    <w:rsid w:val="00A32015"/>
    <w:pPr>
      <w:ind w:left="1134" w:right="284" w:hanging="680"/>
    </w:pPr>
  </w:style>
  <w:style w:type="paragraph" w:styleId="TOC3">
    <w:name w:val="toc 3"/>
    <w:basedOn w:val="Normal"/>
    <w:next w:val="Normal"/>
    <w:uiPriority w:val="39"/>
    <w:unhideWhenUsed/>
    <w:rsid w:val="00A32015"/>
    <w:pPr>
      <w:ind w:left="1134" w:right="284" w:hanging="680"/>
    </w:pPr>
  </w:style>
  <w:style w:type="paragraph" w:styleId="TOC4">
    <w:name w:val="toc 4"/>
    <w:basedOn w:val="Normal"/>
    <w:next w:val="Normal"/>
    <w:autoRedefine/>
    <w:uiPriority w:val="30"/>
    <w:semiHidden/>
    <w:rsid w:val="00DB58D5"/>
    <w:pPr>
      <w:ind w:left="737" w:hanging="737"/>
    </w:pPr>
  </w:style>
  <w:style w:type="paragraph" w:styleId="TOC5">
    <w:name w:val="toc 5"/>
    <w:basedOn w:val="Normal"/>
    <w:next w:val="Normal"/>
    <w:autoRedefine/>
    <w:uiPriority w:val="30"/>
    <w:semiHidden/>
    <w:rsid w:val="00DB58D5"/>
    <w:pPr>
      <w:ind w:left="1009" w:hanging="1009"/>
    </w:pPr>
  </w:style>
  <w:style w:type="paragraph" w:styleId="TOC6">
    <w:name w:val="toc 6"/>
    <w:basedOn w:val="Normal"/>
    <w:next w:val="Normal"/>
    <w:autoRedefine/>
    <w:uiPriority w:val="30"/>
    <w:semiHidden/>
    <w:rsid w:val="00DB58D5"/>
    <w:pPr>
      <w:ind w:left="1151" w:hanging="1151"/>
    </w:pPr>
  </w:style>
  <w:style w:type="paragraph" w:styleId="TOC7">
    <w:name w:val="toc 7"/>
    <w:basedOn w:val="Normal"/>
    <w:next w:val="Normal"/>
    <w:autoRedefine/>
    <w:uiPriority w:val="30"/>
    <w:semiHidden/>
    <w:rsid w:val="00DB58D5"/>
    <w:pPr>
      <w:ind w:left="1298" w:hanging="1298"/>
    </w:pPr>
  </w:style>
  <w:style w:type="paragraph" w:styleId="TOC8">
    <w:name w:val="toc 8"/>
    <w:basedOn w:val="Normal"/>
    <w:next w:val="Normal"/>
    <w:autoRedefine/>
    <w:uiPriority w:val="30"/>
    <w:semiHidden/>
    <w:rsid w:val="00DB58D5"/>
    <w:pPr>
      <w:ind w:left="1440" w:hanging="1440"/>
    </w:pPr>
  </w:style>
  <w:style w:type="paragraph" w:styleId="TOC9">
    <w:name w:val="toc 9"/>
    <w:basedOn w:val="Normal"/>
    <w:next w:val="Normal"/>
    <w:autoRedefine/>
    <w:uiPriority w:val="30"/>
    <w:semiHidden/>
    <w:rsid w:val="00DB58D5"/>
    <w:pPr>
      <w:ind w:left="1582" w:hanging="1582"/>
    </w:pPr>
  </w:style>
  <w:style w:type="character" w:styleId="IntenseEmphasis">
    <w:name w:val="Intense Emphasis"/>
    <w:uiPriority w:val="50"/>
    <w:qFormat/>
    <w:rsid w:val="001665A6"/>
    <w:rPr>
      <w:rFonts w:asciiTheme="majorHAnsi" w:hAnsiTheme="majorHAnsi"/>
      <w:b w:val="0"/>
      <w:bCs/>
      <w:iCs/>
      <w:caps/>
      <w:color w:val="66CC33" w:themeColor="accent1"/>
    </w:rPr>
  </w:style>
  <w:style w:type="paragraph" w:styleId="ListParagraph">
    <w:name w:val="List Paragraph"/>
    <w:basedOn w:val="Normal"/>
    <w:uiPriority w:val="99"/>
    <w:unhideWhenUsed/>
    <w:rsid w:val="00DB58D5"/>
    <w:pPr>
      <w:ind w:left="720"/>
      <w:contextualSpacing/>
    </w:pPr>
  </w:style>
  <w:style w:type="paragraph" w:styleId="ListContinue">
    <w:name w:val="List Continue"/>
    <w:basedOn w:val="Normal"/>
    <w:uiPriority w:val="99"/>
    <w:semiHidden/>
    <w:unhideWhenUsed/>
    <w:rsid w:val="003E3705"/>
    <w:pPr>
      <w:spacing w:line="270" w:lineRule="atLeast"/>
      <w:ind w:left="1191" w:right="2552" w:hanging="794"/>
      <w:contextualSpacing/>
    </w:pPr>
    <w:rPr>
      <w:rFonts w:ascii="ATP Univers" w:hAnsi="ATP Univers"/>
      <w:lang w:val="de-DE"/>
    </w:rPr>
  </w:style>
  <w:style w:type="paragraph" w:styleId="ListContinue2">
    <w:name w:val="List Continue 2"/>
    <w:basedOn w:val="Normal"/>
    <w:uiPriority w:val="99"/>
    <w:semiHidden/>
    <w:unhideWhenUsed/>
    <w:rsid w:val="003E3705"/>
    <w:pPr>
      <w:tabs>
        <w:tab w:val="left" w:pos="397"/>
      </w:tabs>
      <w:spacing w:line="270" w:lineRule="atLeast"/>
      <w:ind w:left="1985" w:right="2552" w:hanging="1191"/>
      <w:contextualSpacing/>
    </w:pPr>
    <w:rPr>
      <w:rFonts w:ascii="ATP Univers" w:hAnsi="ATP Univers"/>
      <w:lang w:val="de-DE"/>
    </w:rPr>
  </w:style>
  <w:style w:type="paragraph" w:customStyle="1" w:styleId="FusszeilePfad">
    <w:name w:val="Fusszeile Pfad"/>
    <w:basedOn w:val="Footer"/>
    <w:uiPriority w:val="9"/>
    <w:rsid w:val="00DB58D5"/>
    <w:pPr>
      <w:jc w:val="center"/>
    </w:pPr>
  </w:style>
  <w:style w:type="paragraph" w:customStyle="1" w:styleId="BulletpointsLevel1">
    <w:name w:val="Bulletpoints Level 1"/>
    <w:basedOn w:val="Normal"/>
    <w:uiPriority w:val="3"/>
    <w:qFormat/>
    <w:rsid w:val="00E37B1D"/>
    <w:pPr>
      <w:numPr>
        <w:numId w:val="5"/>
      </w:numPr>
      <w:tabs>
        <w:tab w:val="right" w:pos="454"/>
      </w:tabs>
      <w:spacing w:before="60"/>
    </w:pPr>
  </w:style>
  <w:style w:type="paragraph" w:customStyle="1" w:styleId="BulletpointsLevel2">
    <w:name w:val="Bulletpoints Level 2"/>
    <w:basedOn w:val="Normal"/>
    <w:uiPriority w:val="4"/>
    <w:qFormat/>
    <w:rsid w:val="00DB58D5"/>
    <w:pPr>
      <w:numPr>
        <w:ilvl w:val="1"/>
        <w:numId w:val="5"/>
      </w:numPr>
    </w:pPr>
  </w:style>
  <w:style w:type="paragraph" w:customStyle="1" w:styleId="Lettering">
    <w:name w:val="Lettering"/>
    <w:basedOn w:val="Normal"/>
    <w:uiPriority w:val="5"/>
    <w:qFormat/>
    <w:rsid w:val="00DB58D5"/>
    <w:pPr>
      <w:numPr>
        <w:numId w:val="11"/>
      </w:numPr>
      <w:spacing w:before="60"/>
    </w:pPr>
  </w:style>
  <w:style w:type="paragraph" w:customStyle="1" w:styleId="noBulletpoint">
    <w:name w:val="noBulletpoint"/>
    <w:basedOn w:val="Normal"/>
    <w:uiPriority w:val="4"/>
    <w:qFormat/>
    <w:rsid w:val="00DB58D5"/>
    <w:pPr>
      <w:numPr>
        <w:ilvl w:val="2"/>
        <w:numId w:val="5"/>
      </w:numPr>
      <w:spacing w:before="60"/>
    </w:pPr>
  </w:style>
  <w:style w:type="paragraph" w:customStyle="1" w:styleId="Numbering">
    <w:name w:val="Numbering"/>
    <w:basedOn w:val="Normal"/>
    <w:uiPriority w:val="6"/>
    <w:qFormat/>
    <w:rsid w:val="00DB58D5"/>
    <w:pPr>
      <w:numPr>
        <w:numId w:val="10"/>
      </w:numPr>
      <w:spacing w:before="60"/>
    </w:pPr>
  </w:style>
  <w:style w:type="paragraph" w:customStyle="1" w:styleId="SensirionSubtitle">
    <w:name w:val="Sensirion Subtitle"/>
    <w:basedOn w:val="Normal"/>
    <w:uiPriority w:val="2"/>
    <w:qFormat/>
    <w:rsid w:val="002779AB"/>
    <w:pPr>
      <w:spacing w:line="260" w:lineRule="exact"/>
      <w:contextualSpacing/>
    </w:pPr>
    <w:rPr>
      <w:rFonts w:asciiTheme="majorHAnsi" w:hAnsiTheme="majorHAnsi"/>
      <w:lang w:eastAsia="de-DE"/>
    </w:rPr>
  </w:style>
  <w:style w:type="paragraph" w:customStyle="1" w:styleId="SensirionTitle">
    <w:name w:val="Sensirion Title"/>
    <w:basedOn w:val="Normal"/>
    <w:uiPriority w:val="1"/>
    <w:qFormat/>
    <w:rsid w:val="002779AB"/>
    <w:pPr>
      <w:spacing w:line="320" w:lineRule="exact"/>
      <w:contextualSpacing/>
    </w:pPr>
    <w:rPr>
      <w:rFonts w:asciiTheme="majorHAnsi" w:hAnsiTheme="majorHAnsi"/>
      <w:sz w:val="28"/>
    </w:rPr>
  </w:style>
  <w:style w:type="paragraph" w:customStyle="1" w:styleId="Marginale">
    <w:name w:val="Marginale"/>
    <w:basedOn w:val="Normal"/>
    <w:uiPriority w:val="7"/>
    <w:qFormat/>
    <w:rsid w:val="001665A6"/>
    <w:pPr>
      <w:framePr w:w="2268" w:hSpace="567" w:wrap="around" w:vAnchor="text" w:hAnchor="text" w:xAlign="right" w:y="1"/>
    </w:pPr>
    <w:rPr>
      <w:color w:val="66CC33" w:themeColor="accent1"/>
    </w:rPr>
  </w:style>
  <w:style w:type="paragraph" w:customStyle="1" w:styleId="MarginaleText">
    <w:name w:val="Marginale Text"/>
    <w:basedOn w:val="Normal"/>
    <w:uiPriority w:val="8"/>
    <w:qFormat/>
    <w:rsid w:val="00DB58D5"/>
    <w:pPr>
      <w:ind w:right="2835"/>
    </w:pPr>
  </w:style>
  <w:style w:type="paragraph" w:styleId="TableofFigures">
    <w:name w:val="table of figures"/>
    <w:basedOn w:val="Normal"/>
    <w:next w:val="Normal"/>
    <w:uiPriority w:val="99"/>
    <w:unhideWhenUsed/>
    <w:rsid w:val="00DB58D5"/>
    <w:pPr>
      <w:ind w:right="284"/>
    </w:pPr>
  </w:style>
  <w:style w:type="paragraph" w:styleId="Quote">
    <w:name w:val="Quote"/>
    <w:basedOn w:val="Normal"/>
    <w:next w:val="Normal"/>
    <w:link w:val="QuoteChar"/>
    <w:uiPriority w:val="99"/>
    <w:semiHidden/>
    <w:rsid w:val="00DB58D5"/>
    <w:rPr>
      <w:i/>
      <w:iCs/>
      <w:color w:val="000000"/>
    </w:rPr>
  </w:style>
  <w:style w:type="character" w:customStyle="1" w:styleId="QuoteChar">
    <w:name w:val="Quote Char"/>
    <w:link w:val="Quote"/>
    <w:uiPriority w:val="99"/>
    <w:semiHidden/>
    <w:rsid w:val="00D44150"/>
    <w:rPr>
      <w:rFonts w:ascii="Arial Narrow" w:hAnsi="Arial Narrow" w:cs="Times New Roman"/>
      <w:i/>
      <w:iCs/>
      <w:color w:val="000000"/>
    </w:rPr>
  </w:style>
  <w:style w:type="paragraph" w:styleId="EndnoteText">
    <w:name w:val="endnote text"/>
    <w:basedOn w:val="Normal"/>
    <w:link w:val="EndnoteTextChar"/>
    <w:uiPriority w:val="49"/>
    <w:semiHidden/>
    <w:unhideWhenUsed/>
    <w:rsid w:val="00DB58D5"/>
  </w:style>
  <w:style w:type="character" w:customStyle="1" w:styleId="EndnoteTextChar">
    <w:name w:val="Endnote Text Char"/>
    <w:link w:val="EndnoteText"/>
    <w:uiPriority w:val="49"/>
    <w:semiHidden/>
    <w:rsid w:val="001E1FA7"/>
    <w:rPr>
      <w:rFonts w:ascii="Arial Narrow" w:hAnsi="Arial Narrow" w:cs="Times New Roman"/>
      <w:sz w:val="20"/>
    </w:rPr>
  </w:style>
  <w:style w:type="character" w:styleId="EndnoteReference">
    <w:name w:val="endnote reference"/>
    <w:uiPriority w:val="49"/>
    <w:semiHidden/>
    <w:unhideWhenUsed/>
    <w:rsid w:val="00DB58D5"/>
    <w:rPr>
      <w:color w:val="auto"/>
      <w:vertAlign w:val="superscript"/>
    </w:rPr>
  </w:style>
  <w:style w:type="paragraph" w:styleId="FootnoteText">
    <w:name w:val="footnote text"/>
    <w:basedOn w:val="Normal"/>
    <w:link w:val="FootnoteTextChar"/>
    <w:uiPriority w:val="49"/>
    <w:semiHidden/>
    <w:unhideWhenUsed/>
    <w:rsid w:val="00DB58D5"/>
  </w:style>
  <w:style w:type="character" w:customStyle="1" w:styleId="FootnoteTextChar">
    <w:name w:val="Footnote Text Char"/>
    <w:link w:val="FootnoteText"/>
    <w:uiPriority w:val="49"/>
    <w:semiHidden/>
    <w:rsid w:val="001E1FA7"/>
    <w:rPr>
      <w:rFonts w:ascii="Arial Narrow" w:hAnsi="Arial Narrow" w:cs="Times New Roman"/>
      <w:sz w:val="20"/>
    </w:rPr>
  </w:style>
  <w:style w:type="character" w:styleId="FootnoteReference">
    <w:name w:val="footnote reference"/>
    <w:uiPriority w:val="49"/>
    <w:semiHidden/>
    <w:unhideWhenUsed/>
    <w:rsid w:val="00DB58D5"/>
    <w:rPr>
      <w:color w:val="auto"/>
      <w:vertAlign w:val="superscript"/>
    </w:rPr>
  </w:style>
  <w:style w:type="table" w:styleId="LightShading-Accent2">
    <w:name w:val="Light Shading Accent 2"/>
    <w:aliases w:val="SEN: Tabelle warm grey"/>
    <w:basedOn w:val="TableNormal"/>
    <w:uiPriority w:val="60"/>
    <w:rsid w:val="00DB58D5"/>
    <w:rPr>
      <w:lang w:eastAsia="de-CH"/>
    </w:rPr>
    <w:tblPr>
      <w:tblStyleRowBandSize w:val="1"/>
      <w:tblStyleColBandSize w:val="1"/>
      <w:tblBorders>
        <w:top w:val="single" w:sz="8" w:space="0" w:color="C8BBBB"/>
        <w:bottom w:val="single" w:sz="8" w:space="0" w:color="C8BBBB"/>
      </w:tblBorders>
      <w:tblCellMar>
        <w:top w:w="28" w:type="dxa"/>
        <w:left w:w="0" w:type="dxa"/>
        <w:bottom w:w="28" w:type="dxa"/>
        <w:right w:w="0" w:type="dxa"/>
      </w:tblCellMar>
    </w:tblPr>
    <w:tblStylePr w:type="firstRow">
      <w:pPr>
        <w:spacing w:before="0" w:after="0" w:line="240" w:lineRule="auto"/>
      </w:pPr>
      <w:rPr>
        <w:b/>
        <w:bCs/>
      </w:rPr>
      <w:tblPr/>
      <w:tcPr>
        <w:tcBorders>
          <w:top w:val="single" w:sz="8" w:space="0" w:color="C8BBBB"/>
          <w:left w:val="nil"/>
          <w:bottom w:val="single" w:sz="8" w:space="0" w:color="C8BBBB"/>
          <w:right w:val="nil"/>
          <w:insideH w:val="nil"/>
          <w:insideV w:val="nil"/>
        </w:tcBorders>
      </w:tcPr>
    </w:tblStylePr>
    <w:tblStylePr w:type="lastRow">
      <w:pPr>
        <w:spacing w:before="0" w:after="0" w:line="240" w:lineRule="auto"/>
      </w:pPr>
      <w:rPr>
        <w:b w:val="0"/>
        <w:bCs/>
      </w:rPr>
      <w:tblPr/>
      <w:tcPr>
        <w:tcBorders>
          <w:top w:val="nil"/>
          <w:left w:val="nil"/>
          <w:bottom w:val="single" w:sz="8" w:space="0" w:color="C8BBBB"/>
          <w:right w:val="nil"/>
          <w:insideH w:val="nil"/>
          <w:insideV w:val="nil"/>
        </w:tcBorders>
      </w:tcPr>
    </w:tblStylePr>
    <w:tblStylePr w:type="firstCol">
      <w:rPr>
        <w:b w:val="0"/>
        <w:bCs/>
      </w:rPr>
    </w:tblStylePr>
    <w:tblStylePr w:type="lastCol">
      <w:rPr>
        <w:b/>
        <w:bCs/>
      </w:rPr>
    </w:tblStylePr>
    <w:tblStylePr w:type="band1Horz">
      <w:tblPr/>
      <w:tcPr>
        <w:tcBorders>
          <w:left w:val="nil"/>
          <w:right w:val="nil"/>
          <w:insideH w:val="nil"/>
          <w:insideV w:val="nil"/>
        </w:tcBorders>
        <w:shd w:val="clear" w:color="auto" w:fill="FAF8F8"/>
      </w:tcPr>
    </w:tblStylePr>
  </w:style>
  <w:style w:type="paragraph" w:styleId="TOCHeading">
    <w:name w:val="TOC Heading"/>
    <w:basedOn w:val="Heading1"/>
    <w:next w:val="Normal"/>
    <w:uiPriority w:val="39"/>
    <w:rsid w:val="00DB58D5"/>
    <w:pPr>
      <w:keepLines/>
      <w:numPr>
        <w:numId w:val="0"/>
      </w:numPr>
      <w:spacing w:before="240" w:line="240" w:lineRule="auto"/>
      <w:outlineLvl w:val="9"/>
    </w:pPr>
    <w:rPr>
      <w:rFonts w:cs="Times New Roman"/>
      <w:bCs w:val="0"/>
    </w:rPr>
  </w:style>
  <w:style w:type="table" w:styleId="MediumList1-Accent2">
    <w:name w:val="Medium List 1 Accent 2"/>
    <w:basedOn w:val="TableNormal"/>
    <w:uiPriority w:val="65"/>
    <w:rsid w:val="00DB58D5"/>
    <w:rPr>
      <w:color w:val="000000"/>
      <w:lang w:eastAsia="de-CH"/>
    </w:rPr>
    <w:tblPr>
      <w:tblStyleRowBandSize w:val="1"/>
      <w:tblStyleColBandSize w:val="1"/>
      <w:tblBorders>
        <w:top w:val="single" w:sz="8" w:space="0" w:color="EBE6E6"/>
        <w:bottom w:val="single" w:sz="8" w:space="0" w:color="EBE6E6"/>
      </w:tblBorders>
    </w:tblPr>
    <w:tblStylePr w:type="firstRow">
      <w:rPr>
        <w:rFonts w:ascii="Arial Narrow" w:eastAsia="Times New Roman" w:hAnsi="Arial Narrow" w:cs="Times New Roman"/>
      </w:rPr>
      <w:tblPr/>
      <w:tcPr>
        <w:tcBorders>
          <w:top w:val="nil"/>
          <w:bottom w:val="single" w:sz="8" w:space="0" w:color="EBE6E6"/>
        </w:tcBorders>
      </w:tcPr>
    </w:tblStylePr>
    <w:tblStylePr w:type="lastRow">
      <w:rPr>
        <w:b/>
        <w:bCs/>
        <w:color w:val="000000"/>
      </w:rPr>
      <w:tblPr/>
      <w:tcPr>
        <w:tcBorders>
          <w:top w:val="single" w:sz="8" w:space="0" w:color="EBE6E6"/>
          <w:bottom w:val="single" w:sz="8" w:space="0" w:color="EBE6E6"/>
        </w:tcBorders>
      </w:tcPr>
    </w:tblStylePr>
    <w:tblStylePr w:type="firstCol">
      <w:rPr>
        <w:b/>
        <w:bCs/>
      </w:rPr>
    </w:tblStylePr>
    <w:tblStylePr w:type="lastCol">
      <w:rPr>
        <w:b/>
        <w:bCs/>
      </w:rPr>
      <w:tblPr/>
      <w:tcPr>
        <w:tcBorders>
          <w:top w:val="single" w:sz="8" w:space="0" w:color="EBE6E6"/>
          <w:bottom w:val="single" w:sz="8" w:space="0" w:color="EBE6E6"/>
        </w:tcBorders>
      </w:tcPr>
    </w:tblStylePr>
    <w:tblStylePr w:type="band1Vert">
      <w:tblPr/>
      <w:tcPr>
        <w:shd w:val="clear" w:color="auto" w:fill="FAF8F8"/>
      </w:tcPr>
    </w:tblStylePr>
    <w:tblStylePr w:type="band1Horz">
      <w:tblPr/>
      <w:tcPr>
        <w:shd w:val="clear" w:color="auto" w:fill="FAF8F8"/>
      </w:tcPr>
    </w:tblStylePr>
  </w:style>
  <w:style w:type="character" w:styleId="PageNumber">
    <w:name w:val="page number"/>
    <w:basedOn w:val="DefaultParagraphFont"/>
    <w:uiPriority w:val="15"/>
    <w:semiHidden/>
    <w:rsid w:val="00DB58D5"/>
  </w:style>
  <w:style w:type="numbering" w:customStyle="1" w:styleId="SensirionListealt">
    <w:name w:val="Sensirion Liste alt"/>
    <w:uiPriority w:val="99"/>
    <w:rsid w:val="00DB58D5"/>
    <w:pPr>
      <w:numPr>
        <w:numId w:val="3"/>
      </w:numPr>
    </w:pPr>
  </w:style>
  <w:style w:type="paragraph" w:styleId="BalloonText">
    <w:name w:val="Balloon Text"/>
    <w:basedOn w:val="Normal"/>
    <w:link w:val="BalloonTextChar"/>
    <w:uiPriority w:val="99"/>
    <w:semiHidden/>
    <w:unhideWhenUsed/>
    <w:rsid w:val="00DB58D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44150"/>
    <w:rPr>
      <w:rFonts w:ascii="Tahoma" w:hAnsi="Tahoma" w:cs="Tahoma"/>
      <w:sz w:val="16"/>
      <w:szCs w:val="16"/>
    </w:rPr>
  </w:style>
  <w:style w:type="paragraph" w:styleId="ListBullet">
    <w:name w:val="List Bullet"/>
    <w:basedOn w:val="Normal"/>
    <w:uiPriority w:val="99"/>
    <w:unhideWhenUsed/>
    <w:rsid w:val="00C3756F"/>
    <w:pPr>
      <w:numPr>
        <w:ilvl w:val="3"/>
        <w:numId w:val="5"/>
      </w:numPr>
      <w:spacing w:before="60"/>
      <w:contextualSpacing/>
    </w:pPr>
  </w:style>
  <w:style w:type="character" w:styleId="UnresolvedMention">
    <w:name w:val="Unresolved Mention"/>
    <w:basedOn w:val="DefaultParagraphFont"/>
    <w:uiPriority w:val="99"/>
    <w:semiHidden/>
    <w:unhideWhenUsed/>
    <w:rsid w:val="00840AA5"/>
    <w:rPr>
      <w:color w:val="605E5C"/>
      <w:shd w:val="clear" w:color="auto" w:fill="E1DFDD"/>
    </w:rPr>
  </w:style>
  <w:style w:type="character" w:styleId="Strong">
    <w:name w:val="Strong"/>
    <w:basedOn w:val="DefaultParagraphFont"/>
    <w:uiPriority w:val="49"/>
    <w:unhideWhenUsed/>
    <w:qFormat/>
    <w:rsid w:val="001E282A"/>
    <w:rPr>
      <w:rFonts w:asciiTheme="majorHAnsi" w:hAnsiTheme="majorHAnsi"/>
      <w:b w:val="0"/>
      <w:bCs/>
    </w:rPr>
  </w:style>
  <w:style w:type="numbering" w:customStyle="1" w:styleId="SensirionListBulletPoints">
    <w:name w:val="Sensirion List Bullet Points"/>
    <w:uiPriority w:val="99"/>
    <w:rsid w:val="00C3756F"/>
    <w:pPr>
      <w:numPr>
        <w:numId w:val="5"/>
      </w:numPr>
    </w:pPr>
  </w:style>
  <w:style w:type="numbering" w:customStyle="1" w:styleId="SensirionList123Heading">
    <w:name w:val="Sensirion List 123 Heading"/>
    <w:uiPriority w:val="99"/>
    <w:rsid w:val="00A93798"/>
    <w:pPr>
      <w:numPr>
        <w:numId w:val="7"/>
      </w:numPr>
    </w:pPr>
  </w:style>
  <w:style w:type="numbering" w:customStyle="1" w:styleId="SensirionList123Numbering">
    <w:name w:val="Sensirion List 123 Numbering"/>
    <w:uiPriority w:val="99"/>
    <w:rsid w:val="000903CE"/>
    <w:pPr>
      <w:numPr>
        <w:numId w:val="10"/>
      </w:numPr>
    </w:pPr>
  </w:style>
  <w:style w:type="numbering" w:customStyle="1" w:styleId="SensirionListabcLettering">
    <w:name w:val="Sensirion List abc Lettering"/>
    <w:uiPriority w:val="99"/>
    <w:rsid w:val="000903CE"/>
    <w:pPr>
      <w:numPr>
        <w:numId w:val="11"/>
      </w:numPr>
    </w:pPr>
  </w:style>
  <w:style w:type="paragraph" w:styleId="IntenseQuote">
    <w:name w:val="Intense Quote"/>
    <w:basedOn w:val="Normal"/>
    <w:next w:val="Normal"/>
    <w:link w:val="IntenseQuoteChar"/>
    <w:uiPriority w:val="99"/>
    <w:semiHidden/>
    <w:unhideWhenUsed/>
    <w:qFormat/>
    <w:rsid w:val="00A135D7"/>
    <w:pPr>
      <w:pBdr>
        <w:top w:val="single" w:sz="4" w:space="10" w:color="4C9826" w:themeColor="accent1" w:themeShade="BF"/>
        <w:bottom w:val="single" w:sz="4" w:space="10" w:color="4C9826" w:themeColor="accent1" w:themeShade="BF"/>
      </w:pBdr>
      <w:spacing w:before="360" w:after="360"/>
      <w:ind w:left="864" w:right="864"/>
      <w:jc w:val="center"/>
    </w:pPr>
    <w:rPr>
      <w:i/>
      <w:iCs/>
      <w:color w:val="4C9826" w:themeColor="accent1" w:themeShade="BF"/>
    </w:rPr>
  </w:style>
  <w:style w:type="character" w:customStyle="1" w:styleId="IntenseQuoteChar">
    <w:name w:val="Intense Quote Char"/>
    <w:basedOn w:val="DefaultParagraphFont"/>
    <w:link w:val="IntenseQuote"/>
    <w:uiPriority w:val="99"/>
    <w:semiHidden/>
    <w:rsid w:val="00A135D7"/>
    <w:rPr>
      <w:i/>
      <w:iCs/>
      <w:color w:val="4C9826" w:themeColor="accent1" w:themeShade="BF"/>
    </w:rPr>
  </w:style>
  <w:style w:type="character" w:styleId="IntenseReference">
    <w:name w:val="Intense Reference"/>
    <w:basedOn w:val="DefaultParagraphFont"/>
    <w:uiPriority w:val="99"/>
    <w:semiHidden/>
    <w:unhideWhenUsed/>
    <w:qFormat/>
    <w:rsid w:val="00A135D7"/>
    <w:rPr>
      <w:b/>
      <w:bCs/>
      <w:smallCaps/>
      <w:color w:val="4C9826" w:themeColor="accent1" w:themeShade="BF"/>
      <w:spacing w:val="5"/>
    </w:rPr>
  </w:style>
  <w:style w:type="numbering" w:customStyle="1" w:styleId="MediasuiteListe">
    <w:name w:val="Mediasuite_Liste"/>
    <w:rsid w:val="00A135D7"/>
    <w:pPr>
      <w:numPr>
        <w:numId w:val="12"/>
      </w:numPr>
    </w:pPr>
  </w:style>
  <w:style w:type="numbering" w:customStyle="1" w:styleId="SensirionListe">
    <w:name w:val="Sensirion Liste"/>
    <w:uiPriority w:val="99"/>
    <w:rsid w:val="00A135D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91098">
      <w:bodyDiv w:val="1"/>
      <w:marLeft w:val="0"/>
      <w:marRight w:val="0"/>
      <w:marTop w:val="0"/>
      <w:marBottom w:val="0"/>
      <w:divBdr>
        <w:top w:val="none" w:sz="0" w:space="0" w:color="auto"/>
        <w:left w:val="none" w:sz="0" w:space="0" w:color="auto"/>
        <w:bottom w:val="none" w:sz="0" w:space="0" w:color="auto"/>
        <w:right w:val="none" w:sz="0" w:space="0" w:color="auto"/>
      </w:divBdr>
    </w:div>
    <w:div w:id="256867439">
      <w:bodyDiv w:val="1"/>
      <w:marLeft w:val="0"/>
      <w:marRight w:val="0"/>
      <w:marTop w:val="0"/>
      <w:marBottom w:val="0"/>
      <w:divBdr>
        <w:top w:val="none" w:sz="0" w:space="0" w:color="auto"/>
        <w:left w:val="none" w:sz="0" w:space="0" w:color="auto"/>
        <w:bottom w:val="none" w:sz="0" w:space="0" w:color="auto"/>
        <w:right w:val="none" w:sz="0" w:space="0" w:color="auto"/>
      </w:divBdr>
    </w:div>
    <w:div w:id="267347242">
      <w:bodyDiv w:val="1"/>
      <w:marLeft w:val="0"/>
      <w:marRight w:val="0"/>
      <w:marTop w:val="0"/>
      <w:marBottom w:val="0"/>
      <w:divBdr>
        <w:top w:val="none" w:sz="0" w:space="0" w:color="auto"/>
        <w:left w:val="none" w:sz="0" w:space="0" w:color="auto"/>
        <w:bottom w:val="none" w:sz="0" w:space="0" w:color="auto"/>
        <w:right w:val="none" w:sz="0" w:space="0" w:color="auto"/>
      </w:divBdr>
      <w:divsChild>
        <w:div w:id="1517497112">
          <w:marLeft w:val="0"/>
          <w:marRight w:val="0"/>
          <w:marTop w:val="0"/>
          <w:marBottom w:val="0"/>
          <w:divBdr>
            <w:top w:val="none" w:sz="0" w:space="0" w:color="auto"/>
            <w:left w:val="none" w:sz="0" w:space="0" w:color="auto"/>
            <w:bottom w:val="none" w:sz="0" w:space="0" w:color="auto"/>
            <w:right w:val="none" w:sz="0" w:space="0" w:color="auto"/>
          </w:divBdr>
        </w:div>
        <w:div w:id="1182553868">
          <w:marLeft w:val="0"/>
          <w:marRight w:val="0"/>
          <w:marTop w:val="0"/>
          <w:marBottom w:val="0"/>
          <w:divBdr>
            <w:top w:val="none" w:sz="0" w:space="0" w:color="auto"/>
            <w:left w:val="none" w:sz="0" w:space="0" w:color="auto"/>
            <w:bottom w:val="none" w:sz="0" w:space="0" w:color="auto"/>
            <w:right w:val="none" w:sz="0" w:space="0" w:color="auto"/>
          </w:divBdr>
        </w:div>
        <w:div w:id="1982537607">
          <w:marLeft w:val="0"/>
          <w:marRight w:val="0"/>
          <w:marTop w:val="0"/>
          <w:marBottom w:val="0"/>
          <w:divBdr>
            <w:top w:val="none" w:sz="0" w:space="0" w:color="auto"/>
            <w:left w:val="none" w:sz="0" w:space="0" w:color="auto"/>
            <w:bottom w:val="none" w:sz="0" w:space="0" w:color="auto"/>
            <w:right w:val="none" w:sz="0" w:space="0" w:color="auto"/>
          </w:divBdr>
        </w:div>
        <w:div w:id="182332002">
          <w:marLeft w:val="0"/>
          <w:marRight w:val="0"/>
          <w:marTop w:val="0"/>
          <w:marBottom w:val="0"/>
          <w:divBdr>
            <w:top w:val="none" w:sz="0" w:space="0" w:color="auto"/>
            <w:left w:val="none" w:sz="0" w:space="0" w:color="auto"/>
            <w:bottom w:val="none" w:sz="0" w:space="0" w:color="auto"/>
            <w:right w:val="none" w:sz="0" w:space="0" w:color="auto"/>
          </w:divBdr>
        </w:div>
        <w:div w:id="2107071370">
          <w:marLeft w:val="0"/>
          <w:marRight w:val="0"/>
          <w:marTop w:val="0"/>
          <w:marBottom w:val="0"/>
          <w:divBdr>
            <w:top w:val="none" w:sz="0" w:space="0" w:color="auto"/>
            <w:left w:val="none" w:sz="0" w:space="0" w:color="auto"/>
            <w:bottom w:val="none" w:sz="0" w:space="0" w:color="auto"/>
            <w:right w:val="none" w:sz="0" w:space="0" w:color="auto"/>
          </w:divBdr>
        </w:div>
        <w:div w:id="1539195408">
          <w:marLeft w:val="0"/>
          <w:marRight w:val="0"/>
          <w:marTop w:val="0"/>
          <w:marBottom w:val="0"/>
          <w:divBdr>
            <w:top w:val="none" w:sz="0" w:space="0" w:color="auto"/>
            <w:left w:val="none" w:sz="0" w:space="0" w:color="auto"/>
            <w:bottom w:val="none" w:sz="0" w:space="0" w:color="auto"/>
            <w:right w:val="none" w:sz="0" w:space="0" w:color="auto"/>
          </w:divBdr>
        </w:div>
        <w:div w:id="1956325206">
          <w:marLeft w:val="0"/>
          <w:marRight w:val="0"/>
          <w:marTop w:val="0"/>
          <w:marBottom w:val="0"/>
          <w:divBdr>
            <w:top w:val="none" w:sz="0" w:space="0" w:color="auto"/>
            <w:left w:val="none" w:sz="0" w:space="0" w:color="auto"/>
            <w:bottom w:val="none" w:sz="0" w:space="0" w:color="auto"/>
            <w:right w:val="none" w:sz="0" w:space="0" w:color="auto"/>
          </w:divBdr>
        </w:div>
      </w:divsChild>
    </w:div>
    <w:div w:id="443967067">
      <w:bodyDiv w:val="1"/>
      <w:marLeft w:val="0"/>
      <w:marRight w:val="0"/>
      <w:marTop w:val="0"/>
      <w:marBottom w:val="0"/>
      <w:divBdr>
        <w:top w:val="none" w:sz="0" w:space="0" w:color="auto"/>
        <w:left w:val="none" w:sz="0" w:space="0" w:color="auto"/>
        <w:bottom w:val="none" w:sz="0" w:space="0" w:color="auto"/>
        <w:right w:val="none" w:sz="0" w:space="0" w:color="auto"/>
      </w:divBdr>
    </w:div>
    <w:div w:id="543559263">
      <w:bodyDiv w:val="1"/>
      <w:marLeft w:val="0"/>
      <w:marRight w:val="0"/>
      <w:marTop w:val="0"/>
      <w:marBottom w:val="0"/>
      <w:divBdr>
        <w:top w:val="none" w:sz="0" w:space="0" w:color="auto"/>
        <w:left w:val="none" w:sz="0" w:space="0" w:color="auto"/>
        <w:bottom w:val="none" w:sz="0" w:space="0" w:color="auto"/>
        <w:right w:val="none" w:sz="0" w:space="0" w:color="auto"/>
      </w:divBdr>
    </w:div>
    <w:div w:id="637801533">
      <w:bodyDiv w:val="1"/>
      <w:marLeft w:val="0"/>
      <w:marRight w:val="0"/>
      <w:marTop w:val="0"/>
      <w:marBottom w:val="0"/>
      <w:divBdr>
        <w:top w:val="none" w:sz="0" w:space="0" w:color="auto"/>
        <w:left w:val="none" w:sz="0" w:space="0" w:color="auto"/>
        <w:bottom w:val="none" w:sz="0" w:space="0" w:color="auto"/>
        <w:right w:val="none" w:sz="0" w:space="0" w:color="auto"/>
      </w:divBdr>
    </w:div>
    <w:div w:id="834609486">
      <w:bodyDiv w:val="1"/>
      <w:marLeft w:val="0"/>
      <w:marRight w:val="0"/>
      <w:marTop w:val="0"/>
      <w:marBottom w:val="0"/>
      <w:divBdr>
        <w:top w:val="none" w:sz="0" w:space="0" w:color="auto"/>
        <w:left w:val="none" w:sz="0" w:space="0" w:color="auto"/>
        <w:bottom w:val="none" w:sz="0" w:space="0" w:color="auto"/>
        <w:right w:val="none" w:sz="0" w:space="0" w:color="auto"/>
      </w:divBdr>
    </w:div>
    <w:div w:id="1000159303">
      <w:bodyDiv w:val="1"/>
      <w:marLeft w:val="0"/>
      <w:marRight w:val="0"/>
      <w:marTop w:val="0"/>
      <w:marBottom w:val="0"/>
      <w:divBdr>
        <w:top w:val="none" w:sz="0" w:space="0" w:color="auto"/>
        <w:left w:val="none" w:sz="0" w:space="0" w:color="auto"/>
        <w:bottom w:val="none" w:sz="0" w:space="0" w:color="auto"/>
        <w:right w:val="none" w:sz="0" w:space="0" w:color="auto"/>
      </w:divBdr>
    </w:div>
    <w:div w:id="1042902759">
      <w:bodyDiv w:val="1"/>
      <w:marLeft w:val="0"/>
      <w:marRight w:val="0"/>
      <w:marTop w:val="0"/>
      <w:marBottom w:val="0"/>
      <w:divBdr>
        <w:top w:val="none" w:sz="0" w:space="0" w:color="auto"/>
        <w:left w:val="none" w:sz="0" w:space="0" w:color="auto"/>
        <w:bottom w:val="none" w:sz="0" w:space="0" w:color="auto"/>
        <w:right w:val="none" w:sz="0" w:space="0" w:color="auto"/>
      </w:divBdr>
    </w:div>
    <w:div w:id="1153986439">
      <w:bodyDiv w:val="1"/>
      <w:marLeft w:val="0"/>
      <w:marRight w:val="0"/>
      <w:marTop w:val="0"/>
      <w:marBottom w:val="0"/>
      <w:divBdr>
        <w:top w:val="none" w:sz="0" w:space="0" w:color="auto"/>
        <w:left w:val="none" w:sz="0" w:space="0" w:color="auto"/>
        <w:bottom w:val="none" w:sz="0" w:space="0" w:color="auto"/>
        <w:right w:val="none" w:sz="0" w:space="0" w:color="auto"/>
      </w:divBdr>
      <w:divsChild>
        <w:div w:id="939488995">
          <w:marLeft w:val="0"/>
          <w:marRight w:val="0"/>
          <w:marTop w:val="0"/>
          <w:marBottom w:val="0"/>
          <w:divBdr>
            <w:top w:val="none" w:sz="0" w:space="0" w:color="auto"/>
            <w:left w:val="none" w:sz="0" w:space="0" w:color="auto"/>
            <w:bottom w:val="none" w:sz="0" w:space="0" w:color="auto"/>
            <w:right w:val="none" w:sz="0" w:space="0" w:color="auto"/>
          </w:divBdr>
        </w:div>
        <w:div w:id="31615208">
          <w:marLeft w:val="0"/>
          <w:marRight w:val="0"/>
          <w:marTop w:val="0"/>
          <w:marBottom w:val="0"/>
          <w:divBdr>
            <w:top w:val="none" w:sz="0" w:space="0" w:color="auto"/>
            <w:left w:val="none" w:sz="0" w:space="0" w:color="auto"/>
            <w:bottom w:val="none" w:sz="0" w:space="0" w:color="auto"/>
            <w:right w:val="none" w:sz="0" w:space="0" w:color="auto"/>
          </w:divBdr>
        </w:div>
        <w:div w:id="1130829086">
          <w:marLeft w:val="0"/>
          <w:marRight w:val="0"/>
          <w:marTop w:val="0"/>
          <w:marBottom w:val="0"/>
          <w:divBdr>
            <w:top w:val="none" w:sz="0" w:space="0" w:color="auto"/>
            <w:left w:val="none" w:sz="0" w:space="0" w:color="auto"/>
            <w:bottom w:val="none" w:sz="0" w:space="0" w:color="auto"/>
            <w:right w:val="none" w:sz="0" w:space="0" w:color="auto"/>
          </w:divBdr>
        </w:div>
        <w:div w:id="668295401">
          <w:marLeft w:val="0"/>
          <w:marRight w:val="0"/>
          <w:marTop w:val="0"/>
          <w:marBottom w:val="0"/>
          <w:divBdr>
            <w:top w:val="none" w:sz="0" w:space="0" w:color="auto"/>
            <w:left w:val="none" w:sz="0" w:space="0" w:color="auto"/>
            <w:bottom w:val="none" w:sz="0" w:space="0" w:color="auto"/>
            <w:right w:val="none" w:sz="0" w:space="0" w:color="auto"/>
          </w:divBdr>
        </w:div>
        <w:div w:id="2026403025">
          <w:marLeft w:val="0"/>
          <w:marRight w:val="0"/>
          <w:marTop w:val="0"/>
          <w:marBottom w:val="0"/>
          <w:divBdr>
            <w:top w:val="none" w:sz="0" w:space="0" w:color="auto"/>
            <w:left w:val="none" w:sz="0" w:space="0" w:color="auto"/>
            <w:bottom w:val="none" w:sz="0" w:space="0" w:color="auto"/>
            <w:right w:val="none" w:sz="0" w:space="0" w:color="auto"/>
          </w:divBdr>
        </w:div>
        <w:div w:id="838542067">
          <w:marLeft w:val="0"/>
          <w:marRight w:val="0"/>
          <w:marTop w:val="0"/>
          <w:marBottom w:val="0"/>
          <w:divBdr>
            <w:top w:val="none" w:sz="0" w:space="0" w:color="auto"/>
            <w:left w:val="none" w:sz="0" w:space="0" w:color="auto"/>
            <w:bottom w:val="none" w:sz="0" w:space="0" w:color="auto"/>
            <w:right w:val="none" w:sz="0" w:space="0" w:color="auto"/>
          </w:divBdr>
        </w:div>
        <w:div w:id="1497498516">
          <w:marLeft w:val="0"/>
          <w:marRight w:val="0"/>
          <w:marTop w:val="0"/>
          <w:marBottom w:val="0"/>
          <w:divBdr>
            <w:top w:val="none" w:sz="0" w:space="0" w:color="auto"/>
            <w:left w:val="none" w:sz="0" w:space="0" w:color="auto"/>
            <w:bottom w:val="none" w:sz="0" w:space="0" w:color="auto"/>
            <w:right w:val="none" w:sz="0" w:space="0" w:color="auto"/>
          </w:divBdr>
        </w:div>
      </w:divsChild>
    </w:div>
    <w:div w:id="1168406328">
      <w:bodyDiv w:val="1"/>
      <w:marLeft w:val="0"/>
      <w:marRight w:val="0"/>
      <w:marTop w:val="0"/>
      <w:marBottom w:val="0"/>
      <w:divBdr>
        <w:top w:val="none" w:sz="0" w:space="0" w:color="auto"/>
        <w:left w:val="none" w:sz="0" w:space="0" w:color="auto"/>
        <w:bottom w:val="none" w:sz="0" w:space="0" w:color="auto"/>
        <w:right w:val="none" w:sz="0" w:space="0" w:color="auto"/>
      </w:divBdr>
      <w:divsChild>
        <w:div w:id="424738966">
          <w:marLeft w:val="0"/>
          <w:marRight w:val="0"/>
          <w:marTop w:val="0"/>
          <w:marBottom w:val="0"/>
          <w:divBdr>
            <w:top w:val="none" w:sz="0" w:space="0" w:color="auto"/>
            <w:left w:val="none" w:sz="0" w:space="0" w:color="auto"/>
            <w:bottom w:val="none" w:sz="0" w:space="0" w:color="auto"/>
            <w:right w:val="none" w:sz="0" w:space="0" w:color="auto"/>
          </w:divBdr>
        </w:div>
        <w:div w:id="250239419">
          <w:marLeft w:val="0"/>
          <w:marRight w:val="0"/>
          <w:marTop w:val="0"/>
          <w:marBottom w:val="0"/>
          <w:divBdr>
            <w:top w:val="none" w:sz="0" w:space="0" w:color="auto"/>
            <w:left w:val="none" w:sz="0" w:space="0" w:color="auto"/>
            <w:bottom w:val="none" w:sz="0" w:space="0" w:color="auto"/>
            <w:right w:val="none" w:sz="0" w:space="0" w:color="auto"/>
          </w:divBdr>
        </w:div>
        <w:div w:id="274018112">
          <w:marLeft w:val="0"/>
          <w:marRight w:val="0"/>
          <w:marTop w:val="0"/>
          <w:marBottom w:val="0"/>
          <w:divBdr>
            <w:top w:val="none" w:sz="0" w:space="0" w:color="auto"/>
            <w:left w:val="none" w:sz="0" w:space="0" w:color="auto"/>
            <w:bottom w:val="none" w:sz="0" w:space="0" w:color="auto"/>
            <w:right w:val="none" w:sz="0" w:space="0" w:color="auto"/>
          </w:divBdr>
        </w:div>
        <w:div w:id="926117537">
          <w:marLeft w:val="0"/>
          <w:marRight w:val="0"/>
          <w:marTop w:val="0"/>
          <w:marBottom w:val="0"/>
          <w:divBdr>
            <w:top w:val="none" w:sz="0" w:space="0" w:color="auto"/>
            <w:left w:val="none" w:sz="0" w:space="0" w:color="auto"/>
            <w:bottom w:val="none" w:sz="0" w:space="0" w:color="auto"/>
            <w:right w:val="none" w:sz="0" w:space="0" w:color="auto"/>
          </w:divBdr>
        </w:div>
        <w:div w:id="1387148797">
          <w:marLeft w:val="0"/>
          <w:marRight w:val="0"/>
          <w:marTop w:val="0"/>
          <w:marBottom w:val="0"/>
          <w:divBdr>
            <w:top w:val="none" w:sz="0" w:space="0" w:color="auto"/>
            <w:left w:val="none" w:sz="0" w:space="0" w:color="auto"/>
            <w:bottom w:val="none" w:sz="0" w:space="0" w:color="auto"/>
            <w:right w:val="none" w:sz="0" w:space="0" w:color="auto"/>
          </w:divBdr>
        </w:div>
      </w:divsChild>
    </w:div>
    <w:div w:id="1278368125">
      <w:bodyDiv w:val="1"/>
      <w:marLeft w:val="0"/>
      <w:marRight w:val="0"/>
      <w:marTop w:val="0"/>
      <w:marBottom w:val="0"/>
      <w:divBdr>
        <w:top w:val="none" w:sz="0" w:space="0" w:color="auto"/>
        <w:left w:val="none" w:sz="0" w:space="0" w:color="auto"/>
        <w:bottom w:val="none" w:sz="0" w:space="0" w:color="auto"/>
        <w:right w:val="none" w:sz="0" w:space="0" w:color="auto"/>
      </w:divBdr>
    </w:div>
    <w:div w:id="1591236307">
      <w:bodyDiv w:val="1"/>
      <w:marLeft w:val="0"/>
      <w:marRight w:val="0"/>
      <w:marTop w:val="0"/>
      <w:marBottom w:val="0"/>
      <w:divBdr>
        <w:top w:val="none" w:sz="0" w:space="0" w:color="auto"/>
        <w:left w:val="none" w:sz="0" w:space="0" w:color="auto"/>
        <w:bottom w:val="none" w:sz="0" w:space="0" w:color="auto"/>
        <w:right w:val="none" w:sz="0" w:space="0" w:color="auto"/>
      </w:divBdr>
      <w:divsChild>
        <w:div w:id="430518330">
          <w:marLeft w:val="0"/>
          <w:marRight w:val="0"/>
          <w:marTop w:val="0"/>
          <w:marBottom w:val="0"/>
          <w:divBdr>
            <w:top w:val="none" w:sz="0" w:space="0" w:color="auto"/>
            <w:left w:val="none" w:sz="0" w:space="0" w:color="auto"/>
            <w:bottom w:val="none" w:sz="0" w:space="0" w:color="auto"/>
            <w:right w:val="none" w:sz="0" w:space="0" w:color="auto"/>
          </w:divBdr>
        </w:div>
        <w:div w:id="857935630">
          <w:marLeft w:val="0"/>
          <w:marRight w:val="0"/>
          <w:marTop w:val="0"/>
          <w:marBottom w:val="0"/>
          <w:divBdr>
            <w:top w:val="none" w:sz="0" w:space="0" w:color="auto"/>
            <w:left w:val="none" w:sz="0" w:space="0" w:color="auto"/>
            <w:bottom w:val="none" w:sz="0" w:space="0" w:color="auto"/>
            <w:right w:val="none" w:sz="0" w:space="0" w:color="auto"/>
          </w:divBdr>
        </w:div>
        <w:div w:id="620914858">
          <w:marLeft w:val="0"/>
          <w:marRight w:val="0"/>
          <w:marTop w:val="0"/>
          <w:marBottom w:val="0"/>
          <w:divBdr>
            <w:top w:val="none" w:sz="0" w:space="0" w:color="auto"/>
            <w:left w:val="none" w:sz="0" w:space="0" w:color="auto"/>
            <w:bottom w:val="none" w:sz="0" w:space="0" w:color="auto"/>
            <w:right w:val="none" w:sz="0" w:space="0" w:color="auto"/>
          </w:divBdr>
        </w:div>
        <w:div w:id="1518739155">
          <w:marLeft w:val="0"/>
          <w:marRight w:val="0"/>
          <w:marTop w:val="0"/>
          <w:marBottom w:val="0"/>
          <w:divBdr>
            <w:top w:val="none" w:sz="0" w:space="0" w:color="auto"/>
            <w:left w:val="none" w:sz="0" w:space="0" w:color="auto"/>
            <w:bottom w:val="none" w:sz="0" w:space="0" w:color="auto"/>
            <w:right w:val="none" w:sz="0" w:space="0" w:color="auto"/>
          </w:divBdr>
        </w:div>
        <w:div w:id="336543220">
          <w:marLeft w:val="0"/>
          <w:marRight w:val="0"/>
          <w:marTop w:val="0"/>
          <w:marBottom w:val="0"/>
          <w:divBdr>
            <w:top w:val="none" w:sz="0" w:space="0" w:color="auto"/>
            <w:left w:val="none" w:sz="0" w:space="0" w:color="auto"/>
            <w:bottom w:val="none" w:sz="0" w:space="0" w:color="auto"/>
            <w:right w:val="none" w:sz="0" w:space="0" w:color="auto"/>
          </w:divBdr>
        </w:div>
      </w:divsChild>
    </w:div>
    <w:div w:id="1690719479">
      <w:bodyDiv w:val="1"/>
      <w:marLeft w:val="0"/>
      <w:marRight w:val="0"/>
      <w:marTop w:val="0"/>
      <w:marBottom w:val="0"/>
      <w:divBdr>
        <w:top w:val="none" w:sz="0" w:space="0" w:color="auto"/>
        <w:left w:val="none" w:sz="0" w:space="0" w:color="auto"/>
        <w:bottom w:val="none" w:sz="0" w:space="0" w:color="auto"/>
        <w:right w:val="none" w:sz="0" w:space="0" w:color="auto"/>
      </w:divBdr>
    </w:div>
    <w:div w:id="189871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ensirion.com/products/catalog/SEN66" TargetMode="External"/><Relationship Id="rId26" Type="http://schemas.openxmlformats.org/officeDocument/2006/relationships/hyperlink" Target="https://sensirion.com/resource/application_note/mox_sensor"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nsirion.com/resource/datasheet/SEN6x" TargetMode="External"/><Relationship Id="rId34" Type="http://schemas.openxmlformats.org/officeDocument/2006/relationships/hyperlink" Target="https://brand.sensirion.com/share/sBfK8UcDsgmZvXyX7XT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ensirion.com/products/catalog/SEK-SEN66" TargetMode="External"/><Relationship Id="rId25" Type="http://schemas.openxmlformats.org/officeDocument/2006/relationships/hyperlink" Target="https://sensirion.com/resource/application_note/reducing_gases" TargetMode="External"/><Relationship Id="rId33" Type="http://schemas.openxmlformats.org/officeDocument/2006/relationships/hyperlink" Target="https://brand.sensirion.com/share/KgKpsUnNpmLYFPtqPC6J"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rtners.sensirion.com/document/139" TargetMode="External"/><Relationship Id="rId20" Type="http://schemas.openxmlformats.org/officeDocument/2006/relationships/hyperlink" Target="https://sensirion.com/products/catalog/SEN60" TargetMode="External"/><Relationship Id="rId29" Type="http://schemas.openxmlformats.org/officeDocument/2006/relationships/hyperlink" Target="https://sensirion.com/resource/application_note/compliance_VOC_sensors_building_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nsirion.com/resource/application_note/oxidizing_gases" TargetMode="External"/><Relationship Id="rId32" Type="http://schemas.openxmlformats.org/officeDocument/2006/relationships/hyperlink" Target="https://brand.sensirion.com/share/syTsJAKdHYSt6TjpCH6G" TargetMode="External"/><Relationship Id="rId37" Type="http://schemas.openxmlformats.org/officeDocument/2006/relationships/hyperlink" Target="https://brand.sensirion.com/share/nk6Q7UueWBpaq7J72hR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ensirion.com/resource/application_note/output_mox_sensor" TargetMode="External"/><Relationship Id="rId28" Type="http://schemas.openxmlformats.org/officeDocument/2006/relationships/hyperlink" Target="https://sensirion.com/resource/application_note/voc_index" TargetMode="External"/><Relationship Id="rId36" Type="http://schemas.openxmlformats.org/officeDocument/2006/relationships/hyperlink" Target="https://brand.sensirion.com/share/hWbNTJ45fgmPraq9zPDA" TargetMode="External"/><Relationship Id="rId10" Type="http://schemas.openxmlformats.org/officeDocument/2006/relationships/endnotes" Target="endnotes.xml"/><Relationship Id="rId19" Type="http://schemas.openxmlformats.org/officeDocument/2006/relationships/hyperlink" Target="https://sensirion.com/products/catalog/SEN65" TargetMode="External"/><Relationship Id="rId31" Type="http://schemas.openxmlformats.org/officeDocument/2006/relationships/hyperlink" Target="https://sensirion.com/resource/flyer-p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sensirion.com/resource/application_note/voc_nox_sensor_integration" TargetMode="External"/><Relationship Id="rId27" Type="http://schemas.openxmlformats.org/officeDocument/2006/relationships/hyperlink" Target="https://sensirion.com/resource/application_note/nox_index" TargetMode="External"/><Relationship Id="rId30" Type="http://schemas.openxmlformats.org/officeDocument/2006/relationships/hyperlink" Target="https://sensirion.com/resource/certificate/pm/reach_rohs" TargetMode="External"/><Relationship Id="rId35" Type="http://schemas.openxmlformats.org/officeDocument/2006/relationships/hyperlink" Target="https://brand.sensirion.com/share/pmAwL1WB9vUaMFjn5Pr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Sensirion">
  <a:themeElements>
    <a:clrScheme name="Sensirion Colors">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fontScheme name="Sensirion Fonts">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Sensirion">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Sensirion Green 100%">
      <a:srgbClr val="66CC33"/>
    </a:custClr>
    <a:custClr name="Sensirion Green 60%">
      <a:srgbClr val="A3E085"/>
    </a:custClr>
    <a:custClr name="Sensirion Green 40%">
      <a:srgbClr val="C2EBAD"/>
    </a:custClr>
    <a:custClr name="Sensirion Green 20%">
      <a:srgbClr val="E0F5D6"/>
    </a:custClr>
    <a:custClr name="Weiss">
      <a:srgbClr val="FFFFFF"/>
    </a:custClr>
    <a:custClr name="Weiss">
      <a:srgbClr val="FFFFFF"/>
    </a:custClr>
    <a:custClr name="Weiss">
      <a:srgbClr val="FFFFFF"/>
    </a:custClr>
    <a:custClr name="PCB Green">
      <a:srgbClr val="024430"/>
    </a:custClr>
    <a:custClr name="Cadmium Blue">
      <a:srgbClr val="004494"/>
    </a:custClr>
    <a:custClr name="Solid Purple">
      <a:srgbClr val="660099"/>
    </a:custClr>
    <a:custClr name="Black 100%">
      <a:srgbClr val="000000"/>
    </a:custClr>
    <a:custClr name="Black 60% - Cool Gray 9">
      <a:srgbClr val="616161"/>
    </a:custClr>
    <a:custClr name="Black 30% - Cool Gray 6">
      <a:srgbClr val="BDBDBD"/>
    </a:custClr>
    <a:custClr name="Black 20% - Cool Gray 2">
      <a:srgbClr val="EEEEEE"/>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Black 100%">
      <a:srgbClr val="000000"/>
    </a:custClr>
    <a:custClr name="Black 90%">
      <a:srgbClr val="191919"/>
    </a:custClr>
    <a:custClr name="Black 80%">
      <a:srgbClr val="333333"/>
    </a:custClr>
    <a:custClr name="Black 70%">
      <a:srgbClr val="4D4D4D"/>
    </a:custClr>
    <a:custClr name="Black 60%">
      <a:srgbClr val="666666"/>
    </a:custClr>
    <a:custClr name="Black 50%">
      <a:srgbClr val="808080"/>
    </a:custClr>
    <a:custClr name="Black 40%">
      <a:srgbClr val="999999"/>
    </a:custClr>
    <a:custClr name="Black 30%">
      <a:srgbClr val="B3B3B3"/>
    </a:custClr>
    <a:custClr name="Black 20%">
      <a:srgbClr val="CCCCCC"/>
    </a:custClr>
    <a:custClr name="Black 10%">
      <a:srgbClr val="E6E6E6"/>
    </a:custClr>
  </a:custClrLst>
  <a:extLst>
    <a:ext uri="{05A4C25C-085E-4340-85A3-A5531E510DB2}">
      <thm15:themeFamily xmlns:thm15="http://schemas.microsoft.com/office/thememl/2012/main" name="Sensirion" id="{6777E48B-2A95-4C2F-B6C2-375E2ACD4838}" vid="{71CDBA1E-0F08-484F-815D-DA716DEDBC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226ec7-1124-4a59-96a7-46494b53e4e8">
      <Terms xmlns="http://schemas.microsoft.com/office/infopath/2007/PartnerControls"/>
    </lcf76f155ced4ddcb4097134ff3c332f>
    <TaxCatchAll xmlns="b1fe39c8-28e8-4fc2-89c1-b80381c4dc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886A1874FE21B44BAD3A316A1A6FBD9" ma:contentTypeVersion="21" ma:contentTypeDescription="Create a new document." ma:contentTypeScope="" ma:versionID="9369e3724803ae82ca35df04c1878927">
  <xsd:schema xmlns:xsd="http://www.w3.org/2001/XMLSchema" xmlns:xs="http://www.w3.org/2001/XMLSchema" xmlns:p="http://schemas.microsoft.com/office/2006/metadata/properties" xmlns:ns2="b1fe39c8-28e8-4fc2-89c1-b80381c4dc8f" xmlns:ns3="22226ec7-1124-4a59-96a7-46494b53e4e8" targetNamespace="http://schemas.microsoft.com/office/2006/metadata/properties" ma:root="true" ma:fieldsID="1e977a06b8c601b79292eeb9236f1930" ns2:_="" ns3:_="">
    <xsd:import namespace="b1fe39c8-28e8-4fc2-89c1-b80381c4dc8f"/>
    <xsd:import namespace="22226ec7-1124-4a59-96a7-46494b53e4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e39c8-28e8-4fc2-89c1-b80381c4dc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4d3853-b94c-4bb2-9452-7e61016c30cd}" ma:internalName="TaxCatchAll" ma:showField="CatchAllData" ma:web="b1fe39c8-28e8-4fc2-89c1-b80381c4dc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226ec7-1124-4a59-96a7-46494b53e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b8de631-2c85-4ba1-af09-54e0ec8ee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34F52-750A-4809-A62E-4DD5D8B80ADF}">
  <ds:schemaRefs>
    <ds:schemaRef ds:uri="http://schemas.microsoft.com/sharepoint/v3/contenttype/forms"/>
  </ds:schemaRefs>
</ds:datastoreItem>
</file>

<file path=customXml/itemProps2.xml><?xml version="1.0" encoding="utf-8"?>
<ds:datastoreItem xmlns:ds="http://schemas.openxmlformats.org/officeDocument/2006/customXml" ds:itemID="{8823FE86-530B-4FFF-A37E-0E63A620D75E}">
  <ds:schemaRefs>
    <ds:schemaRef ds:uri="http://schemas.openxmlformats.org/officeDocument/2006/bibliography"/>
  </ds:schemaRefs>
</ds:datastoreItem>
</file>

<file path=customXml/itemProps3.xml><?xml version="1.0" encoding="utf-8"?>
<ds:datastoreItem xmlns:ds="http://schemas.openxmlformats.org/officeDocument/2006/customXml" ds:itemID="{D6D7CF7A-0851-4313-B2FD-8DB4341E640C}">
  <ds:schemaRefs>
    <ds:schemaRef ds:uri="http://schemas.microsoft.com/office/2006/metadata/properties"/>
    <ds:schemaRef ds:uri="http://schemas.microsoft.com/office/infopath/2007/PartnerControls"/>
    <ds:schemaRef ds:uri="22226ec7-1124-4a59-96a7-46494b53e4e8"/>
    <ds:schemaRef ds:uri="b1fe39c8-28e8-4fc2-89c1-b80381c4dc8f"/>
  </ds:schemaRefs>
</ds:datastoreItem>
</file>

<file path=customXml/itemProps4.xml><?xml version="1.0" encoding="utf-8"?>
<ds:datastoreItem xmlns:ds="http://schemas.openxmlformats.org/officeDocument/2006/customXml" ds:itemID="{6F9E154A-DAB3-4906-A33A-FF97F6C80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e39c8-28e8-4fc2-89c1-b80381c4dc8f"/>
    <ds:schemaRef ds:uri="22226ec7-1124-4a59-96a7-46494b53e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5151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Word Template</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Alina Schuetz</dc:creator>
  <cp:keywords/>
  <dc:description/>
  <cp:lastModifiedBy>Alina Schuetz</cp:lastModifiedBy>
  <cp:revision>19</cp:revision>
  <cp:lastPrinted>2023-10-09T08:18:00Z</cp:lastPrinted>
  <dcterms:created xsi:type="dcterms:W3CDTF">2024-10-14T09:20:00Z</dcterms:created>
  <dcterms:modified xsi:type="dcterms:W3CDTF">2024-10-14T10:17:00Z</dcterms:modified>
</cp:coreProperties>
</file>