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C90F04" w14:textId="4CBEC04C" w:rsidR="00A135D7" w:rsidRPr="00E109F7" w:rsidRDefault="00A135D7" w:rsidP="00A135D7">
      <w:pPr>
        <w:pBdr>
          <w:bottom w:val="single" w:sz="6" w:space="1" w:color="auto"/>
        </w:pBdr>
        <w:spacing w:line="240" w:lineRule="auto"/>
        <w:rPr>
          <w:rFonts w:asciiTheme="minorEastAsia" w:hAnsiTheme="minorEastAsia" w:cs="Segoe UI"/>
          <w:b/>
          <w:bCs/>
          <w:lang w:val="en-US"/>
        </w:rPr>
      </w:pPr>
      <w:r w:rsidRPr="00E109F7">
        <w:rPr>
          <w:rFonts w:asciiTheme="minorEastAsia" w:hAnsiTheme="minorEastAsia" w:cs="Segoe UI"/>
          <w:b/>
          <w:bCs/>
          <w:lang w:val="en-US"/>
        </w:rPr>
        <w:t>1</w:t>
      </w:r>
      <w:r w:rsidRPr="00E109F7">
        <w:rPr>
          <w:rFonts w:asciiTheme="minorEastAsia" w:hAnsiTheme="minorEastAsia" w:cs="Segoe UI"/>
          <w:b/>
          <w:bCs/>
          <w:sz w:val="28"/>
          <w:szCs w:val="28"/>
          <w:lang w:val="en-US"/>
        </w:rPr>
        <w:t xml:space="preserve"> </w:t>
      </w:r>
      <w:r w:rsidR="002C6D2E" w:rsidRPr="00E109F7">
        <w:rPr>
          <w:rFonts w:asciiTheme="minorEastAsia" w:hAnsiTheme="minorEastAsia" w:cs="Segoe UI" w:hint="eastAsia"/>
          <w:b/>
          <w:bCs/>
          <w:sz w:val="28"/>
          <w:szCs w:val="28"/>
          <w:lang w:val="en-US"/>
        </w:rPr>
        <w:t>品説明</w:t>
      </w:r>
    </w:p>
    <w:p w14:paraId="0051B7FE" w14:textId="091FBC06" w:rsidR="00A135D7" w:rsidRPr="00E109F7" w:rsidRDefault="00A135D7" w:rsidP="00A135D7">
      <w:pPr>
        <w:pBdr>
          <w:bottom w:val="single" w:sz="6" w:space="1" w:color="auto"/>
        </w:pBdr>
        <w:spacing w:line="240" w:lineRule="auto"/>
        <w:rPr>
          <w:rFonts w:asciiTheme="minorEastAsia" w:hAnsiTheme="minorEastAsia" w:cs="Segoe UI"/>
          <w:b/>
          <w:bCs/>
          <w:lang w:val="en-US"/>
        </w:rPr>
      </w:pPr>
      <w:r w:rsidRPr="00E109F7">
        <w:rPr>
          <w:rFonts w:asciiTheme="minorEastAsia" w:hAnsiTheme="minorEastAsia" w:cs="Segoe UI"/>
          <w:b/>
          <w:bCs/>
          <w:lang w:val="en-US"/>
        </w:rPr>
        <w:t xml:space="preserve">2 </w:t>
      </w:r>
      <w:r w:rsidR="00E109F7" w:rsidRPr="00E109F7">
        <w:rPr>
          <w:rFonts w:asciiTheme="minorEastAsia" w:hAnsiTheme="minorEastAsia" w:cs="Segoe UI" w:hint="eastAsia"/>
          <w:b/>
          <w:bCs/>
          <w:lang w:val="en-US"/>
        </w:rPr>
        <w:t xml:space="preserve"> マーケティング資料</w:t>
      </w:r>
    </w:p>
    <w:p w14:paraId="5A0C2CD7" w14:textId="4BC8539A" w:rsidR="00A135D7" w:rsidRPr="00764E41" w:rsidRDefault="007E62DE" w:rsidP="00A135D7">
      <w:pPr>
        <w:pBdr>
          <w:bottom w:val="single" w:sz="6" w:space="1" w:color="auto"/>
        </w:pBdr>
        <w:spacing w:line="240" w:lineRule="auto"/>
        <w:rPr>
          <w:rFonts w:ascii="Segoe UI" w:hAnsi="Segoe UI" w:cs="Segoe UI"/>
          <w:b/>
          <w:bCs/>
          <w:sz w:val="28"/>
          <w:szCs w:val="28"/>
          <w:lang w:val="en-US"/>
        </w:rPr>
      </w:pPr>
      <w:r>
        <w:rPr>
          <w:noProof/>
          <w:lang w:val="es-AR" w:eastAsia="de-DE"/>
        </w:rPr>
        <w:drawing>
          <wp:anchor distT="0" distB="0" distL="114300" distR="114300" simplePos="0" relativeHeight="251658240" behindDoc="1" locked="0" layoutInCell="1" allowOverlap="1" wp14:anchorId="34AD197C" wp14:editId="551DFAE8">
            <wp:simplePos x="0" y="0"/>
            <wp:positionH relativeFrom="column">
              <wp:posOffset>3414395</wp:posOffset>
            </wp:positionH>
            <wp:positionV relativeFrom="paragraph">
              <wp:posOffset>128270</wp:posOffset>
            </wp:positionV>
            <wp:extent cx="3183890" cy="1990725"/>
            <wp:effectExtent l="0" t="0" r="0" b="0"/>
            <wp:wrapTight wrapText="bothSides">
              <wp:wrapPolygon edited="0">
                <wp:start x="9693" y="5994"/>
                <wp:lineTo x="6203" y="7441"/>
                <wp:lineTo x="5686" y="7855"/>
                <wp:lineTo x="5557" y="11575"/>
                <wp:lineTo x="6203" y="13022"/>
                <wp:lineTo x="7108" y="13022"/>
                <wp:lineTo x="10081" y="15709"/>
                <wp:lineTo x="10210" y="16122"/>
                <wp:lineTo x="11373" y="16122"/>
                <wp:lineTo x="11631" y="15709"/>
                <wp:lineTo x="15767" y="13229"/>
                <wp:lineTo x="16026" y="9508"/>
                <wp:lineTo x="11114" y="5994"/>
                <wp:lineTo x="9693" y="5994"/>
              </wp:wrapPolygon>
            </wp:wrapTight>
            <wp:docPr id="1883623033" name="Picture 4" descr="A black rectangular object with a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3623033" name="Picture 4" descr="A black rectangular object with a circ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3890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0211C56" w14:textId="5FABCC23" w:rsidR="00A135D7" w:rsidRPr="00764E41" w:rsidRDefault="00A135D7" w:rsidP="00A135D7">
      <w:pPr>
        <w:spacing w:line="240" w:lineRule="auto"/>
        <w:rPr>
          <w:rFonts w:ascii="Segoe UI" w:hAnsi="Segoe UI" w:cs="Segoe UI"/>
          <w:b/>
          <w:bCs/>
          <w:sz w:val="28"/>
          <w:szCs w:val="28"/>
          <w:lang w:val="en-US"/>
        </w:rPr>
      </w:pPr>
    </w:p>
    <w:p w14:paraId="3148C425" w14:textId="307D1561" w:rsidR="00A135D7" w:rsidRPr="002C6D2E" w:rsidRDefault="002C6D2E" w:rsidP="00A135D7">
      <w:pPr>
        <w:pStyle w:val="Heading1"/>
        <w:numPr>
          <w:ilvl w:val="0"/>
          <w:numId w:val="4"/>
        </w:numPr>
        <w:ind w:left="454" w:hanging="454"/>
        <w:rPr>
          <w:rFonts w:cstheme="majorHAnsi"/>
          <w:b/>
          <w:bCs w:val="0"/>
        </w:rPr>
      </w:pPr>
      <w:bookmarkStart w:id="0" w:name="_Ref53045305"/>
      <w:proofErr w:type="spellStart"/>
      <w:r w:rsidRPr="002C6D2E">
        <w:rPr>
          <w:rFonts w:cstheme="majorHAnsi" w:hint="eastAsia"/>
          <w:b/>
          <w:bCs w:val="0"/>
          <w:lang w:val="en-US"/>
        </w:rPr>
        <w:t>品説明</w:t>
      </w:r>
      <w:bookmarkEnd w:id="0"/>
      <w:proofErr w:type="spellEnd"/>
    </w:p>
    <w:p w14:paraId="1E36A517" w14:textId="04153BF3" w:rsidR="00D4005C" w:rsidRDefault="00E47B1D" w:rsidP="00A135D7">
      <w:pPr>
        <w:rPr>
          <w:rFonts w:asciiTheme="majorHAnsi" w:hAnsiTheme="majorHAnsi" w:cstheme="majorHAnsi"/>
          <w:b/>
          <w:sz w:val="28"/>
          <w:szCs w:val="28"/>
          <w:lang w:val="en-US" w:eastAsia="ja-JP"/>
        </w:rPr>
      </w:pPr>
      <w:bookmarkStart w:id="1" w:name="_Hlk99365257"/>
      <w:bookmarkStart w:id="2" w:name="_Hlk83203632"/>
      <w:r w:rsidRPr="00E47B1D">
        <w:rPr>
          <w:rFonts w:asciiTheme="majorHAnsi" w:hAnsiTheme="majorHAnsi" w:cstheme="majorHAnsi"/>
          <w:b/>
          <w:sz w:val="28"/>
          <w:szCs w:val="28"/>
          <w:lang w:val="en-US" w:eastAsia="ja-JP"/>
        </w:rPr>
        <w:t>STC31-C</w:t>
      </w:r>
      <w:r w:rsidRPr="00E47B1D">
        <w:rPr>
          <w:rFonts w:asciiTheme="majorHAnsi" w:hAnsiTheme="majorHAnsi" w:cstheme="majorHAnsi" w:hint="eastAsia"/>
          <w:b/>
          <w:sz w:val="28"/>
          <w:szCs w:val="28"/>
          <w:lang w:val="en-US" w:eastAsia="ja-JP"/>
        </w:rPr>
        <w:t>は、大量生産用に設計されたチップサイズのガス濃度センサーで、</w:t>
      </w:r>
      <w:r w:rsidRPr="00E47B1D">
        <w:rPr>
          <w:rFonts w:asciiTheme="majorHAnsi" w:hAnsiTheme="majorHAnsi" w:cstheme="majorHAnsi"/>
          <w:b/>
          <w:sz w:val="28"/>
          <w:szCs w:val="28"/>
          <w:lang w:val="en-US" w:eastAsia="ja-JP"/>
        </w:rPr>
        <w:t>CO₂</w:t>
      </w:r>
      <w:r w:rsidRPr="00E47B1D">
        <w:rPr>
          <w:rFonts w:asciiTheme="majorHAnsi" w:hAnsiTheme="majorHAnsi" w:cstheme="majorHAnsi" w:hint="eastAsia"/>
          <w:b/>
          <w:sz w:val="28"/>
          <w:szCs w:val="28"/>
          <w:lang w:val="en-US" w:eastAsia="ja-JP"/>
        </w:rPr>
        <w:t>を高濃度域まで正確に測定します。</w:t>
      </w:r>
    </w:p>
    <w:p w14:paraId="2B2249F4" w14:textId="77777777" w:rsidR="00E47B1D" w:rsidRPr="00764E41" w:rsidRDefault="00E47B1D" w:rsidP="00A135D7">
      <w:pPr>
        <w:rPr>
          <w:rFonts w:ascii="Segoe UI" w:hAnsi="Segoe UI" w:cs="Segoe UI"/>
          <w:lang w:val="en-US" w:eastAsia="ja-JP"/>
        </w:rPr>
      </w:pPr>
    </w:p>
    <w:bookmarkEnd w:id="1"/>
    <w:p w14:paraId="0645DAA8" w14:textId="5C9DB493" w:rsidR="00A135D7" w:rsidRPr="00764E41" w:rsidRDefault="004A7691" w:rsidP="004A7691">
      <w:pPr>
        <w:rPr>
          <w:rFonts w:ascii="Segoe UI" w:hAnsi="Segoe UI" w:cs="Segoe UI"/>
          <w:b/>
          <w:lang w:val="en-US" w:eastAsia="ja-JP"/>
        </w:rPr>
      </w:pPr>
      <w:r w:rsidRPr="004A7691">
        <w:rPr>
          <w:rFonts w:ascii="Segoe UI" w:hAnsi="Segoe UI" w:cs="Segoe UI" w:hint="eastAsia"/>
          <w:lang w:val="en-US" w:eastAsia="ja-JP"/>
        </w:rPr>
        <w:t>革新的な熱伝導率測定原理に基づいており、優れた再現性と長期安定性をもたらす</w:t>
      </w:r>
      <w:r w:rsidRPr="004A7691">
        <w:rPr>
          <w:rFonts w:ascii="Segoe UI" w:hAnsi="Segoe UI" w:cs="Segoe UI" w:hint="eastAsia"/>
          <w:lang w:val="en-US" w:eastAsia="ja-JP"/>
        </w:rPr>
        <w:t>STC31-C</w:t>
      </w:r>
      <w:r w:rsidRPr="004A7691">
        <w:rPr>
          <w:rFonts w:ascii="Segoe UI" w:hAnsi="Segoe UI" w:cs="Segoe UI" w:hint="eastAsia"/>
          <w:lang w:val="en-US" w:eastAsia="ja-JP"/>
        </w:rPr>
        <w:t>は、信頼性が鍵となるアプリケーションの理想的な選択肢となります。熱伝導技術は、低電力の光学センサーと比べても消費電力が極めて低く、バッテリー駆動のアプリケーションに最適であり、低消費電力要求が絶対最小値の場合でも最高の性能を発揮します。</w:t>
      </w:r>
      <w:r w:rsidR="00E109F7">
        <w:rPr>
          <w:rFonts w:ascii="Segoe UI" w:hAnsi="Segoe UI" w:cs="Segoe UI"/>
          <w:b/>
          <w:lang w:val="en-US"/>
        </w:rPr>
        <w:pict w14:anchorId="38E3C353">
          <v:rect id="_x0000_i1025" style="width:468pt;height:1pt" o:hrstd="t" o:hr="t" fillcolor="#a0a0a0" stroked="f"/>
        </w:pict>
      </w:r>
    </w:p>
    <w:p w14:paraId="40E20026" w14:textId="77777777" w:rsidR="00A135D7" w:rsidRPr="00764E41" w:rsidRDefault="00A135D7" w:rsidP="00A135D7">
      <w:pPr>
        <w:rPr>
          <w:rFonts w:ascii="Segoe UI" w:hAnsi="Segoe UI" w:cs="Segoe UI"/>
          <w:lang w:val="en-US" w:eastAsia="ja-JP"/>
        </w:rPr>
      </w:pPr>
    </w:p>
    <w:p w14:paraId="4B1FFF4C" w14:textId="77777777" w:rsidR="004A7691" w:rsidRPr="004A7691" w:rsidRDefault="004A7691" w:rsidP="004A7691">
      <w:pPr>
        <w:rPr>
          <w:rFonts w:ascii="Segoe UI" w:hAnsi="Segoe UI" w:cs="Segoe UI" w:hint="eastAsia"/>
          <w:b/>
          <w:bCs/>
          <w:lang w:val="en-US" w:eastAsia="ja-JP"/>
        </w:rPr>
      </w:pPr>
      <w:r w:rsidRPr="004A7691">
        <w:rPr>
          <w:rFonts w:ascii="Segoe UI" w:hAnsi="Segoe UI" w:cs="Segoe UI" w:hint="eastAsia"/>
          <w:b/>
          <w:bCs/>
          <w:lang w:val="en-US" w:eastAsia="ja-JP"/>
        </w:rPr>
        <w:t>センサーの特長：</w:t>
      </w:r>
    </w:p>
    <w:p w14:paraId="2591E878" w14:textId="77777777" w:rsidR="004A7691" w:rsidRPr="004A7691" w:rsidRDefault="004A7691" w:rsidP="004A7691">
      <w:pPr>
        <w:pStyle w:val="ListParagraph"/>
        <w:numPr>
          <w:ilvl w:val="0"/>
          <w:numId w:val="28"/>
        </w:numPr>
        <w:rPr>
          <w:rFonts w:ascii="Segoe UI" w:hAnsi="Segoe UI" w:cs="Segoe UI" w:hint="eastAsia"/>
          <w:lang w:val="en-US" w:eastAsia="ja-JP"/>
        </w:rPr>
      </w:pPr>
      <w:r w:rsidRPr="004A7691">
        <w:rPr>
          <w:rFonts w:ascii="Segoe UI" w:hAnsi="Segoe UI" w:cs="Segoe UI" w:hint="eastAsia"/>
          <w:lang w:val="en-US" w:eastAsia="ja-JP"/>
        </w:rPr>
        <w:t>超低消費電力</w:t>
      </w:r>
    </w:p>
    <w:p w14:paraId="698FFF9C" w14:textId="77777777" w:rsidR="004A7691" w:rsidRPr="004A7691" w:rsidRDefault="004A7691" w:rsidP="004A7691">
      <w:pPr>
        <w:pStyle w:val="ListParagraph"/>
        <w:numPr>
          <w:ilvl w:val="0"/>
          <w:numId w:val="28"/>
        </w:numPr>
        <w:rPr>
          <w:rFonts w:ascii="Segoe UI" w:hAnsi="Segoe UI" w:cs="Segoe UI" w:hint="eastAsia"/>
          <w:lang w:val="en-US" w:eastAsia="ja-JP"/>
        </w:rPr>
      </w:pPr>
      <w:r w:rsidRPr="004A7691">
        <w:rPr>
          <w:rFonts w:ascii="Segoe UI" w:hAnsi="Segoe UI" w:cs="Segoe UI" w:hint="eastAsia"/>
          <w:lang w:val="en-US" w:eastAsia="ja-JP"/>
        </w:rPr>
        <w:t>デジタル</w:t>
      </w:r>
      <w:r w:rsidRPr="004A7691">
        <w:rPr>
          <w:rFonts w:ascii="Segoe UI" w:hAnsi="Segoe UI" w:cs="Segoe UI" w:hint="eastAsia"/>
          <w:lang w:val="en-US" w:eastAsia="ja-JP"/>
        </w:rPr>
        <w:t>I</w:t>
      </w:r>
      <w:r w:rsidRPr="004A7691">
        <w:rPr>
          <w:rFonts w:ascii="Segoe UI" w:hAnsi="Segoe UI" w:cs="Segoe UI" w:hint="eastAsia"/>
          <w:lang w:val="en-US" w:eastAsia="ja-JP"/>
        </w:rPr>
        <w:t>²</w:t>
      </w:r>
      <w:r w:rsidRPr="004A7691">
        <w:rPr>
          <w:rFonts w:ascii="Segoe UI" w:hAnsi="Segoe UI" w:cs="Segoe UI" w:hint="eastAsia"/>
          <w:lang w:val="en-US" w:eastAsia="ja-JP"/>
        </w:rPr>
        <w:t>C</w:t>
      </w:r>
      <w:r w:rsidRPr="004A7691">
        <w:rPr>
          <w:rFonts w:ascii="Segoe UI" w:hAnsi="Segoe UI" w:cs="Segoe UI" w:hint="eastAsia"/>
          <w:lang w:val="en-US" w:eastAsia="ja-JP"/>
        </w:rPr>
        <w:t>インターフェース</w:t>
      </w:r>
    </w:p>
    <w:p w14:paraId="63D18F7C" w14:textId="544DF078" w:rsidR="009D7C2D" w:rsidRDefault="004A7691" w:rsidP="004A7691">
      <w:pPr>
        <w:pStyle w:val="ListParagraph"/>
        <w:numPr>
          <w:ilvl w:val="0"/>
          <w:numId w:val="28"/>
        </w:numPr>
        <w:rPr>
          <w:rFonts w:ascii="Segoe UI" w:hAnsi="Segoe UI" w:cs="Segoe UI"/>
          <w:lang w:val="en-US" w:eastAsia="ja-JP"/>
        </w:rPr>
      </w:pPr>
      <w:r w:rsidRPr="004A7691">
        <w:rPr>
          <w:rFonts w:ascii="Segoe UI" w:hAnsi="Segoe UI" w:cs="Segoe UI" w:hint="eastAsia"/>
          <w:lang w:val="en-US" w:eastAsia="ja-JP"/>
        </w:rPr>
        <w:t>特許取得済みの</w:t>
      </w:r>
      <w:proofErr w:type="spellStart"/>
      <w:r w:rsidRPr="004A7691">
        <w:rPr>
          <w:rFonts w:ascii="Segoe UI" w:hAnsi="Segoe UI" w:cs="Segoe UI" w:hint="eastAsia"/>
          <w:lang w:val="en-US" w:eastAsia="ja-JP"/>
        </w:rPr>
        <w:t>CMOSens</w:t>
      </w:r>
      <w:proofErr w:type="spellEnd"/>
      <w:r w:rsidRPr="004A7691">
        <w:rPr>
          <w:rFonts w:ascii="Segoe UI" w:hAnsi="Segoe UI" w:cs="Segoe UI" w:hint="eastAsia"/>
          <w:lang w:val="en-US" w:eastAsia="ja-JP"/>
        </w:rPr>
        <w:t xml:space="preserve">® </w:t>
      </w:r>
      <w:r w:rsidRPr="004A7691">
        <w:rPr>
          <w:rFonts w:ascii="Segoe UI" w:hAnsi="Segoe UI" w:cs="Segoe UI" w:hint="eastAsia"/>
          <w:lang w:val="en-US" w:eastAsia="ja-JP"/>
        </w:rPr>
        <w:t>技術による卓越した性能</w:t>
      </w:r>
    </w:p>
    <w:p w14:paraId="609A1461" w14:textId="77777777" w:rsidR="004A7691" w:rsidRPr="004A7691" w:rsidRDefault="004A7691" w:rsidP="004A7691">
      <w:pPr>
        <w:pStyle w:val="ListParagraph"/>
        <w:rPr>
          <w:rFonts w:ascii="Segoe UI" w:hAnsi="Segoe UI" w:cs="Segoe UI"/>
          <w:lang w:val="en-US" w:eastAsia="ja-JP"/>
        </w:rPr>
      </w:pPr>
    </w:p>
    <w:p w14:paraId="0084D90A" w14:textId="77777777" w:rsidR="00237C7E" w:rsidRPr="00237C7E" w:rsidRDefault="00237C7E" w:rsidP="00237C7E">
      <w:pPr>
        <w:rPr>
          <w:rFonts w:ascii="Segoe UI" w:hAnsi="Segoe UI" w:cs="Segoe UI" w:hint="eastAsia"/>
          <w:b/>
          <w:bCs/>
          <w:lang w:val="en-US" w:eastAsia="ja-JP"/>
        </w:rPr>
      </w:pPr>
      <w:r w:rsidRPr="00237C7E">
        <w:rPr>
          <w:rFonts w:ascii="Segoe UI" w:hAnsi="Segoe UI" w:cs="Segoe UI" w:hint="eastAsia"/>
          <w:b/>
          <w:bCs/>
          <w:lang w:val="en-US" w:eastAsia="ja-JP"/>
        </w:rPr>
        <w:t>利点：</w:t>
      </w:r>
    </w:p>
    <w:p w14:paraId="0386FBAD" w14:textId="77777777" w:rsidR="00237C7E" w:rsidRPr="00237C7E" w:rsidRDefault="00237C7E" w:rsidP="00237C7E">
      <w:pPr>
        <w:pStyle w:val="ListParagraph"/>
        <w:numPr>
          <w:ilvl w:val="0"/>
          <w:numId w:val="29"/>
        </w:numPr>
        <w:rPr>
          <w:rFonts w:ascii="Segoe UI" w:hAnsi="Segoe UI" w:cs="Segoe UI" w:hint="eastAsia"/>
          <w:lang w:val="en-US" w:eastAsia="ja-JP"/>
        </w:rPr>
      </w:pPr>
      <w:r w:rsidRPr="00237C7E">
        <w:rPr>
          <w:rFonts w:ascii="Segoe UI" w:hAnsi="Segoe UI" w:cs="Segoe UI" w:hint="eastAsia"/>
          <w:lang w:val="en-US" w:eastAsia="ja-JP"/>
        </w:rPr>
        <w:t>高品質の大量生産に最適</w:t>
      </w:r>
    </w:p>
    <w:p w14:paraId="75EAF4F7" w14:textId="6C71C150" w:rsidR="00E2236F" w:rsidRPr="00237C7E" w:rsidRDefault="00237C7E" w:rsidP="00237C7E">
      <w:pPr>
        <w:pStyle w:val="ListParagraph"/>
        <w:numPr>
          <w:ilvl w:val="0"/>
          <w:numId w:val="29"/>
        </w:numPr>
        <w:rPr>
          <w:rFonts w:ascii="Segoe UI" w:hAnsi="Segoe UI" w:cs="Segoe UI"/>
          <w:lang w:val="en-US" w:eastAsia="ja-JP"/>
        </w:rPr>
      </w:pPr>
      <w:r w:rsidRPr="00237C7E">
        <w:rPr>
          <w:rFonts w:ascii="Segoe UI" w:hAnsi="Segoe UI" w:cs="Segoe UI" w:hint="eastAsia"/>
          <w:lang w:val="en-US" w:eastAsia="ja-JP"/>
        </w:rPr>
        <w:t>要求が厳しくコスト重視の</w:t>
      </w:r>
      <w:r w:rsidRPr="00237C7E">
        <w:rPr>
          <w:rFonts w:ascii="Segoe UI" w:hAnsi="Segoe UI" w:cs="Segoe UI" w:hint="eastAsia"/>
          <w:lang w:val="en-US" w:eastAsia="ja-JP"/>
        </w:rPr>
        <w:t>OEM</w:t>
      </w:r>
      <w:r w:rsidRPr="00237C7E">
        <w:rPr>
          <w:rFonts w:ascii="Segoe UI" w:hAnsi="Segoe UI" w:cs="Segoe UI" w:hint="eastAsia"/>
          <w:lang w:val="en-US" w:eastAsia="ja-JP"/>
        </w:rPr>
        <w:t>アプリケーションに最適</w:t>
      </w:r>
    </w:p>
    <w:p w14:paraId="3AD82F19" w14:textId="77777777" w:rsidR="00237C7E" w:rsidRDefault="00237C7E" w:rsidP="00237C7E">
      <w:pPr>
        <w:rPr>
          <w:rFonts w:ascii="Segoe UI" w:hAnsi="Segoe UI" w:cs="Segoe UI"/>
          <w:b/>
          <w:bCs/>
          <w:lang w:val="en-US" w:eastAsia="ja-JP"/>
        </w:rPr>
      </w:pPr>
    </w:p>
    <w:p w14:paraId="18DBA87A" w14:textId="77777777" w:rsidR="00EE5DB6" w:rsidRPr="00EE5DB6" w:rsidRDefault="00EE5DB6" w:rsidP="00EE5DB6">
      <w:pPr>
        <w:rPr>
          <w:rFonts w:ascii="Segoe UI" w:hAnsi="Segoe UI" w:cs="Segoe UI" w:hint="eastAsia"/>
          <w:b/>
          <w:bCs/>
          <w:lang w:val="en-US" w:eastAsia="ja-JP"/>
        </w:rPr>
      </w:pPr>
      <w:r w:rsidRPr="00EE5DB6">
        <w:rPr>
          <w:rFonts w:ascii="Segoe UI" w:hAnsi="Segoe UI" w:cs="Segoe UI" w:hint="eastAsia"/>
          <w:b/>
          <w:bCs/>
          <w:lang w:val="en-US" w:eastAsia="ja-JP"/>
        </w:rPr>
        <w:t>用途：</w:t>
      </w:r>
    </w:p>
    <w:p w14:paraId="3DDB0D16" w14:textId="77777777" w:rsidR="00EE5DB6" w:rsidRPr="00EE5DB6" w:rsidRDefault="00EE5DB6" w:rsidP="00EE5DB6">
      <w:pPr>
        <w:pStyle w:val="ListParagraph"/>
        <w:numPr>
          <w:ilvl w:val="0"/>
          <w:numId w:val="30"/>
        </w:numPr>
        <w:rPr>
          <w:rFonts w:ascii="Segoe UI" w:hAnsi="Segoe UI" w:cs="Segoe UI" w:hint="eastAsia"/>
          <w:lang w:val="en-US" w:eastAsia="ja-JP"/>
        </w:rPr>
      </w:pPr>
      <w:r w:rsidRPr="00EE5DB6">
        <w:rPr>
          <w:rFonts w:ascii="Segoe UI" w:hAnsi="Segoe UI" w:cs="Segoe UI" w:hint="eastAsia"/>
          <w:lang w:val="en-US" w:eastAsia="ja-JP"/>
        </w:rPr>
        <w:t>呼気分析装置</w:t>
      </w:r>
    </w:p>
    <w:p w14:paraId="4C8A0C93" w14:textId="1791EABF" w:rsidR="00E2236F" w:rsidRDefault="00EE5DB6" w:rsidP="00EE5DB6">
      <w:pPr>
        <w:pStyle w:val="ListParagraph"/>
        <w:numPr>
          <w:ilvl w:val="0"/>
          <w:numId w:val="30"/>
        </w:numPr>
        <w:rPr>
          <w:rFonts w:ascii="Segoe UI" w:hAnsi="Segoe UI" w:cs="Segoe UI"/>
          <w:lang w:val="en-US" w:eastAsia="ja-JP"/>
        </w:rPr>
      </w:pPr>
      <w:r w:rsidRPr="00EE5DB6">
        <w:rPr>
          <w:rFonts w:ascii="Segoe UI" w:hAnsi="Segoe UI" w:cs="Segoe UI" w:hint="eastAsia"/>
          <w:lang w:val="en-US" w:eastAsia="ja-JP"/>
        </w:rPr>
        <w:t>物品の輸送</w:t>
      </w:r>
    </w:p>
    <w:p w14:paraId="13B0FD7D" w14:textId="77777777" w:rsidR="00EE5DB6" w:rsidRPr="00EE5DB6" w:rsidRDefault="00EE5DB6" w:rsidP="00EE5DB6">
      <w:pPr>
        <w:pStyle w:val="ListParagraph"/>
        <w:numPr>
          <w:ilvl w:val="0"/>
          <w:numId w:val="30"/>
        </w:numPr>
        <w:rPr>
          <w:rFonts w:ascii="Segoe UI" w:hAnsi="Segoe UI" w:cs="Segoe UI"/>
          <w:lang w:val="en-US" w:eastAsia="ja-JP"/>
        </w:rPr>
      </w:pPr>
    </w:p>
    <w:p w14:paraId="39FD47EC" w14:textId="77777777" w:rsidR="008E01B8" w:rsidRDefault="008E01B8" w:rsidP="008E01B8">
      <w:pPr>
        <w:rPr>
          <w:rFonts w:ascii="Segoe UI" w:hAnsi="Segoe UI" w:cs="Segoe UI"/>
          <w:b/>
          <w:bCs/>
          <w:lang w:val="en-US" w:eastAsia="ja-JP"/>
        </w:rPr>
      </w:pPr>
    </w:p>
    <w:p w14:paraId="4E2F890F" w14:textId="7B7E5E86" w:rsidR="008E01B8" w:rsidRPr="008E01B8" w:rsidRDefault="008E01B8" w:rsidP="008E01B8">
      <w:pPr>
        <w:rPr>
          <w:rFonts w:ascii="Segoe UI" w:hAnsi="Segoe UI" w:cs="Segoe UI"/>
          <w:b/>
          <w:bCs/>
          <w:lang w:val="en-US" w:eastAsia="ja-JP"/>
        </w:rPr>
      </w:pPr>
      <w:r w:rsidRPr="008E01B8">
        <w:rPr>
          <w:rFonts w:ascii="Segoe UI" w:hAnsi="Segoe UI" w:cs="Segoe UI"/>
          <w:b/>
          <w:bCs/>
          <w:lang w:val="en-US" w:eastAsia="ja-JP"/>
        </w:rPr>
        <w:t>CO₂</w:t>
      </w:r>
      <w:r w:rsidRPr="008E01B8">
        <w:rPr>
          <w:rFonts w:ascii="Segoe UI" w:hAnsi="Segoe UI" w:cs="Segoe UI" w:hint="eastAsia"/>
          <w:b/>
          <w:bCs/>
          <w:lang w:val="en-US" w:eastAsia="ja-JP"/>
        </w:rPr>
        <w:t>評価キット</w:t>
      </w:r>
      <w:r w:rsidRPr="008E01B8">
        <w:rPr>
          <w:rFonts w:ascii="Segoe UI" w:hAnsi="Segoe UI" w:cs="Segoe UI"/>
          <w:b/>
          <w:bCs/>
          <w:lang w:val="en-US" w:eastAsia="ja-JP"/>
        </w:rPr>
        <w:t>STC31-C</w:t>
      </w:r>
    </w:p>
    <w:p w14:paraId="10A9DF0A" w14:textId="77777777" w:rsidR="008E01B8" w:rsidRPr="008E01B8" w:rsidRDefault="008E01B8" w:rsidP="008E01B8">
      <w:pPr>
        <w:pStyle w:val="ListParagraph"/>
        <w:numPr>
          <w:ilvl w:val="0"/>
          <w:numId w:val="31"/>
        </w:numPr>
        <w:rPr>
          <w:rFonts w:ascii="Segoe UI" w:hAnsi="Segoe UI" w:cs="Segoe UI"/>
          <w:lang w:val="en-US" w:eastAsia="ja-JP"/>
        </w:rPr>
      </w:pPr>
      <w:r w:rsidRPr="008E01B8">
        <w:rPr>
          <w:rFonts w:ascii="Segoe UI" w:hAnsi="Segoe UI" w:cs="Segoe UI" w:hint="eastAsia"/>
          <w:lang w:val="en-US" w:eastAsia="ja-JP"/>
        </w:rPr>
        <w:t>高濃度の</w:t>
      </w:r>
      <w:r w:rsidRPr="008E01B8">
        <w:rPr>
          <w:rFonts w:ascii="Segoe UI" w:hAnsi="Segoe UI" w:cs="Segoe UI"/>
          <w:lang w:val="en-US" w:eastAsia="ja-JP"/>
        </w:rPr>
        <w:t xml:space="preserve">CO₂ </w:t>
      </w:r>
      <w:r w:rsidRPr="008E01B8">
        <w:rPr>
          <w:rFonts w:ascii="Segoe UI" w:hAnsi="Segoe UI" w:cs="Segoe UI" w:hint="eastAsia"/>
          <w:lang w:val="en-US" w:eastAsia="ja-JP"/>
        </w:rPr>
        <w:t>測定に最適</w:t>
      </w:r>
    </w:p>
    <w:p w14:paraId="5FDE4D43" w14:textId="77777777" w:rsidR="008E01B8" w:rsidRPr="008E01B8" w:rsidRDefault="008E01B8" w:rsidP="008E01B8">
      <w:pPr>
        <w:pStyle w:val="ListParagraph"/>
        <w:numPr>
          <w:ilvl w:val="0"/>
          <w:numId w:val="31"/>
        </w:numPr>
        <w:rPr>
          <w:rFonts w:ascii="Segoe UI" w:hAnsi="Segoe UI" w:cs="Segoe UI" w:hint="eastAsia"/>
          <w:lang w:val="en-US" w:eastAsia="ja-JP"/>
        </w:rPr>
      </w:pPr>
      <w:r w:rsidRPr="008E01B8">
        <w:rPr>
          <w:rFonts w:ascii="Segoe UI" w:hAnsi="Segoe UI" w:cs="Segoe UI" w:hint="eastAsia"/>
          <w:lang w:val="en-US" w:eastAsia="ja-JP"/>
        </w:rPr>
        <w:t>製品寿命を通して信頼性の高いセンサー出力</w:t>
      </w:r>
    </w:p>
    <w:p w14:paraId="6E46D9E1" w14:textId="77777777" w:rsidR="008E01B8" w:rsidRPr="008E01B8" w:rsidRDefault="008E01B8" w:rsidP="008E01B8">
      <w:pPr>
        <w:pStyle w:val="ListParagraph"/>
        <w:numPr>
          <w:ilvl w:val="0"/>
          <w:numId w:val="31"/>
        </w:numPr>
        <w:rPr>
          <w:rFonts w:ascii="Segoe UI" w:hAnsi="Segoe UI" w:cs="Segoe UI" w:hint="eastAsia"/>
          <w:lang w:val="en-US" w:eastAsia="ja-JP"/>
        </w:rPr>
      </w:pPr>
      <w:r w:rsidRPr="008E01B8">
        <w:rPr>
          <w:rFonts w:ascii="Segoe UI" w:hAnsi="Segoe UI" w:cs="Segoe UI" w:hint="eastAsia"/>
          <w:lang w:val="en-US" w:eastAsia="ja-JP"/>
        </w:rPr>
        <w:t>迅速かつ自動化された低コスト組立て</w:t>
      </w:r>
    </w:p>
    <w:p w14:paraId="2F218513" w14:textId="77777777" w:rsidR="008E01B8" w:rsidRPr="008E01B8" w:rsidRDefault="008E01B8" w:rsidP="008E01B8">
      <w:pPr>
        <w:rPr>
          <w:rFonts w:ascii="Segoe UI" w:hAnsi="Segoe UI" w:cs="Segoe UI"/>
          <w:b/>
          <w:bCs/>
          <w:lang w:val="en-US" w:eastAsia="ja-JP"/>
        </w:rPr>
      </w:pPr>
    </w:p>
    <w:p w14:paraId="33FAF8F4" w14:textId="77777777" w:rsidR="008E01B8" w:rsidRPr="008E01B8" w:rsidRDefault="008E01B8" w:rsidP="008E01B8">
      <w:pPr>
        <w:rPr>
          <w:rFonts w:ascii="Segoe UI" w:hAnsi="Segoe UI" w:cs="Segoe UI" w:hint="eastAsia"/>
          <w:b/>
          <w:bCs/>
          <w:lang w:val="en-US" w:eastAsia="ja-JP"/>
        </w:rPr>
      </w:pPr>
      <w:r w:rsidRPr="008E01B8">
        <w:rPr>
          <w:rFonts w:ascii="Segoe UI" w:hAnsi="Segoe UI" w:cs="Segoe UI" w:hint="eastAsia"/>
          <w:b/>
          <w:bCs/>
          <w:lang w:val="en-US" w:eastAsia="ja-JP"/>
        </w:rPr>
        <w:t>付属内容：</w:t>
      </w:r>
    </w:p>
    <w:p w14:paraId="3E2D7452" w14:textId="77777777" w:rsidR="008E01B8" w:rsidRPr="008E01B8" w:rsidRDefault="008E01B8" w:rsidP="008E01B8">
      <w:pPr>
        <w:pStyle w:val="ListParagraph"/>
        <w:numPr>
          <w:ilvl w:val="0"/>
          <w:numId w:val="32"/>
        </w:numPr>
        <w:rPr>
          <w:rFonts w:ascii="Segoe UI" w:hAnsi="Segoe UI" w:cs="Segoe UI" w:hint="eastAsia"/>
          <w:lang w:val="en-US" w:eastAsia="ja-JP"/>
        </w:rPr>
      </w:pPr>
      <w:r w:rsidRPr="008E01B8">
        <w:rPr>
          <w:rFonts w:ascii="Segoe UI" w:hAnsi="Segoe UI" w:cs="Segoe UI" w:hint="eastAsia"/>
          <w:lang w:val="en-US" w:eastAsia="ja-JP"/>
        </w:rPr>
        <w:t>STC31-C</w:t>
      </w:r>
      <w:r w:rsidRPr="008E01B8">
        <w:rPr>
          <w:rFonts w:ascii="Segoe UI" w:hAnsi="Segoe UI" w:cs="Segoe UI" w:hint="eastAsia"/>
          <w:lang w:val="en-US" w:eastAsia="ja-JP"/>
        </w:rPr>
        <w:t>、</w:t>
      </w:r>
      <w:r w:rsidRPr="008E01B8">
        <w:rPr>
          <w:rFonts w:ascii="Segoe UI" w:hAnsi="Segoe UI" w:cs="Segoe UI" w:hint="eastAsia"/>
          <w:lang w:val="en-US" w:eastAsia="ja-JP"/>
        </w:rPr>
        <w:t xml:space="preserve">SHTC3 on FPCB </w:t>
      </w:r>
      <w:r w:rsidRPr="008E01B8">
        <w:rPr>
          <w:rFonts w:ascii="Segoe UI" w:hAnsi="Segoe UI" w:cs="Segoe UI" w:hint="eastAsia"/>
          <w:lang w:val="en-US" w:eastAsia="ja-JP"/>
        </w:rPr>
        <w:t>×</w:t>
      </w:r>
      <w:r w:rsidRPr="008E01B8">
        <w:rPr>
          <w:rFonts w:ascii="Segoe UI" w:hAnsi="Segoe UI" w:cs="Segoe UI" w:hint="eastAsia"/>
          <w:lang w:val="en-US" w:eastAsia="ja-JP"/>
        </w:rPr>
        <w:t xml:space="preserve"> 1</w:t>
      </w:r>
    </w:p>
    <w:p w14:paraId="70D432CC" w14:textId="77777777" w:rsidR="008E01B8" w:rsidRDefault="008E01B8" w:rsidP="008E01B8">
      <w:pPr>
        <w:pStyle w:val="ListParagraph"/>
        <w:numPr>
          <w:ilvl w:val="0"/>
          <w:numId w:val="32"/>
        </w:numPr>
        <w:rPr>
          <w:rFonts w:ascii="Segoe UI" w:hAnsi="Segoe UI" w:cs="Segoe UI"/>
          <w:lang w:val="en-US" w:eastAsia="ja-JP"/>
        </w:rPr>
      </w:pPr>
      <w:r w:rsidRPr="008E01B8">
        <w:rPr>
          <w:rFonts w:ascii="Segoe UI" w:hAnsi="Segoe UI" w:cs="Segoe UI" w:hint="eastAsia"/>
          <w:lang w:val="en-US" w:eastAsia="ja-JP"/>
        </w:rPr>
        <w:t>RJ45</w:t>
      </w:r>
      <w:r w:rsidRPr="008E01B8">
        <w:rPr>
          <w:rFonts w:ascii="Segoe UI" w:hAnsi="Segoe UI" w:cs="Segoe UI" w:hint="eastAsia"/>
          <w:lang w:val="en-US" w:eastAsia="ja-JP"/>
        </w:rPr>
        <w:t>アアダプターケーブル</w:t>
      </w:r>
      <w:r w:rsidRPr="008E01B8">
        <w:rPr>
          <w:rFonts w:ascii="Segoe UI" w:hAnsi="Segoe UI" w:cs="Segoe UI" w:hint="eastAsia"/>
          <w:lang w:val="en-US" w:eastAsia="ja-JP"/>
        </w:rPr>
        <w:t xml:space="preserve"> (1m</w:t>
      </w:r>
      <w:r w:rsidRPr="008E01B8">
        <w:rPr>
          <w:rFonts w:ascii="Segoe UI" w:hAnsi="Segoe UI" w:cs="Segoe UI" w:hint="eastAsia"/>
          <w:lang w:val="en-US" w:eastAsia="ja-JP"/>
        </w:rPr>
        <w:t>長</w:t>
      </w:r>
      <w:r w:rsidRPr="008E01B8">
        <w:rPr>
          <w:rFonts w:ascii="Segoe UI" w:hAnsi="Segoe UI" w:cs="Segoe UI" w:hint="eastAsia"/>
          <w:lang w:val="en-US" w:eastAsia="ja-JP"/>
        </w:rPr>
        <w:t xml:space="preserve">) </w:t>
      </w:r>
      <w:r w:rsidRPr="008E01B8">
        <w:rPr>
          <w:rFonts w:ascii="Segoe UI" w:hAnsi="Segoe UI" w:cs="Segoe UI" w:hint="eastAsia"/>
          <w:lang w:val="en-US" w:eastAsia="ja-JP"/>
        </w:rPr>
        <w:t>×</w:t>
      </w:r>
      <w:r w:rsidRPr="008E01B8">
        <w:rPr>
          <w:rFonts w:ascii="Segoe UI" w:hAnsi="Segoe UI" w:cs="Segoe UI" w:hint="eastAsia"/>
          <w:lang w:val="en-US" w:eastAsia="ja-JP"/>
        </w:rPr>
        <w:t xml:space="preserve"> 1</w:t>
      </w:r>
    </w:p>
    <w:p w14:paraId="6772C0EB" w14:textId="77777777" w:rsidR="0022725E" w:rsidRDefault="0022725E" w:rsidP="0022725E">
      <w:pPr>
        <w:rPr>
          <w:rFonts w:ascii="Segoe UI" w:hAnsi="Segoe UI" w:cs="Segoe UI"/>
          <w:lang w:val="en-US" w:eastAsia="ja-JP"/>
        </w:rPr>
      </w:pPr>
    </w:p>
    <w:p w14:paraId="61F7F2B2" w14:textId="4400E16F" w:rsidR="0022725E" w:rsidRPr="0022725E" w:rsidRDefault="0022725E" w:rsidP="0022725E">
      <w:pPr>
        <w:rPr>
          <w:rFonts w:ascii="Segoe UI" w:hAnsi="Segoe UI" w:cs="Segoe UI" w:hint="eastAsia"/>
          <w:lang w:val="en-US" w:eastAsia="ja-JP"/>
        </w:rPr>
      </w:pPr>
      <w:r w:rsidRPr="0022725E">
        <w:rPr>
          <w:rFonts w:ascii="Segoe UI" w:hAnsi="Segoe UI" w:cs="Segoe UI" w:hint="eastAsia"/>
          <w:lang w:val="en-US" w:eastAsia="ja-JP"/>
        </w:rPr>
        <w:t>※</w:t>
      </w:r>
      <w:r w:rsidRPr="0022725E">
        <w:rPr>
          <w:rFonts w:ascii="Segoe UI" w:hAnsi="Segoe UI" w:cs="Segoe UI" w:hint="eastAsia"/>
          <w:lang w:val="en-US" w:eastAsia="ja-JP"/>
        </w:rPr>
        <w:t xml:space="preserve"> SEK-</w:t>
      </w:r>
      <w:proofErr w:type="spellStart"/>
      <w:r w:rsidRPr="0022725E">
        <w:rPr>
          <w:rFonts w:ascii="Segoe UI" w:hAnsi="Segoe UI" w:cs="Segoe UI" w:hint="eastAsia"/>
          <w:lang w:val="en-US" w:eastAsia="ja-JP"/>
        </w:rPr>
        <w:t>SensorBridge</w:t>
      </w:r>
      <w:proofErr w:type="spellEnd"/>
      <w:r w:rsidRPr="0022725E">
        <w:rPr>
          <w:rFonts w:ascii="Segoe UI" w:hAnsi="Segoe UI" w:cs="Segoe UI" w:hint="eastAsia"/>
          <w:lang w:val="en-US" w:eastAsia="ja-JP"/>
        </w:rPr>
        <w:t xml:space="preserve"> </w:t>
      </w:r>
      <w:r w:rsidRPr="0022725E">
        <w:rPr>
          <w:rFonts w:ascii="Segoe UI" w:hAnsi="Segoe UI" w:cs="Segoe UI" w:hint="eastAsia"/>
          <w:lang w:val="en-US" w:eastAsia="ja-JP"/>
        </w:rPr>
        <w:t>が別途必要</w:t>
      </w:r>
    </w:p>
    <w:p w14:paraId="496FDD3C" w14:textId="70D54081" w:rsidR="00A135D7" w:rsidRPr="0022725E" w:rsidRDefault="00A135D7" w:rsidP="0022725E">
      <w:pPr>
        <w:rPr>
          <w:rFonts w:ascii="Segoe UI" w:hAnsi="Segoe UI" w:cs="Segoe UI"/>
          <w:lang w:val="en-US"/>
        </w:rPr>
      </w:pPr>
    </w:p>
    <w:p w14:paraId="638712C6" w14:textId="77777777" w:rsidR="00A135D7" w:rsidRPr="00764E41" w:rsidRDefault="00A135D7" w:rsidP="00A135D7">
      <w:pPr>
        <w:rPr>
          <w:rFonts w:ascii="Segoe UI" w:hAnsi="Segoe UI" w:cs="Segoe UI"/>
          <w:b/>
          <w:lang w:val="en-US"/>
        </w:rPr>
      </w:pPr>
    </w:p>
    <w:p w14:paraId="4FE816D0" w14:textId="77777777" w:rsidR="00A135D7" w:rsidRPr="00764E41" w:rsidRDefault="00A135D7" w:rsidP="00A135D7">
      <w:pPr>
        <w:rPr>
          <w:rFonts w:ascii="Segoe UI" w:hAnsi="Segoe UI" w:cs="Segoe UI"/>
          <w:b/>
          <w:lang w:val="en-US"/>
        </w:rPr>
      </w:pPr>
    </w:p>
    <w:p w14:paraId="15BFFE16" w14:textId="77777777" w:rsidR="00A135D7" w:rsidRPr="00764E41" w:rsidRDefault="00A135D7" w:rsidP="00A135D7">
      <w:pPr>
        <w:rPr>
          <w:rFonts w:ascii="Segoe UI" w:hAnsi="Segoe UI" w:cs="Segoe UI"/>
          <w:b/>
          <w:lang w:val="en-US"/>
        </w:rPr>
      </w:pPr>
    </w:p>
    <w:p w14:paraId="01834147" w14:textId="77777777" w:rsidR="00A135D7" w:rsidRPr="00764E41" w:rsidRDefault="00A135D7" w:rsidP="00A135D7">
      <w:pPr>
        <w:rPr>
          <w:rFonts w:ascii="Segoe UI" w:hAnsi="Segoe UI" w:cs="Segoe UI"/>
          <w:b/>
          <w:lang w:val="en-US"/>
        </w:rPr>
      </w:pPr>
    </w:p>
    <w:p w14:paraId="2E9971C9" w14:textId="0ED2E65A" w:rsidR="00A135D7" w:rsidRPr="00E109F7" w:rsidRDefault="00E109F7" w:rsidP="00A135D7">
      <w:pPr>
        <w:pStyle w:val="Heading1"/>
        <w:numPr>
          <w:ilvl w:val="0"/>
          <w:numId w:val="4"/>
        </w:numPr>
        <w:ind w:left="454" w:hanging="454"/>
        <w:rPr>
          <w:rFonts w:cstheme="majorHAnsi"/>
          <w:b/>
          <w:bCs w:val="0"/>
          <w:lang w:val="en-US"/>
        </w:rPr>
      </w:pPr>
      <w:bookmarkStart w:id="3" w:name="_Ref99981974"/>
      <w:bookmarkEnd w:id="2"/>
      <w:proofErr w:type="spellStart"/>
      <w:r w:rsidRPr="00E109F7">
        <w:rPr>
          <w:rFonts w:cstheme="majorHAnsi" w:hint="eastAsia"/>
          <w:b/>
          <w:bCs w:val="0"/>
          <w:lang w:val="en-US"/>
        </w:rPr>
        <w:lastRenderedPageBreak/>
        <w:t>マーケティング資料</w:t>
      </w:r>
      <w:bookmarkEnd w:id="3"/>
      <w:proofErr w:type="spellEnd"/>
    </w:p>
    <w:p w14:paraId="5CD72015" w14:textId="0C4CD882" w:rsidR="00717B2F" w:rsidRDefault="00717B2F" w:rsidP="00717B2F">
      <w:pPr>
        <w:pStyle w:val="BulletpointsLevel2"/>
        <w:numPr>
          <w:ilvl w:val="0"/>
          <w:numId w:val="17"/>
        </w:numPr>
        <w:rPr>
          <w:rFonts w:ascii="Segoe UI" w:hAnsi="Segoe UI" w:cs="Segoe UI"/>
          <w:lang w:val="en-US"/>
        </w:rPr>
      </w:pPr>
      <w:bookmarkStart w:id="4" w:name="_Hlk83203718"/>
      <w:r w:rsidRPr="00717B2F">
        <w:rPr>
          <w:rFonts w:ascii="Segoe UI" w:hAnsi="Segoe UI" w:cs="Segoe UI"/>
          <w:lang w:val="en-US"/>
        </w:rPr>
        <w:t xml:space="preserve">Product launch package: </w:t>
      </w:r>
      <w:r>
        <w:rPr>
          <w:rFonts w:ascii="Segoe UI" w:hAnsi="Segoe UI" w:cs="Segoe UI"/>
          <w:lang w:val="en-US"/>
        </w:rPr>
        <w:br/>
      </w:r>
      <w:hyperlink r:id="rId12" w:anchor="/co2/stc31-c-1" w:history="1">
        <w:r w:rsidR="00B65AF7" w:rsidRPr="003344B7">
          <w:rPr>
            <w:rStyle w:val="Hyperlink"/>
            <w:rFonts w:ascii="Segoe UI" w:hAnsi="Segoe UI" w:cs="Segoe UI"/>
            <w:lang w:val="en-US"/>
          </w:rPr>
          <w:t>https://partners.sensirion.com/document/139#/co2/stc31-c-1</w:t>
        </w:r>
      </w:hyperlink>
    </w:p>
    <w:p w14:paraId="43F69FFE" w14:textId="7B26E0E9" w:rsidR="00717B2F" w:rsidRDefault="00717B2F" w:rsidP="00717B2F">
      <w:pPr>
        <w:pStyle w:val="BulletpointsLevel2"/>
        <w:numPr>
          <w:ilvl w:val="0"/>
          <w:numId w:val="17"/>
        </w:numPr>
        <w:rPr>
          <w:rFonts w:ascii="Segoe UI" w:hAnsi="Segoe UI" w:cs="Segoe UI"/>
          <w:lang w:val="fr-CH"/>
        </w:rPr>
      </w:pPr>
      <w:r w:rsidRPr="00717B2F">
        <w:rPr>
          <w:rFonts w:ascii="Segoe UI" w:hAnsi="Segoe UI" w:cs="Segoe UI"/>
          <w:lang w:val="fr-CH"/>
        </w:rPr>
        <w:t xml:space="preserve">STC31-C: </w:t>
      </w:r>
      <w:hyperlink r:id="rId13" w:history="1">
        <w:r w:rsidR="00B65AF7" w:rsidRPr="003344B7">
          <w:rPr>
            <w:rStyle w:val="Hyperlink"/>
            <w:rFonts w:ascii="Segoe UI" w:hAnsi="Segoe UI" w:cs="Segoe UI"/>
            <w:lang w:val="fr-CH"/>
          </w:rPr>
          <w:t>https://sensirion.com/products/catalog/STC31-C</w:t>
        </w:r>
      </w:hyperlink>
    </w:p>
    <w:p w14:paraId="6764AF5C" w14:textId="40B43364" w:rsidR="00717B2F" w:rsidRDefault="00717B2F" w:rsidP="00717B2F">
      <w:pPr>
        <w:pStyle w:val="BulletpointsLevel2"/>
        <w:numPr>
          <w:ilvl w:val="0"/>
          <w:numId w:val="17"/>
        </w:numPr>
        <w:rPr>
          <w:rFonts w:ascii="Segoe UI" w:hAnsi="Segoe UI" w:cs="Segoe UI"/>
          <w:lang w:val="fr-CH"/>
        </w:rPr>
      </w:pPr>
      <w:r w:rsidRPr="00717B2F">
        <w:rPr>
          <w:rFonts w:ascii="Segoe UI" w:hAnsi="Segoe UI" w:cs="Segoe UI"/>
          <w:lang w:val="en-US"/>
        </w:rPr>
        <w:t>SEK</w:t>
      </w:r>
      <w:r w:rsidRPr="00717B2F">
        <w:rPr>
          <w:rFonts w:ascii="Segoe UI" w:hAnsi="Segoe UI" w:cs="Segoe UI"/>
          <w:lang w:val="fr-CH"/>
        </w:rPr>
        <w:t xml:space="preserve">-STC31-C : </w:t>
      </w:r>
      <w:hyperlink r:id="rId14" w:history="1">
        <w:r w:rsidR="00B65AF7" w:rsidRPr="003344B7">
          <w:rPr>
            <w:rStyle w:val="Hyperlink"/>
            <w:rFonts w:ascii="Segoe UI" w:hAnsi="Segoe UI" w:cs="Segoe UI"/>
            <w:lang w:val="fr-CH"/>
          </w:rPr>
          <w:t>https://sensirion.com/products/catalog/SEK-STC31-C</w:t>
        </w:r>
      </w:hyperlink>
    </w:p>
    <w:p w14:paraId="4BDCB3D4" w14:textId="2B9C7805" w:rsidR="00B65AF7" w:rsidRDefault="00717B2F" w:rsidP="00303D00">
      <w:pPr>
        <w:pStyle w:val="BulletpointsLevel2"/>
        <w:numPr>
          <w:ilvl w:val="0"/>
          <w:numId w:val="17"/>
        </w:numPr>
        <w:rPr>
          <w:rFonts w:ascii="Segoe UI" w:hAnsi="Segoe UI" w:cs="Segoe UI"/>
          <w:lang w:val="en-US"/>
        </w:rPr>
      </w:pPr>
      <w:r w:rsidRPr="00B65AF7">
        <w:rPr>
          <w:rFonts w:ascii="Segoe UI" w:hAnsi="Segoe UI" w:cs="Segoe UI"/>
          <w:lang w:val="en-US"/>
        </w:rPr>
        <w:t xml:space="preserve">Datasheet STC31-C: </w:t>
      </w:r>
      <w:hyperlink r:id="rId15" w:history="1">
        <w:r w:rsidR="00B65AF7" w:rsidRPr="003344B7">
          <w:rPr>
            <w:rStyle w:val="Hyperlink"/>
            <w:rFonts w:ascii="Segoe UI" w:hAnsi="Segoe UI" w:cs="Segoe UI"/>
            <w:lang w:val="en-US"/>
          </w:rPr>
          <w:t>https://sensirion.com/resource/datasheet/stc31-c</w:t>
        </w:r>
      </w:hyperlink>
    </w:p>
    <w:p w14:paraId="7D924A5C" w14:textId="1516924F" w:rsidR="00717B2F" w:rsidRDefault="00717B2F" w:rsidP="00303D00">
      <w:pPr>
        <w:pStyle w:val="BulletpointsLevel2"/>
        <w:numPr>
          <w:ilvl w:val="0"/>
          <w:numId w:val="17"/>
        </w:numPr>
        <w:rPr>
          <w:rFonts w:ascii="Segoe UI" w:hAnsi="Segoe UI" w:cs="Segoe UI"/>
          <w:lang w:val="en-US"/>
        </w:rPr>
      </w:pPr>
      <w:r w:rsidRPr="00B65AF7">
        <w:rPr>
          <w:rFonts w:ascii="Segoe UI" w:hAnsi="Segoe UI" w:cs="Segoe UI"/>
          <w:lang w:val="en-US"/>
        </w:rPr>
        <w:t xml:space="preserve">REACH and RoHS declaration: </w:t>
      </w:r>
      <w:hyperlink r:id="rId16" w:history="1">
        <w:r w:rsidR="00B65AF7" w:rsidRPr="003344B7">
          <w:rPr>
            <w:rStyle w:val="Hyperlink"/>
            <w:rFonts w:ascii="Segoe UI" w:hAnsi="Segoe UI" w:cs="Segoe UI"/>
            <w:lang w:val="en-US"/>
          </w:rPr>
          <w:t>https://sensirion.com/resource/certificate/stc/rohs_reach_hal_free</w:t>
        </w:r>
      </w:hyperlink>
    </w:p>
    <w:p w14:paraId="703BAB3F" w14:textId="48403979" w:rsidR="00717B2F" w:rsidRDefault="00717B2F" w:rsidP="00717B2F">
      <w:pPr>
        <w:pStyle w:val="BulletpointsLevel2"/>
        <w:numPr>
          <w:ilvl w:val="0"/>
          <w:numId w:val="17"/>
        </w:numPr>
        <w:rPr>
          <w:rFonts w:ascii="Segoe UI" w:hAnsi="Segoe UI" w:cs="Segoe UI"/>
          <w:lang w:val="en-US"/>
        </w:rPr>
      </w:pPr>
      <w:r w:rsidRPr="00717B2F">
        <w:rPr>
          <w:rFonts w:ascii="Segoe UI" w:hAnsi="Segoe UI" w:cs="Segoe UI"/>
          <w:lang w:val="en-US"/>
        </w:rPr>
        <w:t xml:space="preserve">Design guide STC31-C: </w:t>
      </w:r>
      <w:hyperlink r:id="rId17" w:history="1">
        <w:r w:rsidR="00B65AF7" w:rsidRPr="003344B7">
          <w:rPr>
            <w:rStyle w:val="Hyperlink"/>
            <w:rFonts w:ascii="Segoe UI" w:hAnsi="Segoe UI" w:cs="Segoe UI"/>
            <w:lang w:val="en-US"/>
          </w:rPr>
          <w:t>https://sensirion.com/resource/application_note/design_guide_STC31-C</w:t>
        </w:r>
      </w:hyperlink>
    </w:p>
    <w:p w14:paraId="3C258B98" w14:textId="3AC42C36" w:rsidR="00717B2F" w:rsidRDefault="00717B2F" w:rsidP="00717B2F">
      <w:pPr>
        <w:pStyle w:val="BulletpointsLevel2"/>
        <w:numPr>
          <w:ilvl w:val="0"/>
          <w:numId w:val="17"/>
        </w:numPr>
        <w:rPr>
          <w:rFonts w:ascii="Segoe UI" w:hAnsi="Segoe UI" w:cs="Segoe UI"/>
          <w:lang w:val="en-US"/>
        </w:rPr>
      </w:pPr>
      <w:r w:rsidRPr="00717B2F">
        <w:rPr>
          <w:rFonts w:ascii="Segoe UI" w:hAnsi="Segoe UI" w:cs="Segoe UI"/>
          <w:lang w:val="en-US"/>
        </w:rPr>
        <w:t xml:space="preserve">Handling and assembly guide: </w:t>
      </w:r>
      <w:hyperlink r:id="rId18" w:history="1">
        <w:r w:rsidR="00B65AF7" w:rsidRPr="003344B7">
          <w:rPr>
            <w:rStyle w:val="Hyperlink"/>
            <w:rFonts w:ascii="Segoe UI" w:hAnsi="Segoe UI" w:cs="Segoe UI"/>
            <w:lang w:val="en-US"/>
          </w:rPr>
          <w:t>https://sensirion.com/resource/user_guide/stc31/handling_assembly</w:t>
        </w:r>
      </w:hyperlink>
    </w:p>
    <w:p w14:paraId="07691BDE" w14:textId="5561378F" w:rsidR="00717B2F" w:rsidRPr="00717B2F" w:rsidRDefault="00717B2F" w:rsidP="00717B2F">
      <w:pPr>
        <w:pStyle w:val="BulletpointsLevel2"/>
        <w:numPr>
          <w:ilvl w:val="0"/>
          <w:numId w:val="17"/>
        </w:numPr>
        <w:rPr>
          <w:rFonts w:ascii="Segoe UI" w:hAnsi="Segoe UI" w:cs="Segoe UI"/>
          <w:lang w:val="en-US"/>
        </w:rPr>
      </w:pPr>
      <w:r w:rsidRPr="00717B2F">
        <w:rPr>
          <w:rFonts w:ascii="Segoe UI" w:hAnsi="Segoe UI" w:cs="Segoe UI"/>
          <w:lang w:val="en-US"/>
        </w:rPr>
        <w:t>Pictures (no Login required):</w:t>
      </w:r>
    </w:p>
    <w:p w14:paraId="36B73855" w14:textId="3D38E5A3" w:rsidR="00717B2F" w:rsidRDefault="00717B2F" w:rsidP="00717B2F">
      <w:pPr>
        <w:pStyle w:val="BulletpointsLevel2"/>
        <w:numPr>
          <w:ilvl w:val="1"/>
          <w:numId w:val="17"/>
        </w:numPr>
        <w:rPr>
          <w:rFonts w:ascii="Segoe UI" w:hAnsi="Segoe UI" w:cs="Segoe UI"/>
          <w:lang w:val="fr-CH"/>
        </w:rPr>
      </w:pPr>
      <w:r w:rsidRPr="00717B2F">
        <w:rPr>
          <w:rFonts w:ascii="Segoe UI" w:hAnsi="Segoe UI" w:cs="Segoe UI"/>
          <w:lang w:val="fr-CH"/>
        </w:rPr>
        <w:t xml:space="preserve">STC31-C: </w:t>
      </w:r>
      <w:hyperlink r:id="rId19" w:history="1">
        <w:r w:rsidRPr="003344B7">
          <w:rPr>
            <w:rStyle w:val="Hyperlink"/>
            <w:rFonts w:ascii="Segoe UI" w:hAnsi="Segoe UI" w:cs="Segoe UI"/>
            <w:lang w:val="fr-CH"/>
          </w:rPr>
          <w:t>https://brand.sensirion.com/share/oiGSVYofiBaaNUKrTtVp</w:t>
        </w:r>
      </w:hyperlink>
    </w:p>
    <w:p w14:paraId="00B5D64E" w14:textId="241EAE71" w:rsidR="00B65AF7" w:rsidRDefault="00717B2F" w:rsidP="00717B2F">
      <w:pPr>
        <w:pStyle w:val="BulletpointsLevel2"/>
        <w:numPr>
          <w:ilvl w:val="1"/>
          <w:numId w:val="17"/>
        </w:numPr>
        <w:rPr>
          <w:rFonts w:ascii="Segoe UI" w:hAnsi="Segoe UI" w:cs="Segoe UI"/>
          <w:lang w:val="es-AR"/>
        </w:rPr>
      </w:pPr>
      <w:r w:rsidRPr="00717B2F">
        <w:rPr>
          <w:rFonts w:ascii="Segoe UI" w:hAnsi="Segoe UI" w:cs="Segoe UI"/>
          <w:lang w:val="es-AR"/>
        </w:rPr>
        <w:t xml:space="preserve">SEK STC31-C: </w:t>
      </w:r>
      <w:hyperlink r:id="rId20" w:history="1">
        <w:r w:rsidR="00B65AF7" w:rsidRPr="003344B7">
          <w:rPr>
            <w:rStyle w:val="Hyperlink"/>
            <w:rFonts w:ascii="Segoe UI" w:hAnsi="Segoe UI" w:cs="Segoe UI"/>
            <w:lang w:val="es-AR"/>
          </w:rPr>
          <w:t>https://brand.sensirion.com/share/SZJA3hzf4UroR1RTxQ7f</w:t>
        </w:r>
      </w:hyperlink>
    </w:p>
    <w:bookmarkEnd w:id="4"/>
    <w:p w14:paraId="1322B9CE" w14:textId="77777777" w:rsidR="00986756" w:rsidRDefault="00986756" w:rsidP="00986756">
      <w:pPr>
        <w:rPr>
          <w:lang w:val="es-AR" w:eastAsia="de-DE"/>
        </w:rPr>
      </w:pPr>
    </w:p>
    <w:p w14:paraId="68D32488" w14:textId="001EC33C" w:rsidR="005A0C70" w:rsidRDefault="005A0C70" w:rsidP="00986756">
      <w:pPr>
        <w:rPr>
          <w:lang w:val="es-AR" w:eastAsia="de-DE"/>
        </w:rPr>
      </w:pPr>
    </w:p>
    <w:sectPr w:rsidR="005A0C70" w:rsidSect="00CF5DCB">
      <w:headerReference w:type="default" r:id="rId21"/>
      <w:footerReference w:type="default" r:id="rId22"/>
      <w:headerReference w:type="first" r:id="rId23"/>
      <w:footerReference w:type="first" r:id="rId24"/>
      <w:type w:val="continuous"/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6F1915" w14:textId="77777777" w:rsidR="00CF5DCB" w:rsidRDefault="00CF5DCB" w:rsidP="0054380F">
      <w:pPr>
        <w:spacing w:line="240" w:lineRule="auto"/>
      </w:pPr>
      <w:r>
        <w:separator/>
      </w:r>
    </w:p>
  </w:endnote>
  <w:endnote w:type="continuationSeparator" w:id="0">
    <w:p w14:paraId="5C008744" w14:textId="77777777" w:rsidR="00CF5DCB" w:rsidRDefault="00CF5DCB" w:rsidP="005438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Klavika Basic Regular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Fe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TP Univers">
    <w:charset w:val="00"/>
    <w:family w:val="swiss"/>
    <w:pitch w:val="variable"/>
    <w:sig w:usb0="800000AF" w:usb1="5000204A" w:usb2="00000000" w:usb3="00000000" w:csb0="0000009B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89BA8D" w14:textId="77777777" w:rsidR="00D44150" w:rsidRPr="00372AC0" w:rsidRDefault="00D91EAB" w:rsidP="000B2869">
    <w:pPr>
      <w:pStyle w:val="Footer"/>
    </w:pPr>
    <w:r w:rsidRPr="00372AC0">
      <w:rPr>
        <w:noProof/>
      </w:rPr>
      <w:t>© Copyright Sensirion AG</w:t>
    </w:r>
    <w:r w:rsidRPr="00372AC0">
      <w:tab/>
    </w:r>
    <w:r w:rsidR="00B730FE" w:rsidRPr="00372AC0">
      <w:fldChar w:fldCharType="begin"/>
    </w:r>
    <w:r w:rsidRPr="00372AC0">
      <w:instrText xml:space="preserve"> PAGE </w:instrText>
    </w:r>
    <w:r w:rsidR="00B730FE" w:rsidRPr="00372AC0">
      <w:fldChar w:fldCharType="separate"/>
    </w:r>
    <w:r w:rsidR="00A5624A" w:rsidRPr="00372AC0">
      <w:t>1</w:t>
    </w:r>
    <w:r w:rsidR="00B730FE" w:rsidRPr="00372AC0">
      <w:fldChar w:fldCharType="end"/>
    </w:r>
    <w:r w:rsidRPr="00372AC0">
      <w:t>/</w:t>
    </w:r>
    <w:r w:rsidR="00B730FE" w:rsidRPr="00372AC0">
      <w:fldChar w:fldCharType="begin"/>
    </w:r>
    <w:r w:rsidRPr="00372AC0">
      <w:instrText xml:space="preserve"> NUMPAGES </w:instrText>
    </w:r>
    <w:r w:rsidR="00B730FE" w:rsidRPr="00372AC0">
      <w:fldChar w:fldCharType="separate"/>
    </w:r>
    <w:r w:rsidR="00A5624A" w:rsidRPr="00372AC0">
      <w:t>1</w:t>
    </w:r>
    <w:r w:rsidR="00B730FE" w:rsidRPr="00372AC0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A930C8" w14:textId="77777777" w:rsidR="00D44150" w:rsidRDefault="00D44150">
    <w:pPr>
      <w:pStyle w:val="Footer"/>
    </w:pPr>
    <w:r w:rsidRPr="00E94DCD">
      <w:tab/>
    </w:r>
    <w:r w:rsidRPr="00E94DCD">
      <w:tab/>
      <w:t xml:space="preserve">Seite </w:t>
    </w:r>
    <w:r w:rsidR="00B730FE">
      <w:fldChar w:fldCharType="begin"/>
    </w:r>
    <w:r w:rsidR="00935B8D">
      <w:instrText xml:space="preserve"> PAGE   \* MERGEFORMAT </w:instrText>
    </w:r>
    <w:r w:rsidR="00B730FE">
      <w:fldChar w:fldCharType="separate"/>
    </w:r>
    <w:r>
      <w:rPr>
        <w:noProof/>
      </w:rPr>
      <w:t>1</w:t>
    </w:r>
    <w:r w:rsidR="00B730FE">
      <w:rPr>
        <w:noProof/>
      </w:rPr>
      <w:fldChar w:fldCharType="end"/>
    </w:r>
    <w:r w:rsidRPr="00E94DCD">
      <w:t xml:space="preserve"> / </w:t>
    </w:r>
    <w:fldSimple w:instr=" NUMPAGES   \* MERGEFORMAT ">
      <w:r w:rsidR="001156D3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D3AA10" w14:textId="77777777" w:rsidR="00CF5DCB" w:rsidRDefault="00CF5DCB" w:rsidP="0054380F">
      <w:pPr>
        <w:spacing w:line="240" w:lineRule="auto"/>
      </w:pPr>
      <w:r>
        <w:separator/>
      </w:r>
    </w:p>
  </w:footnote>
  <w:footnote w:type="continuationSeparator" w:id="0">
    <w:p w14:paraId="2483917A" w14:textId="77777777" w:rsidR="00CF5DCB" w:rsidRDefault="00CF5DCB" w:rsidP="0054380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F6F41B" w14:textId="77777777" w:rsidR="00D44150" w:rsidRDefault="00661641">
    <w:pPr>
      <w:pStyle w:val="Header"/>
    </w:pPr>
    <w:r>
      <w:rPr>
        <w:noProof/>
      </w:rPr>
      <w:drawing>
        <wp:anchor distT="0" distB="0" distL="0" distR="0" simplePos="0" relativeHeight="251655166" behindDoc="1" locked="1" layoutInCell="1" allowOverlap="1" wp14:anchorId="74A231B9" wp14:editId="0D5A82AB">
          <wp:simplePos x="0" y="0"/>
          <wp:positionH relativeFrom="page">
            <wp:posOffset>4716780</wp:posOffset>
          </wp:positionH>
          <wp:positionV relativeFrom="page">
            <wp:posOffset>414020</wp:posOffset>
          </wp:positionV>
          <wp:extent cx="1987200" cy="270000"/>
          <wp:effectExtent l="0" t="0" r="0" b="0"/>
          <wp:wrapNone/>
          <wp:docPr id="211365794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365794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7200" cy="27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3823CF" w14:textId="77777777" w:rsidR="00D44150" w:rsidRDefault="00EE0CB5">
    <w:pPr>
      <w:pStyle w:val="Head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6453825B" wp14:editId="72BCCBA6">
          <wp:simplePos x="0" y="0"/>
          <wp:positionH relativeFrom="column">
            <wp:posOffset>4528820</wp:posOffset>
          </wp:positionH>
          <wp:positionV relativeFrom="paragraph">
            <wp:posOffset>102235</wp:posOffset>
          </wp:positionV>
          <wp:extent cx="1438275" cy="247650"/>
          <wp:effectExtent l="0" t="0" r="0" b="0"/>
          <wp:wrapNone/>
          <wp:docPr id="1" name="Grafik 0" descr="Sensirion_green_cmyk_300dpi_4cm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0" descr="Sensirion_green_cmyk_300dpi_4cm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247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24FE6"/>
    <w:multiLevelType w:val="multilevel"/>
    <w:tmpl w:val="0E88ED38"/>
    <w:lvl w:ilvl="0">
      <w:start w:val="1"/>
      <w:numFmt w:val="bullet"/>
      <w:pStyle w:val="BulletpointsEbene1"/>
      <w:lvlText w:val="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bullet"/>
      <w:pStyle w:val="BulletpointsEbene2"/>
      <w:lvlText w:val=""/>
      <w:lvlJc w:val="left"/>
      <w:pPr>
        <w:tabs>
          <w:tab w:val="num" w:pos="907"/>
        </w:tabs>
        <w:ind w:left="907" w:hanging="453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</w:rPr>
    </w:lvl>
    <w:lvl w:ilvl="3">
      <w:start w:val="1"/>
      <w:numFmt w:val="lowerLetter"/>
      <w:lvlText w:val="%4)"/>
      <w:lvlJc w:val="left"/>
      <w:pPr>
        <w:ind w:left="454" w:hanging="454"/>
      </w:pPr>
      <w:rPr>
        <w:rFonts w:hint="default"/>
      </w:rPr>
    </w:lvl>
    <w:lvl w:ilvl="4">
      <w:start w:val="1"/>
      <w:numFmt w:val="bullet"/>
      <w:lvlText w:val=""/>
      <w:lvlJc w:val="left"/>
      <w:pPr>
        <w:tabs>
          <w:tab w:val="num" w:pos="907"/>
        </w:tabs>
        <w:ind w:left="907" w:hanging="453"/>
      </w:pPr>
      <w:rPr>
        <w:rFonts w:ascii="Wingdings" w:hAnsi="Wingdings" w:hint="default"/>
      </w:rPr>
    </w:lvl>
    <w:lvl w:ilvl="5">
      <w:start w:val="1"/>
      <w:numFmt w:val="ordinal"/>
      <w:lvlText w:val="%6"/>
      <w:lvlJc w:val="left"/>
      <w:pPr>
        <w:ind w:left="454" w:hanging="454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907"/>
        </w:tabs>
        <w:ind w:left="907" w:hanging="453"/>
      </w:pPr>
      <w:rPr>
        <w:rFonts w:ascii="Wingdings" w:hAnsi="Wingdings" w:hint="default"/>
      </w:rPr>
    </w:lvl>
    <w:lvl w:ilvl="7">
      <w:start w:val="1"/>
      <w:numFmt w:val="upperRoman"/>
      <w:lvlText w:val="%8."/>
      <w:lvlJc w:val="left"/>
      <w:pPr>
        <w:ind w:left="454" w:hanging="454"/>
      </w:pPr>
      <w:rPr>
        <w:rFonts w:hint="default"/>
      </w:rPr>
    </w:lvl>
    <w:lvl w:ilvl="8">
      <w:start w:val="1"/>
      <w:numFmt w:val="bullet"/>
      <w:lvlText w:val=""/>
      <w:lvlJc w:val="left"/>
      <w:pPr>
        <w:tabs>
          <w:tab w:val="num" w:pos="907"/>
        </w:tabs>
        <w:ind w:left="907" w:hanging="453"/>
      </w:pPr>
      <w:rPr>
        <w:rFonts w:ascii="Wingdings" w:hAnsi="Wingdings" w:hint="default"/>
      </w:rPr>
    </w:lvl>
  </w:abstractNum>
  <w:abstractNum w:abstractNumId="1" w15:restartNumberingAfterBreak="0">
    <w:nsid w:val="02703A3B"/>
    <w:multiLevelType w:val="multilevel"/>
    <w:tmpl w:val="6832C370"/>
    <w:styleLink w:val="SensirionListe"/>
    <w:lvl w:ilvl="0">
      <w:start w:val="1"/>
      <w:numFmt w:val="bullet"/>
      <w:lvlText w:val="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4">
      <w:start w:val="1"/>
      <w:numFmt w:val="ordinal"/>
      <w:lvlText w:val="%5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851"/>
        </w:tabs>
        <w:ind w:left="851" w:hanging="397"/>
      </w:pPr>
      <w:rPr>
        <w:rFonts w:hint="default"/>
      </w:rPr>
    </w:lvl>
  </w:abstractNum>
  <w:abstractNum w:abstractNumId="2" w15:restartNumberingAfterBreak="0">
    <w:nsid w:val="0738176A"/>
    <w:multiLevelType w:val="hybridMultilevel"/>
    <w:tmpl w:val="CFE4E4B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D6BD3"/>
    <w:multiLevelType w:val="multilevel"/>
    <w:tmpl w:val="0AACE874"/>
    <w:numStyleLink w:val="SensirionList123Heading"/>
  </w:abstractNum>
  <w:abstractNum w:abstractNumId="4" w15:restartNumberingAfterBreak="0">
    <w:nsid w:val="11786F35"/>
    <w:multiLevelType w:val="hybridMultilevel"/>
    <w:tmpl w:val="0ED09EB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2B3FD9"/>
    <w:multiLevelType w:val="hybridMultilevel"/>
    <w:tmpl w:val="58A2D5E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8AD9FA">
      <w:numFmt w:val="bullet"/>
      <w:lvlText w:val="※"/>
      <w:lvlJc w:val="left"/>
      <w:pPr>
        <w:ind w:left="1440" w:hanging="360"/>
      </w:pPr>
      <w:rPr>
        <w:rFonts w:ascii="SimSun" w:eastAsia="SimSun" w:hAnsi="SimSun" w:cs="Segoe UI" w:hint="eastAsia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190147"/>
    <w:multiLevelType w:val="multilevel"/>
    <w:tmpl w:val="CCE27B6A"/>
    <w:styleLink w:val="SensirionList123Numbering"/>
    <w:lvl w:ilvl="0">
      <w:start w:val="1"/>
      <w:numFmt w:val="decimal"/>
      <w:pStyle w:val="Numbering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2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3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4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5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6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7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8">
      <w:start w:val="1"/>
      <w:numFmt w:val="none"/>
      <w:lvlText w:val=""/>
      <w:lvlJc w:val="left"/>
      <w:pPr>
        <w:ind w:left="454" w:hanging="454"/>
      </w:pPr>
      <w:rPr>
        <w:rFonts w:hint="default"/>
      </w:rPr>
    </w:lvl>
  </w:abstractNum>
  <w:abstractNum w:abstractNumId="7" w15:restartNumberingAfterBreak="0">
    <w:nsid w:val="26A12FB4"/>
    <w:multiLevelType w:val="multilevel"/>
    <w:tmpl w:val="33161A2E"/>
    <w:styleLink w:val="SensirionListealt"/>
    <w:lvl w:ilvl="0">
      <w:start w:val="1"/>
      <w:numFmt w:val="bullet"/>
      <w:lvlText w:val="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4">
      <w:start w:val="1"/>
      <w:numFmt w:val="ordinal"/>
      <w:lvlText w:val="%5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851"/>
        </w:tabs>
        <w:ind w:left="851" w:hanging="397"/>
      </w:pPr>
      <w:rPr>
        <w:rFonts w:hint="default"/>
      </w:rPr>
    </w:lvl>
  </w:abstractNum>
  <w:abstractNum w:abstractNumId="8" w15:restartNumberingAfterBreak="0">
    <w:nsid w:val="2F56323C"/>
    <w:multiLevelType w:val="hybridMultilevel"/>
    <w:tmpl w:val="A754B40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FD6366"/>
    <w:multiLevelType w:val="multilevel"/>
    <w:tmpl w:val="0AACE874"/>
    <w:styleLink w:val="SensirionList123Heading"/>
    <w:lvl w:ilvl="0">
      <w:start w:val="1"/>
      <w:numFmt w:val="decimal"/>
      <w:pStyle w:val="Heading1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907" w:hanging="907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35FD6D14"/>
    <w:multiLevelType w:val="hybridMultilevel"/>
    <w:tmpl w:val="3F5E51D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394681"/>
    <w:multiLevelType w:val="multilevel"/>
    <w:tmpl w:val="0AACE874"/>
    <w:numStyleLink w:val="SensirionList123Heading"/>
  </w:abstractNum>
  <w:abstractNum w:abstractNumId="12" w15:restartNumberingAfterBreak="0">
    <w:nsid w:val="3FF729E4"/>
    <w:multiLevelType w:val="multilevel"/>
    <w:tmpl w:val="B740CA50"/>
    <w:lvl w:ilvl="0">
      <w:start w:val="1"/>
      <w:numFmt w:val="decimal"/>
      <w:lvlText w:val="%1"/>
      <w:lvlJc w:val="left"/>
      <w:pPr>
        <w:ind w:left="360" w:hanging="360"/>
      </w:pPr>
      <w:rPr>
        <w:rFonts w:asciiTheme="majorHAnsi" w:hAnsiTheme="majorHAnsi" w:cstheme="majorHAnsi" w:hint="default"/>
        <w:b/>
        <w:i w:val="0"/>
        <w:color w:val="auto"/>
        <w:sz w:val="28"/>
        <w:szCs w:val="28"/>
        <w:u w:val="none"/>
      </w:rPr>
    </w:lvl>
    <w:lvl w:ilvl="1">
      <w:start w:val="1"/>
      <w:numFmt w:val="decimal"/>
      <w:lvlText w:val="%1.%2"/>
      <w:lvlJc w:val="left"/>
      <w:pPr>
        <w:tabs>
          <w:tab w:val="num" w:pos="-171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171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/>
        <w:i w:val="0"/>
        <w:color w:val="auto"/>
        <w:sz w:val="22"/>
        <w:szCs w:val="22"/>
        <w:u w:val="none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2236"/>
        </w:tabs>
        <w:ind w:left="2092" w:hanging="936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956"/>
        </w:tabs>
        <w:ind w:left="2596" w:hanging="108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3316"/>
        </w:tabs>
        <w:ind w:left="3100" w:hanging="1224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4036"/>
        </w:tabs>
        <w:ind w:left="3676" w:hanging="1440"/>
      </w:pPr>
      <w:rPr>
        <w:rFonts w:hint="default"/>
      </w:rPr>
    </w:lvl>
  </w:abstractNum>
  <w:abstractNum w:abstractNumId="13" w15:restartNumberingAfterBreak="0">
    <w:nsid w:val="47820101"/>
    <w:multiLevelType w:val="hybridMultilevel"/>
    <w:tmpl w:val="7D50C2C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8113BD"/>
    <w:multiLevelType w:val="hybridMultilevel"/>
    <w:tmpl w:val="C46A9D46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67712E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  <w:rPr>
        <w:rFonts w:ascii="Klavika Basic Regular" w:hAnsi="Klavika Basic Regular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6" w15:restartNumberingAfterBreak="0">
    <w:nsid w:val="4BA0748F"/>
    <w:multiLevelType w:val="hybridMultilevel"/>
    <w:tmpl w:val="6B9A8F8E"/>
    <w:lvl w:ilvl="0" w:tplc="22D49AD6">
      <w:numFmt w:val="bullet"/>
      <w:lvlText w:val="-"/>
      <w:lvlJc w:val="left"/>
      <w:pPr>
        <w:ind w:left="720" w:hanging="360"/>
      </w:pPr>
      <w:rPr>
        <w:rFonts w:ascii="Segoe UI" w:eastAsiaTheme="minorEastAsia" w:hAnsi="Segoe UI" w:cs="Segoe U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1F5739"/>
    <w:multiLevelType w:val="hybridMultilevel"/>
    <w:tmpl w:val="E7A2E43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AA10B1"/>
    <w:multiLevelType w:val="multilevel"/>
    <w:tmpl w:val="D00274A4"/>
    <w:styleLink w:val="SensirionListBulletPoints"/>
    <w:lvl w:ilvl="0">
      <w:start w:val="1"/>
      <w:numFmt w:val="bullet"/>
      <w:pStyle w:val="BulletpointsLevel1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pStyle w:val="BulletpointsLevel2"/>
      <w:lvlText w:val=""/>
      <w:lvlJc w:val="left"/>
      <w:pPr>
        <w:ind w:left="454" w:hanging="227"/>
      </w:pPr>
      <w:rPr>
        <w:rFonts w:ascii="Symbol" w:hAnsi="Symbol" w:hint="default"/>
      </w:rPr>
    </w:lvl>
    <w:lvl w:ilvl="2">
      <w:start w:val="1"/>
      <w:numFmt w:val="none"/>
      <w:pStyle w:val="noBulletpoint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bullet"/>
      <w:pStyle w:val="ListBullet"/>
      <w:lvlText w:val=""/>
      <w:lvlJc w:val="left"/>
      <w:pPr>
        <w:ind w:left="227" w:hanging="227"/>
      </w:pPr>
      <w:rPr>
        <w:rFonts w:ascii="Symbol" w:hAnsi="Symbol" w:hint="default"/>
      </w:rPr>
    </w:lvl>
    <w:lvl w:ilvl="4">
      <w:start w:val="1"/>
      <w:numFmt w:val="bullet"/>
      <w:pStyle w:val="ListBullet2"/>
      <w:lvlText w:val=""/>
      <w:lvlJc w:val="left"/>
      <w:pPr>
        <w:ind w:left="454" w:hanging="227"/>
      </w:pPr>
      <w:rPr>
        <w:rFonts w:ascii="Symbol" w:hAnsi="Symbol" w:hint="default"/>
      </w:rPr>
    </w:lvl>
    <w:lvl w:ilvl="5">
      <w:start w:val="1"/>
      <w:numFmt w:val="bullet"/>
      <w:pStyle w:val="ListBullet3"/>
      <w:lvlText w:val=""/>
      <w:lvlJc w:val="left"/>
      <w:pPr>
        <w:ind w:left="680" w:hanging="226"/>
      </w:pPr>
      <w:rPr>
        <w:rFonts w:ascii="Symbol" w:hAnsi="Symbol" w:hint="default"/>
      </w:rPr>
    </w:lvl>
    <w:lvl w:ilvl="6">
      <w:start w:val="1"/>
      <w:numFmt w:val="bullet"/>
      <w:pStyle w:val="ListBullet4"/>
      <w:lvlText w:val=""/>
      <w:lvlJc w:val="left"/>
      <w:pPr>
        <w:ind w:left="907" w:hanging="227"/>
      </w:pPr>
      <w:rPr>
        <w:rFonts w:ascii="Symbol" w:hAnsi="Symbol" w:hint="default"/>
      </w:rPr>
    </w:lvl>
    <w:lvl w:ilvl="7">
      <w:start w:val="1"/>
      <w:numFmt w:val="bullet"/>
      <w:pStyle w:val="ListBullet5"/>
      <w:lvlText w:val=""/>
      <w:lvlJc w:val="left"/>
      <w:pPr>
        <w:ind w:left="1134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1361" w:hanging="227"/>
      </w:pPr>
      <w:rPr>
        <w:rFonts w:ascii="Symbol" w:hAnsi="Symbol" w:hint="default"/>
      </w:rPr>
    </w:lvl>
  </w:abstractNum>
  <w:abstractNum w:abstractNumId="19" w15:restartNumberingAfterBreak="0">
    <w:nsid w:val="50E06E2C"/>
    <w:multiLevelType w:val="hybridMultilevel"/>
    <w:tmpl w:val="D8968C90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166F3D"/>
    <w:multiLevelType w:val="hybridMultilevel"/>
    <w:tmpl w:val="71B6DF1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116C27"/>
    <w:multiLevelType w:val="multilevel"/>
    <w:tmpl w:val="0E88ED38"/>
    <w:styleLink w:val="MediasuiteListe"/>
    <w:lvl w:ilvl="0">
      <w:start w:val="1"/>
      <w:numFmt w:val="bullet"/>
      <w:lvlText w:val="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907"/>
        </w:tabs>
        <w:ind w:left="907" w:hanging="453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</w:rPr>
    </w:lvl>
    <w:lvl w:ilvl="3">
      <w:start w:val="1"/>
      <w:numFmt w:val="lowerLetter"/>
      <w:lvlText w:val="%4)"/>
      <w:lvlJc w:val="left"/>
      <w:pPr>
        <w:ind w:left="454" w:hanging="454"/>
      </w:pPr>
      <w:rPr>
        <w:rFonts w:hint="default"/>
      </w:rPr>
    </w:lvl>
    <w:lvl w:ilvl="4">
      <w:start w:val="1"/>
      <w:numFmt w:val="bullet"/>
      <w:lvlText w:val=""/>
      <w:lvlJc w:val="left"/>
      <w:pPr>
        <w:tabs>
          <w:tab w:val="num" w:pos="907"/>
        </w:tabs>
        <w:ind w:left="907" w:hanging="453"/>
      </w:pPr>
      <w:rPr>
        <w:rFonts w:ascii="Wingdings" w:hAnsi="Wingdings" w:hint="default"/>
      </w:rPr>
    </w:lvl>
    <w:lvl w:ilvl="5">
      <w:start w:val="1"/>
      <w:numFmt w:val="ordinal"/>
      <w:lvlText w:val="%6"/>
      <w:lvlJc w:val="left"/>
      <w:pPr>
        <w:ind w:left="454" w:hanging="454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907"/>
        </w:tabs>
        <w:ind w:left="907" w:hanging="453"/>
      </w:pPr>
      <w:rPr>
        <w:rFonts w:ascii="Wingdings" w:hAnsi="Wingdings" w:hint="default"/>
      </w:rPr>
    </w:lvl>
    <w:lvl w:ilvl="7">
      <w:start w:val="1"/>
      <w:numFmt w:val="upperRoman"/>
      <w:lvlText w:val="%8."/>
      <w:lvlJc w:val="left"/>
      <w:pPr>
        <w:ind w:left="454" w:hanging="454"/>
      </w:pPr>
      <w:rPr>
        <w:rFonts w:hint="default"/>
      </w:rPr>
    </w:lvl>
    <w:lvl w:ilvl="8">
      <w:start w:val="1"/>
      <w:numFmt w:val="bullet"/>
      <w:lvlText w:val=""/>
      <w:lvlJc w:val="left"/>
      <w:pPr>
        <w:tabs>
          <w:tab w:val="num" w:pos="907"/>
        </w:tabs>
        <w:ind w:left="907" w:hanging="453"/>
      </w:pPr>
      <w:rPr>
        <w:rFonts w:ascii="Wingdings" w:hAnsi="Wingdings" w:hint="default"/>
      </w:rPr>
    </w:lvl>
  </w:abstractNum>
  <w:abstractNum w:abstractNumId="22" w15:restartNumberingAfterBreak="0">
    <w:nsid w:val="569D2037"/>
    <w:multiLevelType w:val="hybridMultilevel"/>
    <w:tmpl w:val="3C8A021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AC4247"/>
    <w:multiLevelType w:val="hybridMultilevel"/>
    <w:tmpl w:val="2362BC1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E13C0A"/>
    <w:multiLevelType w:val="hybridMultilevel"/>
    <w:tmpl w:val="13121AA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95134F"/>
    <w:multiLevelType w:val="hybridMultilevel"/>
    <w:tmpl w:val="C7DAA40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F45E33"/>
    <w:multiLevelType w:val="hybridMultilevel"/>
    <w:tmpl w:val="2DC2E16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3D2DBA"/>
    <w:multiLevelType w:val="hybridMultilevel"/>
    <w:tmpl w:val="DDBE6E1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1D7B0A"/>
    <w:multiLevelType w:val="multilevel"/>
    <w:tmpl w:val="E838465A"/>
    <w:styleLink w:val="SensirionListabcLettering"/>
    <w:lvl w:ilvl="0">
      <w:start w:val="1"/>
      <w:numFmt w:val="lowerLetter"/>
      <w:pStyle w:val="Lettering"/>
      <w:lvlText w:val="%1)"/>
      <w:lvlJc w:val="left"/>
      <w:pPr>
        <w:ind w:left="454" w:hanging="454"/>
      </w:pPr>
      <w:rPr>
        <w:rFonts w:hint="default"/>
      </w:rPr>
    </w:lvl>
    <w:lvl w:ilvl="1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2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3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4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5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6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7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8">
      <w:start w:val="1"/>
      <w:numFmt w:val="none"/>
      <w:lvlText w:val=""/>
      <w:lvlJc w:val="left"/>
      <w:pPr>
        <w:ind w:left="454" w:hanging="454"/>
      </w:pPr>
      <w:rPr>
        <w:rFonts w:hint="default"/>
      </w:rPr>
    </w:lvl>
  </w:abstractNum>
  <w:abstractNum w:abstractNumId="29" w15:restartNumberingAfterBreak="0">
    <w:nsid w:val="6C2210AB"/>
    <w:multiLevelType w:val="hybridMultilevel"/>
    <w:tmpl w:val="BB402CE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33256A"/>
    <w:multiLevelType w:val="hybridMultilevel"/>
    <w:tmpl w:val="C23E734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341035">
    <w:abstractNumId w:val="0"/>
  </w:num>
  <w:num w:numId="2" w16cid:durableId="1465200474">
    <w:abstractNumId w:val="15"/>
  </w:num>
  <w:num w:numId="3" w16cid:durableId="1578400284">
    <w:abstractNumId w:val="7"/>
  </w:num>
  <w:num w:numId="4" w16cid:durableId="1091857931">
    <w:abstractNumId w:val="12"/>
  </w:num>
  <w:num w:numId="5" w16cid:durableId="996156133">
    <w:abstractNumId w:val="18"/>
  </w:num>
  <w:num w:numId="6" w16cid:durableId="154582588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40872374">
    <w:abstractNumId w:val="9"/>
  </w:num>
  <w:num w:numId="8" w16cid:durableId="1556505634">
    <w:abstractNumId w:val="11"/>
  </w:num>
  <w:num w:numId="9" w16cid:durableId="425276189">
    <w:abstractNumId w:val="3"/>
  </w:num>
  <w:num w:numId="10" w16cid:durableId="1797064802">
    <w:abstractNumId w:val="6"/>
  </w:num>
  <w:num w:numId="11" w16cid:durableId="941187127">
    <w:abstractNumId w:val="28"/>
  </w:num>
  <w:num w:numId="12" w16cid:durableId="1435517069">
    <w:abstractNumId w:val="21"/>
  </w:num>
  <w:num w:numId="13" w16cid:durableId="2098477775">
    <w:abstractNumId w:val="1"/>
  </w:num>
  <w:num w:numId="14" w16cid:durableId="129783754">
    <w:abstractNumId w:val="19"/>
  </w:num>
  <w:num w:numId="15" w16cid:durableId="43719681">
    <w:abstractNumId w:val="14"/>
  </w:num>
  <w:num w:numId="16" w16cid:durableId="652687469">
    <w:abstractNumId w:val="29"/>
  </w:num>
  <w:num w:numId="17" w16cid:durableId="28385134">
    <w:abstractNumId w:val="30"/>
  </w:num>
  <w:num w:numId="18" w16cid:durableId="542595650">
    <w:abstractNumId w:val="24"/>
  </w:num>
  <w:num w:numId="19" w16cid:durableId="1791706173">
    <w:abstractNumId w:val="16"/>
  </w:num>
  <w:num w:numId="20" w16cid:durableId="1870213907">
    <w:abstractNumId w:val="10"/>
  </w:num>
  <w:num w:numId="21" w16cid:durableId="2076194971">
    <w:abstractNumId w:val="25"/>
  </w:num>
  <w:num w:numId="22" w16cid:durableId="496382838">
    <w:abstractNumId w:val="26"/>
  </w:num>
  <w:num w:numId="23" w16cid:durableId="1366904491">
    <w:abstractNumId w:val="13"/>
  </w:num>
  <w:num w:numId="24" w16cid:durableId="1556939030">
    <w:abstractNumId w:val="22"/>
  </w:num>
  <w:num w:numId="25" w16cid:durableId="531891338">
    <w:abstractNumId w:val="17"/>
  </w:num>
  <w:num w:numId="26" w16cid:durableId="273904674">
    <w:abstractNumId w:val="4"/>
  </w:num>
  <w:num w:numId="27" w16cid:durableId="17124262">
    <w:abstractNumId w:val="23"/>
  </w:num>
  <w:num w:numId="28" w16cid:durableId="237058728">
    <w:abstractNumId w:val="2"/>
  </w:num>
  <w:num w:numId="29" w16cid:durableId="1291403499">
    <w:abstractNumId w:val="8"/>
  </w:num>
  <w:num w:numId="30" w16cid:durableId="1909998117">
    <w:abstractNumId w:val="20"/>
  </w:num>
  <w:num w:numId="31" w16cid:durableId="160586853">
    <w:abstractNumId w:val="27"/>
  </w:num>
  <w:num w:numId="32" w16cid:durableId="764693652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dirty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5D7"/>
    <w:rsid w:val="0002682B"/>
    <w:rsid w:val="000406CD"/>
    <w:rsid w:val="000700BD"/>
    <w:rsid w:val="000718AC"/>
    <w:rsid w:val="000903CE"/>
    <w:rsid w:val="00096D1E"/>
    <w:rsid w:val="000B2869"/>
    <w:rsid w:val="000D523B"/>
    <w:rsid w:val="000D7F02"/>
    <w:rsid w:val="000F24EC"/>
    <w:rsid w:val="000F4CED"/>
    <w:rsid w:val="00102207"/>
    <w:rsid w:val="00112447"/>
    <w:rsid w:val="00114D80"/>
    <w:rsid w:val="001156D3"/>
    <w:rsid w:val="00121D9B"/>
    <w:rsid w:val="00124F40"/>
    <w:rsid w:val="00151C8E"/>
    <w:rsid w:val="001665A6"/>
    <w:rsid w:val="001B29A6"/>
    <w:rsid w:val="001E1FA7"/>
    <w:rsid w:val="001E282A"/>
    <w:rsid w:val="001E6D3A"/>
    <w:rsid w:val="0022725E"/>
    <w:rsid w:val="00227D72"/>
    <w:rsid w:val="00237C7E"/>
    <w:rsid w:val="002779AB"/>
    <w:rsid w:val="002849A7"/>
    <w:rsid w:val="002C6D2E"/>
    <w:rsid w:val="002F53B8"/>
    <w:rsid w:val="002F75B2"/>
    <w:rsid w:val="003067D8"/>
    <w:rsid w:val="0033350F"/>
    <w:rsid w:val="00365915"/>
    <w:rsid w:val="00372AC0"/>
    <w:rsid w:val="00374196"/>
    <w:rsid w:val="00384A16"/>
    <w:rsid w:val="00387466"/>
    <w:rsid w:val="00395AB5"/>
    <w:rsid w:val="003E3705"/>
    <w:rsid w:val="00411C9F"/>
    <w:rsid w:val="00442153"/>
    <w:rsid w:val="004448D2"/>
    <w:rsid w:val="0047464B"/>
    <w:rsid w:val="004754CC"/>
    <w:rsid w:val="00483F63"/>
    <w:rsid w:val="0049233D"/>
    <w:rsid w:val="00495788"/>
    <w:rsid w:val="004A7691"/>
    <w:rsid w:val="004B6F57"/>
    <w:rsid w:val="004C0541"/>
    <w:rsid w:val="004E47E0"/>
    <w:rsid w:val="005007DF"/>
    <w:rsid w:val="00527B1E"/>
    <w:rsid w:val="0054380F"/>
    <w:rsid w:val="00554A92"/>
    <w:rsid w:val="00584D18"/>
    <w:rsid w:val="00592B46"/>
    <w:rsid w:val="005A0C70"/>
    <w:rsid w:val="005C0352"/>
    <w:rsid w:val="005E7EB2"/>
    <w:rsid w:val="005F24E3"/>
    <w:rsid w:val="006227DA"/>
    <w:rsid w:val="00661641"/>
    <w:rsid w:val="00665C7D"/>
    <w:rsid w:val="006A5423"/>
    <w:rsid w:val="006C4645"/>
    <w:rsid w:val="006D30A0"/>
    <w:rsid w:val="006E5C06"/>
    <w:rsid w:val="00703360"/>
    <w:rsid w:val="0071755C"/>
    <w:rsid w:val="00717B2F"/>
    <w:rsid w:val="007267E3"/>
    <w:rsid w:val="007B0CAA"/>
    <w:rsid w:val="007B71E4"/>
    <w:rsid w:val="007E62DE"/>
    <w:rsid w:val="00811948"/>
    <w:rsid w:val="00840AA5"/>
    <w:rsid w:val="00863F61"/>
    <w:rsid w:val="00895F59"/>
    <w:rsid w:val="008C3807"/>
    <w:rsid w:val="008C59CA"/>
    <w:rsid w:val="008E01B8"/>
    <w:rsid w:val="00923720"/>
    <w:rsid w:val="009249ED"/>
    <w:rsid w:val="00935B8D"/>
    <w:rsid w:val="00936C4F"/>
    <w:rsid w:val="00957A44"/>
    <w:rsid w:val="00964ADD"/>
    <w:rsid w:val="00986756"/>
    <w:rsid w:val="009C0788"/>
    <w:rsid w:val="009C43FC"/>
    <w:rsid w:val="009D2A77"/>
    <w:rsid w:val="009D7C2D"/>
    <w:rsid w:val="009E32A0"/>
    <w:rsid w:val="009E5A33"/>
    <w:rsid w:val="00A10CC5"/>
    <w:rsid w:val="00A131A9"/>
    <w:rsid w:val="00A135D7"/>
    <w:rsid w:val="00A32015"/>
    <w:rsid w:val="00A325E4"/>
    <w:rsid w:val="00A34042"/>
    <w:rsid w:val="00A353C1"/>
    <w:rsid w:val="00A42FAB"/>
    <w:rsid w:val="00A5624A"/>
    <w:rsid w:val="00A7040C"/>
    <w:rsid w:val="00A71276"/>
    <w:rsid w:val="00A722D2"/>
    <w:rsid w:val="00A9042D"/>
    <w:rsid w:val="00A93798"/>
    <w:rsid w:val="00AA5F6F"/>
    <w:rsid w:val="00AB465E"/>
    <w:rsid w:val="00AD470F"/>
    <w:rsid w:val="00AE1D8A"/>
    <w:rsid w:val="00AE77FB"/>
    <w:rsid w:val="00AF3525"/>
    <w:rsid w:val="00AF587E"/>
    <w:rsid w:val="00B0608A"/>
    <w:rsid w:val="00B36BAD"/>
    <w:rsid w:val="00B43297"/>
    <w:rsid w:val="00B54145"/>
    <w:rsid w:val="00B65AF7"/>
    <w:rsid w:val="00B71553"/>
    <w:rsid w:val="00B730FE"/>
    <w:rsid w:val="00B757BD"/>
    <w:rsid w:val="00BD1648"/>
    <w:rsid w:val="00BE384D"/>
    <w:rsid w:val="00C3756F"/>
    <w:rsid w:val="00C5040D"/>
    <w:rsid w:val="00C64E26"/>
    <w:rsid w:val="00CF2C8E"/>
    <w:rsid w:val="00CF5DCB"/>
    <w:rsid w:val="00CF7230"/>
    <w:rsid w:val="00D06FA3"/>
    <w:rsid w:val="00D20803"/>
    <w:rsid w:val="00D4005C"/>
    <w:rsid w:val="00D44150"/>
    <w:rsid w:val="00D502C0"/>
    <w:rsid w:val="00D5508C"/>
    <w:rsid w:val="00D601C3"/>
    <w:rsid w:val="00D83E55"/>
    <w:rsid w:val="00D91EAB"/>
    <w:rsid w:val="00D9787E"/>
    <w:rsid w:val="00DA5EFF"/>
    <w:rsid w:val="00DB58D5"/>
    <w:rsid w:val="00DC7647"/>
    <w:rsid w:val="00E01F44"/>
    <w:rsid w:val="00E109F7"/>
    <w:rsid w:val="00E20478"/>
    <w:rsid w:val="00E2236F"/>
    <w:rsid w:val="00E32DB8"/>
    <w:rsid w:val="00E37B1D"/>
    <w:rsid w:val="00E47B1D"/>
    <w:rsid w:val="00E76C33"/>
    <w:rsid w:val="00E94DCD"/>
    <w:rsid w:val="00EC096E"/>
    <w:rsid w:val="00ED119D"/>
    <w:rsid w:val="00EE0CB5"/>
    <w:rsid w:val="00EE28D7"/>
    <w:rsid w:val="00EE5DB6"/>
    <w:rsid w:val="00EF5079"/>
    <w:rsid w:val="00F07475"/>
    <w:rsid w:val="00F108E3"/>
    <w:rsid w:val="00F22AED"/>
    <w:rsid w:val="00F31307"/>
    <w:rsid w:val="00F40AFE"/>
    <w:rsid w:val="00F5617D"/>
    <w:rsid w:val="00F56203"/>
    <w:rsid w:val="00F7616C"/>
    <w:rsid w:val="00F80C44"/>
    <w:rsid w:val="00FA2046"/>
    <w:rsid w:val="00FB08E7"/>
    <w:rsid w:val="00FB61B6"/>
    <w:rsid w:val="00FE1331"/>
    <w:rsid w:val="00FE7FCB"/>
    <w:rsid w:val="00FF1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;"/>
  <w14:docId w14:val="04D28941"/>
  <w15:chartTrackingRefBased/>
  <w15:docId w15:val="{DE2E37E6-F3B7-4432-9062-F2ABF0947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9" w:qFormat="1"/>
    <w:lsdException w:name="heading 2" w:uiPriority="19" w:qFormat="1"/>
    <w:lsdException w:name="heading 3" w:uiPriority="19" w:qFormat="1"/>
    <w:lsdException w:name="heading 4" w:semiHidden="1" w:uiPriority="19" w:unhideWhenUsed="1" w:qFormat="1"/>
    <w:lsdException w:name="heading 5" w:semiHidden="1" w:uiPriority="19" w:unhideWhenUsed="1" w:qFormat="1"/>
    <w:lsdException w:name="heading 6" w:semiHidden="1" w:uiPriority="19" w:unhideWhenUsed="1" w:qFormat="1"/>
    <w:lsdException w:name="heading 7" w:semiHidden="1" w:uiPriority="19" w:unhideWhenUsed="1" w:qFormat="1"/>
    <w:lsdException w:name="heading 8" w:semiHidden="1" w:uiPriority="19" w:unhideWhenUsed="1" w:qFormat="1"/>
    <w:lsdException w:name="heading 9" w:semiHidden="1" w:uiPriority="1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semiHidden="1" w:uiPriority="39" w:unhideWhenUsed="1"/>
    <w:lsdException w:name="toc 4" w:semiHidden="1" w:uiPriority="31" w:unhideWhenUsed="1"/>
    <w:lsdException w:name="toc 5" w:semiHidden="1" w:uiPriority="31" w:unhideWhenUsed="1"/>
    <w:lsdException w:name="toc 6" w:semiHidden="1" w:uiPriority="31" w:unhideWhenUsed="1"/>
    <w:lsdException w:name="toc 7" w:semiHidden="1" w:uiPriority="31" w:unhideWhenUsed="1"/>
    <w:lsdException w:name="toc 8" w:semiHidden="1" w:uiPriority="31" w:unhideWhenUsed="1"/>
    <w:lsdException w:name="toc 9" w:semiHidden="1" w:uiPriority="31" w:unhideWhenUsed="1"/>
    <w:lsdException w:name="Normal Indent" w:semiHidden="1" w:uiPriority="0" w:unhideWhenUsed="1"/>
    <w:lsdException w:name="footnote text" w:semiHidden="1" w:uiPriority="39" w:unhideWhenUsed="1"/>
    <w:lsdException w:name="annotation text" w:semiHidden="1" w:unhideWhenUsed="1"/>
    <w:lsdException w:name="header" w:semiHidden="1" w:uiPriority="39" w:unhideWhenUsed="1"/>
    <w:lsdException w:name="footer" w:semiHidden="1" w:uiPriority="10" w:unhideWhenUsed="1"/>
    <w:lsdException w:name="index heading" w:semiHidden="1" w:uiPriority="0" w:unhideWhenUsed="1"/>
    <w:lsdException w:name="caption" w:semiHidden="1" w:uiPriority="34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39" w:unhideWhenUsed="1"/>
    <w:lsdException w:name="annotation reference" w:semiHidden="1" w:unhideWhenUsed="1"/>
    <w:lsdException w:name="line number" w:semiHidden="1" w:unhideWhenUsed="1"/>
    <w:lsdException w:name="page number" w:semiHidden="1" w:uiPriority="15" w:unhideWhenUsed="1"/>
    <w:lsdException w:name="endnote reference" w:semiHidden="1" w:uiPriority="39" w:unhideWhenUsed="1"/>
    <w:lsdException w:name="endnote text" w:semiHidden="1" w:uiPriority="3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0" w:unhideWhenUsed="1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semiHidden="1" w:uiPriority="0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4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uiPriority="40"/>
    <w:lsdException w:name="FollowedHyperlink" w:semiHidden="1" w:uiPriority="36" w:unhideWhenUsed="1"/>
    <w:lsdException w:name="Strong" w:semiHidden="1" w:uiPriority="49" w:unhideWhenUsed="1" w:qFormat="1"/>
    <w:lsdException w:name="Emphasis" w:uiPriority="12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Typewriter" w:semiHidden="1" w:uiPriority="0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59" w:unhideWhenUsed="1" w:qFormat="1"/>
    <w:lsdException w:name="Quote" w:semiHidden="1" w:unhideWhenUsed="1" w:qFormat="1"/>
    <w:lsdException w:name="Intense Quote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13" w:qFormat="1"/>
    <w:lsdException w:name="Subtle Reference" w:semiHidden="1" w:uiPriority="31" w:unhideWhenUsed="1" w:qFormat="1"/>
    <w:lsdException w:name="Intense Reference" w:semiHidden="1" w:unhideWhenUsed="1" w:qFormat="1"/>
    <w:lsdException w:name="Book Title" w:semiHidden="1" w:unhideWhenUsed="1" w:qFormat="1"/>
    <w:lsdException w:name="Bibliography" w:semiHidden="1" w:uiPriority="33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5D7"/>
    <w:pPr>
      <w:spacing w:line="260" w:lineRule="atLeast"/>
    </w:pPr>
    <w:rPr>
      <w:rFonts w:ascii="Arial Narrow" w:hAnsi="Arial Narrow"/>
      <w:sz w:val="22"/>
      <w:szCs w:val="22"/>
      <w:lang w:val="de-CH"/>
    </w:rPr>
  </w:style>
  <w:style w:type="paragraph" w:styleId="Heading1">
    <w:name w:val="heading 1"/>
    <w:basedOn w:val="Normal"/>
    <w:next w:val="Normal"/>
    <w:link w:val="Heading1Char"/>
    <w:uiPriority w:val="19"/>
    <w:qFormat/>
    <w:rsid w:val="002779AB"/>
    <w:pPr>
      <w:keepNext/>
      <w:numPr>
        <w:numId w:val="7"/>
      </w:numPr>
      <w:spacing w:after="280" w:line="320" w:lineRule="exact"/>
      <w:contextualSpacing/>
      <w:outlineLvl w:val="0"/>
    </w:pPr>
    <w:rPr>
      <w:rFonts w:asciiTheme="majorHAnsi" w:hAnsiTheme="majorHAnsi" w:cs="Arial"/>
      <w:bCs/>
      <w:sz w:val="28"/>
      <w:szCs w:val="28"/>
      <w:lang w:eastAsia="de-DE"/>
    </w:rPr>
  </w:style>
  <w:style w:type="paragraph" w:styleId="Heading2">
    <w:name w:val="heading 2"/>
    <w:basedOn w:val="Normal"/>
    <w:next w:val="Normal"/>
    <w:link w:val="Heading2Char"/>
    <w:uiPriority w:val="19"/>
    <w:qFormat/>
    <w:rsid w:val="002779AB"/>
    <w:pPr>
      <w:keepNext/>
      <w:numPr>
        <w:ilvl w:val="1"/>
        <w:numId w:val="7"/>
      </w:numPr>
      <w:spacing w:after="240"/>
      <w:contextualSpacing/>
      <w:outlineLvl w:val="1"/>
    </w:pPr>
    <w:rPr>
      <w:rFonts w:asciiTheme="majorHAnsi" w:hAnsiTheme="majorHAnsi" w:cs="Arial"/>
      <w:bCs/>
      <w:sz w:val="24"/>
      <w:szCs w:val="24"/>
      <w:lang w:eastAsia="de-DE"/>
    </w:rPr>
  </w:style>
  <w:style w:type="paragraph" w:styleId="Heading3">
    <w:name w:val="heading 3"/>
    <w:basedOn w:val="Normal"/>
    <w:next w:val="Normal"/>
    <w:link w:val="Heading3Char"/>
    <w:uiPriority w:val="19"/>
    <w:qFormat/>
    <w:rsid w:val="002779AB"/>
    <w:pPr>
      <w:keepNext/>
      <w:numPr>
        <w:ilvl w:val="2"/>
        <w:numId w:val="7"/>
      </w:numPr>
      <w:spacing w:after="240"/>
      <w:contextualSpacing/>
      <w:outlineLvl w:val="2"/>
    </w:pPr>
    <w:rPr>
      <w:rFonts w:asciiTheme="majorHAnsi" w:hAnsiTheme="majorHAnsi" w:cs="Arial"/>
      <w:szCs w:val="18"/>
      <w:lang w:eastAsia="de-DE"/>
    </w:rPr>
  </w:style>
  <w:style w:type="paragraph" w:styleId="Heading4">
    <w:name w:val="heading 4"/>
    <w:basedOn w:val="Normal"/>
    <w:next w:val="Normal"/>
    <w:link w:val="Heading4Char"/>
    <w:uiPriority w:val="19"/>
    <w:unhideWhenUsed/>
    <w:qFormat/>
    <w:rsid w:val="009E5A33"/>
    <w:pPr>
      <w:keepNext/>
      <w:numPr>
        <w:ilvl w:val="3"/>
        <w:numId w:val="7"/>
      </w:numPr>
      <w:spacing w:after="120" w:line="240" w:lineRule="atLeast"/>
      <w:contextualSpacing/>
      <w:outlineLvl w:val="3"/>
    </w:pPr>
    <w:rPr>
      <w:rFonts w:cs="Arial"/>
      <w:szCs w:val="18"/>
      <w:lang w:eastAsia="de-DE"/>
    </w:rPr>
  </w:style>
  <w:style w:type="paragraph" w:styleId="Heading5">
    <w:name w:val="heading 5"/>
    <w:basedOn w:val="Normal"/>
    <w:next w:val="Normal"/>
    <w:link w:val="Heading5Char"/>
    <w:uiPriority w:val="19"/>
    <w:unhideWhenUsed/>
    <w:qFormat/>
    <w:rsid w:val="000B2869"/>
    <w:pPr>
      <w:keepNext/>
      <w:numPr>
        <w:ilvl w:val="4"/>
        <w:numId w:val="7"/>
      </w:numPr>
      <w:spacing w:after="120"/>
      <w:contextualSpacing/>
      <w:outlineLvl w:val="4"/>
    </w:pPr>
    <w:rPr>
      <w:rFonts w:cs="Arial"/>
      <w:szCs w:val="18"/>
      <w:lang w:eastAsia="de-DE"/>
    </w:rPr>
  </w:style>
  <w:style w:type="paragraph" w:styleId="Heading6">
    <w:name w:val="heading 6"/>
    <w:basedOn w:val="Normal"/>
    <w:next w:val="Normal"/>
    <w:link w:val="Heading6Char"/>
    <w:uiPriority w:val="19"/>
    <w:semiHidden/>
    <w:qFormat/>
    <w:rsid w:val="00DB58D5"/>
    <w:pPr>
      <w:numPr>
        <w:ilvl w:val="5"/>
        <w:numId w:val="4"/>
      </w:numPr>
      <w:spacing w:after="120" w:line="240" w:lineRule="atLeast"/>
      <w:contextualSpacing/>
      <w:outlineLvl w:val="5"/>
    </w:pPr>
    <w:rPr>
      <w:bCs/>
      <w:sz w:val="18"/>
      <w:lang w:eastAsia="de-DE"/>
    </w:rPr>
  </w:style>
  <w:style w:type="paragraph" w:styleId="Heading7">
    <w:name w:val="heading 7"/>
    <w:basedOn w:val="Normal"/>
    <w:next w:val="Normal"/>
    <w:link w:val="Heading7Char"/>
    <w:uiPriority w:val="19"/>
    <w:semiHidden/>
    <w:qFormat/>
    <w:rsid w:val="00DB58D5"/>
    <w:pPr>
      <w:numPr>
        <w:ilvl w:val="6"/>
        <w:numId w:val="4"/>
      </w:numPr>
      <w:spacing w:after="120" w:line="240" w:lineRule="atLeast"/>
      <w:contextualSpacing/>
      <w:outlineLvl w:val="6"/>
    </w:pPr>
    <w:rPr>
      <w:sz w:val="18"/>
      <w:szCs w:val="24"/>
      <w:lang w:eastAsia="de-DE"/>
    </w:rPr>
  </w:style>
  <w:style w:type="paragraph" w:styleId="Heading8">
    <w:name w:val="heading 8"/>
    <w:basedOn w:val="Normal"/>
    <w:next w:val="Normal"/>
    <w:link w:val="Heading8Char"/>
    <w:uiPriority w:val="19"/>
    <w:semiHidden/>
    <w:qFormat/>
    <w:rsid w:val="00DB58D5"/>
    <w:pPr>
      <w:numPr>
        <w:ilvl w:val="7"/>
        <w:numId w:val="4"/>
      </w:numPr>
      <w:spacing w:after="120" w:line="240" w:lineRule="atLeast"/>
      <w:contextualSpacing/>
      <w:outlineLvl w:val="7"/>
    </w:pPr>
    <w:rPr>
      <w:iCs/>
      <w:sz w:val="18"/>
      <w:szCs w:val="24"/>
      <w:lang w:eastAsia="de-DE"/>
    </w:rPr>
  </w:style>
  <w:style w:type="paragraph" w:styleId="Heading9">
    <w:name w:val="heading 9"/>
    <w:basedOn w:val="Normal"/>
    <w:next w:val="Normal"/>
    <w:link w:val="Heading9Char"/>
    <w:uiPriority w:val="19"/>
    <w:semiHidden/>
    <w:qFormat/>
    <w:rsid w:val="00DB58D5"/>
    <w:pPr>
      <w:numPr>
        <w:ilvl w:val="8"/>
        <w:numId w:val="4"/>
      </w:numPr>
      <w:tabs>
        <w:tab w:val="left" w:pos="1701"/>
      </w:tabs>
      <w:spacing w:after="120" w:line="240" w:lineRule="atLeast"/>
      <w:contextualSpacing/>
      <w:outlineLvl w:val="8"/>
    </w:pPr>
    <w:rPr>
      <w:sz w:val="18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14"/>
    <w:unhideWhenUsed/>
    <w:rsid w:val="00DB58D5"/>
  </w:style>
  <w:style w:type="character" w:customStyle="1" w:styleId="HeaderChar">
    <w:name w:val="Header Char"/>
    <w:link w:val="Header"/>
    <w:uiPriority w:val="14"/>
    <w:rsid w:val="001E1FA7"/>
    <w:rPr>
      <w:rFonts w:ascii="Arial Narrow" w:hAnsi="Arial Narrow" w:cs="Times New Roman"/>
      <w:sz w:val="20"/>
    </w:rPr>
  </w:style>
  <w:style w:type="paragraph" w:styleId="Footer">
    <w:name w:val="footer"/>
    <w:basedOn w:val="Normal"/>
    <w:link w:val="FooterChar"/>
    <w:uiPriority w:val="10"/>
    <w:rsid w:val="00372AC0"/>
    <w:pPr>
      <w:tabs>
        <w:tab w:val="center" w:pos="4536"/>
        <w:tab w:val="right" w:pos="9072"/>
      </w:tabs>
      <w:spacing w:line="240" w:lineRule="auto"/>
    </w:pPr>
    <w:rPr>
      <w:sz w:val="14"/>
    </w:rPr>
  </w:style>
  <w:style w:type="character" w:customStyle="1" w:styleId="FooterChar">
    <w:name w:val="Footer Char"/>
    <w:link w:val="Footer"/>
    <w:uiPriority w:val="10"/>
    <w:rsid w:val="00372AC0"/>
    <w:rPr>
      <w:sz w:val="14"/>
    </w:rPr>
  </w:style>
  <w:style w:type="paragraph" w:styleId="ListBullet2">
    <w:name w:val="List Bullet 2"/>
    <w:basedOn w:val="Normal"/>
    <w:uiPriority w:val="99"/>
    <w:semiHidden/>
    <w:rsid w:val="00E94DCD"/>
    <w:pPr>
      <w:numPr>
        <w:ilvl w:val="4"/>
        <w:numId w:val="5"/>
      </w:numPr>
    </w:pPr>
  </w:style>
  <w:style w:type="paragraph" w:styleId="ListBullet3">
    <w:name w:val="List Bullet 3"/>
    <w:basedOn w:val="Normal"/>
    <w:uiPriority w:val="99"/>
    <w:semiHidden/>
    <w:rsid w:val="00E94DCD"/>
    <w:pPr>
      <w:numPr>
        <w:ilvl w:val="5"/>
        <w:numId w:val="5"/>
      </w:numPr>
    </w:pPr>
  </w:style>
  <w:style w:type="paragraph" w:styleId="ListBullet4">
    <w:name w:val="List Bullet 4"/>
    <w:basedOn w:val="Normal"/>
    <w:uiPriority w:val="99"/>
    <w:semiHidden/>
    <w:rsid w:val="00E94DCD"/>
    <w:pPr>
      <w:numPr>
        <w:ilvl w:val="6"/>
        <w:numId w:val="5"/>
      </w:numPr>
    </w:pPr>
  </w:style>
  <w:style w:type="paragraph" w:styleId="ListBullet5">
    <w:name w:val="List Bullet 5"/>
    <w:basedOn w:val="Normal"/>
    <w:uiPriority w:val="99"/>
    <w:semiHidden/>
    <w:rsid w:val="00E94DCD"/>
    <w:pPr>
      <w:numPr>
        <w:ilvl w:val="7"/>
        <w:numId w:val="5"/>
      </w:numPr>
    </w:pPr>
  </w:style>
  <w:style w:type="table" w:customStyle="1" w:styleId="BasisTabelle">
    <w:name w:val="Basis Tabelle"/>
    <w:basedOn w:val="TableNormal"/>
    <w:rsid w:val="000B2869"/>
    <w:rPr>
      <w:lang w:eastAsia="de-CH"/>
    </w:rPr>
    <w:tblPr>
      <w:tblStyleRowBandSize w:val="1"/>
      <w:tblBorders>
        <w:bottom w:val="single" w:sz="2" w:space="0" w:color="808080"/>
        <w:insideH w:val="single" w:sz="2" w:space="0" w:color="808080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rFonts w:asciiTheme="majorHAnsi" w:hAnsiTheme="majorHAnsi"/>
        <w:b w:val="0"/>
      </w:rPr>
      <w:tblPr/>
      <w:tcPr>
        <w:tcBorders>
          <w:bottom w:val="single" w:sz="4" w:space="0" w:color="808080"/>
        </w:tcBorders>
      </w:tcPr>
    </w:tblStylePr>
    <w:tblStylePr w:type="band1Horz">
      <w:tblPr/>
      <w:tcPr>
        <w:tcBorders>
          <w:bottom w:val="single" w:sz="4" w:space="0" w:color="808080"/>
        </w:tcBorders>
      </w:tcPr>
    </w:tblStylePr>
    <w:tblStylePr w:type="band2Horz">
      <w:tblPr/>
      <w:tcPr>
        <w:shd w:val="clear" w:color="auto" w:fill="E6E6E6"/>
      </w:tcPr>
    </w:tblStylePr>
  </w:style>
  <w:style w:type="paragraph" w:styleId="Caption">
    <w:name w:val="caption"/>
    <w:basedOn w:val="Normal"/>
    <w:next w:val="Normal"/>
    <w:uiPriority w:val="39"/>
    <w:unhideWhenUsed/>
    <w:rsid w:val="0002682B"/>
    <w:pPr>
      <w:framePr w:h="454" w:wrap="around" w:vAnchor="text" w:hAnchor="text" w:y="1"/>
      <w:suppressLineNumbers/>
      <w:spacing w:before="60" w:after="120" w:line="200" w:lineRule="atLeast"/>
      <w:ind w:right="113"/>
    </w:pPr>
    <w:rPr>
      <w:bCs/>
    </w:rPr>
  </w:style>
  <w:style w:type="character" w:styleId="FollowedHyperlink">
    <w:name w:val="FollowedHyperlink"/>
    <w:uiPriority w:val="41"/>
    <w:semiHidden/>
    <w:unhideWhenUsed/>
    <w:rsid w:val="00DB58D5"/>
    <w:rPr>
      <w:color w:val="auto"/>
      <w:u w:val="single"/>
    </w:rPr>
  </w:style>
  <w:style w:type="paragraph" w:styleId="BlockText">
    <w:name w:val="Block Text"/>
    <w:basedOn w:val="Normal"/>
    <w:uiPriority w:val="99"/>
    <w:semiHidden/>
    <w:rsid w:val="00E94DCD"/>
    <w:pPr>
      <w:ind w:left="1440" w:right="1440"/>
    </w:pPr>
  </w:style>
  <w:style w:type="paragraph" w:customStyle="1" w:styleId="BulletpointsEbene1">
    <w:name w:val="Bulletpoints Ebene 1"/>
    <w:basedOn w:val="Normal"/>
    <w:uiPriority w:val="99"/>
    <w:semiHidden/>
    <w:rsid w:val="00E94DCD"/>
    <w:pPr>
      <w:numPr>
        <w:numId w:val="1"/>
      </w:numPr>
      <w:tabs>
        <w:tab w:val="left" w:pos="454"/>
      </w:tabs>
      <w:spacing w:line="280" w:lineRule="atLeast"/>
    </w:pPr>
    <w:rPr>
      <w:rFonts w:eastAsia="Calibri" w:cs="Arial"/>
    </w:rPr>
  </w:style>
  <w:style w:type="paragraph" w:customStyle="1" w:styleId="BulletpointsEbene2">
    <w:name w:val="Bulletpoints Ebene 2"/>
    <w:basedOn w:val="Normal"/>
    <w:uiPriority w:val="99"/>
    <w:semiHidden/>
    <w:rsid w:val="00E94DCD"/>
    <w:pPr>
      <w:numPr>
        <w:ilvl w:val="1"/>
        <w:numId w:val="1"/>
      </w:numPr>
    </w:pPr>
    <w:rPr>
      <w:rFonts w:eastAsia="Calibri" w:cs="Ari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94DCD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link w:val="DocumentMap"/>
    <w:uiPriority w:val="99"/>
    <w:semiHidden/>
    <w:rsid w:val="00D44150"/>
    <w:rPr>
      <w:rFonts w:ascii="Tahoma" w:hAnsi="Tahoma" w:cs="Times New Roman"/>
      <w:sz w:val="20"/>
      <w:szCs w:val="20"/>
      <w:shd w:val="clear" w:color="auto" w:fill="000080"/>
    </w:rPr>
  </w:style>
  <w:style w:type="paragraph" w:styleId="Closing">
    <w:name w:val="Closing"/>
    <w:basedOn w:val="Normal"/>
    <w:link w:val="ClosingChar"/>
    <w:uiPriority w:val="99"/>
    <w:semiHidden/>
    <w:rsid w:val="00E94DCD"/>
  </w:style>
  <w:style w:type="character" w:customStyle="1" w:styleId="ClosingChar">
    <w:name w:val="Closing Char"/>
    <w:link w:val="Closing"/>
    <w:uiPriority w:val="99"/>
    <w:semiHidden/>
    <w:rsid w:val="00D44150"/>
    <w:rPr>
      <w:rFonts w:ascii="Arial Narrow" w:hAnsi="Arial Narrow" w:cs="Times New Roman"/>
    </w:rPr>
  </w:style>
  <w:style w:type="character" w:styleId="Emphasis">
    <w:name w:val="Emphasis"/>
    <w:uiPriority w:val="50"/>
    <w:qFormat/>
    <w:rsid w:val="001665A6"/>
    <w:rPr>
      <w:rFonts w:asciiTheme="majorHAnsi" w:hAnsiTheme="majorHAnsi"/>
      <w:b w:val="0"/>
      <w:iCs/>
      <w:color w:val="66CC33" w:themeColor="accent1"/>
    </w:rPr>
  </w:style>
  <w:style w:type="paragraph" w:styleId="HTMLAddress">
    <w:name w:val="HTML Address"/>
    <w:basedOn w:val="Normal"/>
    <w:link w:val="HTMLAddressChar"/>
    <w:uiPriority w:val="99"/>
    <w:semiHidden/>
    <w:rsid w:val="00E94DCD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D44150"/>
    <w:rPr>
      <w:rFonts w:ascii="Arial Narrow" w:hAnsi="Arial Narrow" w:cs="Times New Roman"/>
      <w:i/>
      <w:iCs/>
    </w:rPr>
  </w:style>
  <w:style w:type="character" w:styleId="HTMLAcronym">
    <w:name w:val="HTML Acronym"/>
    <w:basedOn w:val="DefaultParagraphFont"/>
    <w:uiPriority w:val="99"/>
    <w:semiHidden/>
    <w:rsid w:val="00E94DCD"/>
  </w:style>
  <w:style w:type="character" w:styleId="HTMLSample">
    <w:name w:val="HTML Sample"/>
    <w:uiPriority w:val="99"/>
    <w:semiHidden/>
    <w:rsid w:val="00E94DCD"/>
    <w:rPr>
      <w:rFonts w:ascii="Courier New" w:hAnsi="Courier New"/>
    </w:rPr>
  </w:style>
  <w:style w:type="character" w:styleId="HTMLCode">
    <w:name w:val="HTML Code"/>
    <w:uiPriority w:val="99"/>
    <w:semiHidden/>
    <w:rsid w:val="00E94DCD"/>
    <w:rPr>
      <w:rFonts w:ascii="Courier New" w:hAnsi="Courier New"/>
      <w:sz w:val="20"/>
      <w:szCs w:val="20"/>
    </w:rPr>
  </w:style>
  <w:style w:type="character" w:styleId="HTMLDefinition">
    <w:name w:val="HTML Definition"/>
    <w:uiPriority w:val="99"/>
    <w:semiHidden/>
    <w:rsid w:val="00E94DCD"/>
    <w:rPr>
      <w:i/>
      <w:iCs/>
    </w:rPr>
  </w:style>
  <w:style w:type="character" w:styleId="HTMLTypewriter">
    <w:name w:val="HTML Typewriter"/>
    <w:uiPriority w:val="99"/>
    <w:semiHidden/>
    <w:rsid w:val="00E94DCD"/>
    <w:rPr>
      <w:rFonts w:ascii="Courier New" w:hAnsi="Courier New"/>
      <w:sz w:val="20"/>
      <w:szCs w:val="20"/>
    </w:rPr>
  </w:style>
  <w:style w:type="character" w:styleId="HTMLKeyboard">
    <w:name w:val="HTML Keyboard"/>
    <w:uiPriority w:val="99"/>
    <w:semiHidden/>
    <w:rsid w:val="00E94DCD"/>
    <w:rPr>
      <w:rFonts w:ascii="Courier New" w:hAnsi="Courier New"/>
      <w:sz w:val="20"/>
      <w:szCs w:val="20"/>
    </w:rPr>
  </w:style>
  <w:style w:type="character" w:styleId="HTMLVariable">
    <w:name w:val="HTML Variable"/>
    <w:uiPriority w:val="99"/>
    <w:semiHidden/>
    <w:rsid w:val="00E94DC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rsid w:val="00E94DCD"/>
    <w:rPr>
      <w:rFonts w:ascii="Courier New" w:hAnsi="Courier New"/>
    </w:rPr>
  </w:style>
  <w:style w:type="character" w:customStyle="1" w:styleId="HTMLPreformattedChar">
    <w:name w:val="HTML Preformatted Char"/>
    <w:link w:val="HTMLPreformatted"/>
    <w:uiPriority w:val="99"/>
    <w:semiHidden/>
    <w:rsid w:val="00D44150"/>
    <w:rPr>
      <w:rFonts w:ascii="Courier New" w:hAnsi="Courier New" w:cs="Times New Roman"/>
      <w:sz w:val="20"/>
      <w:szCs w:val="20"/>
    </w:rPr>
  </w:style>
  <w:style w:type="character" w:styleId="HTMLCite">
    <w:name w:val="HTML Cite"/>
    <w:uiPriority w:val="99"/>
    <w:semiHidden/>
    <w:rsid w:val="00E94DCD"/>
    <w:rPr>
      <w:i/>
      <w:iCs/>
    </w:rPr>
  </w:style>
  <w:style w:type="character" w:styleId="Hyperlink">
    <w:name w:val="Hyperlink"/>
    <w:uiPriority w:val="40"/>
    <w:unhideWhenUsed/>
    <w:rsid w:val="00DB58D5"/>
    <w:rPr>
      <w:color w:val="auto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E94DCD"/>
    <w:pPr>
      <w:ind w:left="180" w:hanging="180"/>
    </w:pPr>
  </w:style>
  <w:style w:type="paragraph" w:styleId="IndexHeading">
    <w:name w:val="index heading"/>
    <w:basedOn w:val="Normal"/>
    <w:next w:val="Index1"/>
    <w:uiPriority w:val="32"/>
    <w:semiHidden/>
    <w:unhideWhenUsed/>
    <w:rsid w:val="00E94DCD"/>
    <w:rPr>
      <w:b/>
      <w:bCs/>
    </w:rPr>
  </w:style>
  <w:style w:type="paragraph" w:styleId="MessageHeader">
    <w:name w:val="Message Header"/>
    <w:basedOn w:val="Normal"/>
    <w:link w:val="MessageHeaderChar"/>
    <w:uiPriority w:val="99"/>
    <w:semiHidden/>
    <w:rsid w:val="00E94DC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</w:rPr>
  </w:style>
  <w:style w:type="character" w:customStyle="1" w:styleId="MessageHeaderChar">
    <w:name w:val="Message Header Char"/>
    <w:link w:val="MessageHeader"/>
    <w:uiPriority w:val="99"/>
    <w:semiHidden/>
    <w:rsid w:val="00D44150"/>
    <w:rPr>
      <w:rFonts w:ascii="Arial Narrow" w:hAnsi="Arial Narrow" w:cs="Times New Roman"/>
      <w:sz w:val="24"/>
      <w:shd w:val="pct20" w:color="auto" w:fill="auto"/>
    </w:rPr>
  </w:style>
  <w:style w:type="character" w:styleId="SubtleEmphasis">
    <w:name w:val="Subtle Emphasis"/>
    <w:uiPriority w:val="99"/>
    <w:semiHidden/>
    <w:qFormat/>
    <w:rsid w:val="00703360"/>
    <w:rPr>
      <w:b/>
      <w:iCs/>
      <w:color w:val="auto"/>
    </w:rPr>
  </w:style>
  <w:style w:type="character" w:styleId="SubtleReference">
    <w:name w:val="Subtle Reference"/>
    <w:uiPriority w:val="99"/>
    <w:semiHidden/>
    <w:qFormat/>
    <w:rsid w:val="00E94DCD"/>
    <w:rPr>
      <w:color w:val="auto"/>
      <w:u w:val="single"/>
    </w:rPr>
  </w:style>
  <w:style w:type="paragraph" w:styleId="NormalWeb">
    <w:name w:val="Normal (Web)"/>
    <w:basedOn w:val="Normal"/>
    <w:uiPriority w:val="99"/>
    <w:semiHidden/>
    <w:unhideWhenUsed/>
    <w:rsid w:val="00DB58D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de-CH"/>
    </w:rPr>
  </w:style>
  <w:style w:type="paragraph" w:styleId="NormalIndent">
    <w:name w:val="Normal Indent"/>
    <w:basedOn w:val="Normal"/>
    <w:uiPriority w:val="99"/>
    <w:semiHidden/>
    <w:rsid w:val="00E94DCD"/>
    <w:pPr>
      <w:ind w:left="454"/>
    </w:pPr>
  </w:style>
  <w:style w:type="table" w:styleId="Table3Deffects1">
    <w:name w:val="Table 3D effects 1"/>
    <w:basedOn w:val="TableNormal"/>
    <w:semiHidden/>
    <w:rsid w:val="00E94DCD"/>
    <w:rPr>
      <w:rFonts w:ascii="Arial" w:hAnsi="Arial"/>
      <w:lang w:eastAsia="de-CH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E94DCD"/>
    <w:rPr>
      <w:rFonts w:ascii="Arial" w:hAnsi="Arial"/>
      <w:lang w:eastAsia="de-CH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E94DCD"/>
    <w:rPr>
      <w:rFonts w:ascii="Arial" w:hAnsi="Arial"/>
      <w:lang w:eastAsia="de-CH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E94DCD"/>
    <w:rPr>
      <w:rFonts w:ascii="Arial" w:hAnsi="Arial"/>
      <w:lang w:eastAsia="de-CH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E94DCD"/>
    <w:rPr>
      <w:rFonts w:ascii="Arial" w:hAnsi="Arial"/>
      <w:lang w:eastAsia="de-CH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E94DCD"/>
    <w:rPr>
      <w:rFonts w:ascii="Arial" w:hAnsi="Arial"/>
      <w:color w:val="FFFFFF"/>
      <w:lang w:eastAsia="de-CH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E94DCD"/>
    <w:rPr>
      <w:rFonts w:ascii="Arial" w:hAnsi="Arial"/>
      <w:lang w:eastAsia="de-CH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E94DCD"/>
    <w:rPr>
      <w:rFonts w:ascii="Arial" w:hAnsi="Arial"/>
      <w:lang w:eastAsia="de-CH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semiHidden/>
    <w:rsid w:val="00E94DCD"/>
    <w:rPr>
      <w:rFonts w:ascii="Arial" w:hAnsi="Arial"/>
      <w:lang w:eastAsia="de-CH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E94DCD"/>
    <w:rPr>
      <w:rFonts w:ascii="Arial" w:hAnsi="Arial"/>
      <w:lang w:eastAsia="de-CH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E94DCD"/>
    <w:rPr>
      <w:rFonts w:ascii="Arial" w:hAnsi="Arial"/>
      <w:color w:val="000080"/>
      <w:lang w:eastAsia="de-CH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E94DCD"/>
    <w:rPr>
      <w:rFonts w:ascii="Arial" w:hAnsi="Arial"/>
      <w:lang w:eastAsia="de-CH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DB58D5"/>
    <w:rPr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"/>
    <w:semiHidden/>
    <w:unhideWhenUsed/>
    <w:qFormat/>
    <w:rsid w:val="00E94DCD"/>
    <w:pPr>
      <w:spacing w:after="240" w:line="400" w:lineRule="atLeast"/>
      <w:contextualSpacing/>
      <w:outlineLvl w:val="0"/>
    </w:pPr>
    <w:rPr>
      <w:rFonts w:ascii="Arial Fett" w:hAnsi="Arial Fett"/>
      <w:b/>
      <w:bCs/>
      <w:smallCaps/>
      <w:sz w:val="32"/>
      <w:szCs w:val="32"/>
    </w:rPr>
  </w:style>
  <w:style w:type="character" w:customStyle="1" w:styleId="TitleChar">
    <w:name w:val="Title Char"/>
    <w:link w:val="Title"/>
    <w:uiPriority w:val="1"/>
    <w:semiHidden/>
    <w:rsid w:val="001E1FA7"/>
    <w:rPr>
      <w:rFonts w:ascii="Arial Fett" w:hAnsi="Arial Fett" w:cs="Times New Roman"/>
      <w:b/>
      <w:bCs/>
      <w:smallCaps/>
      <w:sz w:val="32"/>
      <w:szCs w:val="32"/>
    </w:rPr>
  </w:style>
  <w:style w:type="character" w:customStyle="1" w:styleId="Heading1Char">
    <w:name w:val="Heading 1 Char"/>
    <w:link w:val="Heading1"/>
    <w:uiPriority w:val="19"/>
    <w:rsid w:val="002779AB"/>
    <w:rPr>
      <w:rFonts w:asciiTheme="majorHAnsi" w:hAnsiTheme="majorHAnsi" w:cs="Arial"/>
      <w:bCs/>
      <w:sz w:val="28"/>
      <w:szCs w:val="28"/>
      <w:lang w:eastAsia="de-DE"/>
    </w:rPr>
  </w:style>
  <w:style w:type="character" w:customStyle="1" w:styleId="Heading2Char">
    <w:name w:val="Heading 2 Char"/>
    <w:link w:val="Heading2"/>
    <w:uiPriority w:val="19"/>
    <w:rsid w:val="002779AB"/>
    <w:rPr>
      <w:rFonts w:asciiTheme="majorHAnsi" w:hAnsiTheme="majorHAnsi" w:cs="Arial"/>
      <w:bCs/>
      <w:sz w:val="24"/>
      <w:szCs w:val="24"/>
      <w:lang w:eastAsia="de-DE"/>
    </w:rPr>
  </w:style>
  <w:style w:type="character" w:customStyle="1" w:styleId="Heading3Char">
    <w:name w:val="Heading 3 Char"/>
    <w:link w:val="Heading3"/>
    <w:uiPriority w:val="19"/>
    <w:rsid w:val="002779AB"/>
    <w:rPr>
      <w:rFonts w:asciiTheme="majorHAnsi" w:hAnsiTheme="majorHAnsi" w:cs="Arial"/>
      <w:szCs w:val="18"/>
      <w:lang w:eastAsia="de-DE"/>
    </w:rPr>
  </w:style>
  <w:style w:type="character" w:customStyle="1" w:styleId="Heading4Char">
    <w:name w:val="Heading 4 Char"/>
    <w:link w:val="Heading4"/>
    <w:uiPriority w:val="19"/>
    <w:rsid w:val="009E5A33"/>
    <w:rPr>
      <w:rFonts w:cs="Arial"/>
      <w:szCs w:val="18"/>
      <w:lang w:eastAsia="de-DE"/>
    </w:rPr>
  </w:style>
  <w:style w:type="character" w:customStyle="1" w:styleId="Heading5Char">
    <w:name w:val="Heading 5 Char"/>
    <w:link w:val="Heading5"/>
    <w:uiPriority w:val="19"/>
    <w:rsid w:val="000B2869"/>
    <w:rPr>
      <w:rFonts w:cs="Arial"/>
      <w:szCs w:val="18"/>
      <w:lang w:eastAsia="de-DE"/>
    </w:rPr>
  </w:style>
  <w:style w:type="character" w:customStyle="1" w:styleId="Heading6Char">
    <w:name w:val="Heading 6 Char"/>
    <w:link w:val="Heading6"/>
    <w:uiPriority w:val="19"/>
    <w:semiHidden/>
    <w:rsid w:val="001E1FA7"/>
    <w:rPr>
      <w:bCs/>
      <w:sz w:val="18"/>
      <w:lang w:eastAsia="de-DE"/>
    </w:rPr>
  </w:style>
  <w:style w:type="character" w:customStyle="1" w:styleId="Heading7Char">
    <w:name w:val="Heading 7 Char"/>
    <w:link w:val="Heading7"/>
    <w:uiPriority w:val="19"/>
    <w:semiHidden/>
    <w:rsid w:val="001E1FA7"/>
    <w:rPr>
      <w:sz w:val="18"/>
      <w:szCs w:val="24"/>
      <w:lang w:eastAsia="de-DE"/>
    </w:rPr>
  </w:style>
  <w:style w:type="character" w:customStyle="1" w:styleId="Heading8Char">
    <w:name w:val="Heading 8 Char"/>
    <w:link w:val="Heading8"/>
    <w:uiPriority w:val="19"/>
    <w:semiHidden/>
    <w:rsid w:val="001E1FA7"/>
    <w:rPr>
      <w:iCs/>
      <w:sz w:val="18"/>
      <w:szCs w:val="24"/>
      <w:lang w:eastAsia="de-DE"/>
    </w:rPr>
  </w:style>
  <w:style w:type="character" w:customStyle="1" w:styleId="Heading9Char">
    <w:name w:val="Heading 9 Char"/>
    <w:link w:val="Heading9"/>
    <w:uiPriority w:val="19"/>
    <w:semiHidden/>
    <w:rsid w:val="001E1FA7"/>
    <w:rPr>
      <w:sz w:val="18"/>
      <w:lang w:eastAsia="de-DE"/>
    </w:rPr>
  </w:style>
  <w:style w:type="paragraph" w:styleId="Subtitle">
    <w:name w:val="Subtitle"/>
    <w:basedOn w:val="Normal"/>
    <w:next w:val="Normal"/>
    <w:link w:val="SubtitleChar"/>
    <w:uiPriority w:val="2"/>
    <w:semiHidden/>
    <w:qFormat/>
    <w:rsid w:val="00E94DCD"/>
    <w:pPr>
      <w:spacing w:after="60"/>
      <w:contextualSpacing/>
      <w:outlineLvl w:val="1"/>
    </w:pPr>
    <w:rPr>
      <w:sz w:val="24"/>
    </w:rPr>
  </w:style>
  <w:style w:type="character" w:customStyle="1" w:styleId="SubtitleChar">
    <w:name w:val="Subtitle Char"/>
    <w:link w:val="Subtitle"/>
    <w:uiPriority w:val="2"/>
    <w:semiHidden/>
    <w:rsid w:val="001E1FA7"/>
    <w:rPr>
      <w:rFonts w:ascii="Arial Narrow" w:hAnsi="Arial Narrow" w:cs="Times New Roman"/>
      <w:sz w:val="24"/>
    </w:rPr>
  </w:style>
  <w:style w:type="paragraph" w:styleId="TOC1">
    <w:name w:val="toc 1"/>
    <w:basedOn w:val="Normal"/>
    <w:next w:val="Normal"/>
    <w:uiPriority w:val="39"/>
    <w:unhideWhenUsed/>
    <w:rsid w:val="00A32015"/>
    <w:pPr>
      <w:ind w:left="454" w:right="284" w:hanging="454"/>
    </w:pPr>
    <w:rPr>
      <w:rFonts w:asciiTheme="majorHAnsi" w:hAnsiTheme="majorHAnsi"/>
    </w:rPr>
  </w:style>
  <w:style w:type="paragraph" w:styleId="TOC2">
    <w:name w:val="toc 2"/>
    <w:basedOn w:val="Normal"/>
    <w:next w:val="Normal"/>
    <w:uiPriority w:val="39"/>
    <w:unhideWhenUsed/>
    <w:rsid w:val="00A32015"/>
    <w:pPr>
      <w:ind w:left="1134" w:right="284" w:hanging="680"/>
    </w:pPr>
  </w:style>
  <w:style w:type="paragraph" w:styleId="TOC3">
    <w:name w:val="toc 3"/>
    <w:basedOn w:val="Normal"/>
    <w:next w:val="Normal"/>
    <w:uiPriority w:val="39"/>
    <w:unhideWhenUsed/>
    <w:rsid w:val="00A32015"/>
    <w:pPr>
      <w:ind w:left="1134" w:right="284" w:hanging="680"/>
    </w:pPr>
  </w:style>
  <w:style w:type="paragraph" w:styleId="TOC4">
    <w:name w:val="toc 4"/>
    <w:basedOn w:val="Normal"/>
    <w:next w:val="Normal"/>
    <w:autoRedefine/>
    <w:uiPriority w:val="30"/>
    <w:semiHidden/>
    <w:rsid w:val="00DB58D5"/>
    <w:pPr>
      <w:ind w:left="737" w:hanging="737"/>
    </w:pPr>
  </w:style>
  <w:style w:type="paragraph" w:styleId="TOC5">
    <w:name w:val="toc 5"/>
    <w:basedOn w:val="Normal"/>
    <w:next w:val="Normal"/>
    <w:autoRedefine/>
    <w:uiPriority w:val="30"/>
    <w:semiHidden/>
    <w:rsid w:val="00DB58D5"/>
    <w:pPr>
      <w:ind w:left="1009" w:hanging="1009"/>
    </w:pPr>
  </w:style>
  <w:style w:type="paragraph" w:styleId="TOC6">
    <w:name w:val="toc 6"/>
    <w:basedOn w:val="Normal"/>
    <w:next w:val="Normal"/>
    <w:autoRedefine/>
    <w:uiPriority w:val="30"/>
    <w:semiHidden/>
    <w:rsid w:val="00DB58D5"/>
    <w:pPr>
      <w:ind w:left="1151" w:hanging="1151"/>
    </w:pPr>
  </w:style>
  <w:style w:type="paragraph" w:styleId="TOC7">
    <w:name w:val="toc 7"/>
    <w:basedOn w:val="Normal"/>
    <w:next w:val="Normal"/>
    <w:autoRedefine/>
    <w:uiPriority w:val="30"/>
    <w:semiHidden/>
    <w:rsid w:val="00DB58D5"/>
    <w:pPr>
      <w:ind w:left="1298" w:hanging="1298"/>
    </w:pPr>
  </w:style>
  <w:style w:type="paragraph" w:styleId="TOC8">
    <w:name w:val="toc 8"/>
    <w:basedOn w:val="Normal"/>
    <w:next w:val="Normal"/>
    <w:autoRedefine/>
    <w:uiPriority w:val="30"/>
    <w:semiHidden/>
    <w:rsid w:val="00DB58D5"/>
    <w:pPr>
      <w:ind w:left="1440" w:hanging="1440"/>
    </w:pPr>
  </w:style>
  <w:style w:type="paragraph" w:styleId="TOC9">
    <w:name w:val="toc 9"/>
    <w:basedOn w:val="Normal"/>
    <w:next w:val="Normal"/>
    <w:autoRedefine/>
    <w:uiPriority w:val="30"/>
    <w:semiHidden/>
    <w:rsid w:val="00DB58D5"/>
    <w:pPr>
      <w:ind w:left="1582" w:hanging="1582"/>
    </w:pPr>
  </w:style>
  <w:style w:type="character" w:styleId="IntenseEmphasis">
    <w:name w:val="Intense Emphasis"/>
    <w:uiPriority w:val="50"/>
    <w:qFormat/>
    <w:rsid w:val="001665A6"/>
    <w:rPr>
      <w:rFonts w:asciiTheme="majorHAnsi" w:hAnsiTheme="majorHAnsi"/>
      <w:b w:val="0"/>
      <w:bCs/>
      <w:iCs/>
      <w:caps/>
      <w:color w:val="66CC33" w:themeColor="accent1"/>
    </w:rPr>
  </w:style>
  <w:style w:type="paragraph" w:styleId="ListParagraph">
    <w:name w:val="List Paragraph"/>
    <w:basedOn w:val="Normal"/>
    <w:uiPriority w:val="99"/>
    <w:unhideWhenUsed/>
    <w:rsid w:val="00DB58D5"/>
    <w:pPr>
      <w:ind w:left="720"/>
      <w:contextualSpacing/>
    </w:pPr>
  </w:style>
  <w:style w:type="paragraph" w:styleId="ListContinue">
    <w:name w:val="List Continue"/>
    <w:basedOn w:val="Normal"/>
    <w:uiPriority w:val="99"/>
    <w:semiHidden/>
    <w:unhideWhenUsed/>
    <w:rsid w:val="003E3705"/>
    <w:pPr>
      <w:spacing w:line="270" w:lineRule="atLeast"/>
      <w:ind w:left="1191" w:right="2552" w:hanging="794"/>
      <w:contextualSpacing/>
    </w:pPr>
    <w:rPr>
      <w:rFonts w:ascii="ATP Univers" w:hAnsi="ATP Univers"/>
      <w:lang w:val="de-DE"/>
    </w:rPr>
  </w:style>
  <w:style w:type="paragraph" w:styleId="ListContinue2">
    <w:name w:val="List Continue 2"/>
    <w:basedOn w:val="Normal"/>
    <w:uiPriority w:val="99"/>
    <w:semiHidden/>
    <w:unhideWhenUsed/>
    <w:rsid w:val="003E3705"/>
    <w:pPr>
      <w:tabs>
        <w:tab w:val="left" w:pos="397"/>
      </w:tabs>
      <w:spacing w:line="270" w:lineRule="atLeast"/>
      <w:ind w:left="1985" w:right="2552" w:hanging="1191"/>
      <w:contextualSpacing/>
    </w:pPr>
    <w:rPr>
      <w:rFonts w:ascii="ATP Univers" w:hAnsi="ATP Univers"/>
      <w:lang w:val="de-DE"/>
    </w:rPr>
  </w:style>
  <w:style w:type="paragraph" w:customStyle="1" w:styleId="FusszeilePfad">
    <w:name w:val="Fusszeile Pfad"/>
    <w:basedOn w:val="Footer"/>
    <w:uiPriority w:val="9"/>
    <w:rsid w:val="00DB58D5"/>
    <w:pPr>
      <w:jc w:val="center"/>
    </w:pPr>
  </w:style>
  <w:style w:type="paragraph" w:customStyle="1" w:styleId="BulletpointsLevel1">
    <w:name w:val="Bulletpoints Level 1"/>
    <w:basedOn w:val="Normal"/>
    <w:uiPriority w:val="3"/>
    <w:qFormat/>
    <w:rsid w:val="00E37B1D"/>
    <w:pPr>
      <w:numPr>
        <w:numId w:val="5"/>
      </w:numPr>
      <w:tabs>
        <w:tab w:val="right" w:pos="454"/>
      </w:tabs>
      <w:spacing w:before="60"/>
    </w:pPr>
  </w:style>
  <w:style w:type="paragraph" w:customStyle="1" w:styleId="BulletpointsLevel2">
    <w:name w:val="Bulletpoints Level 2"/>
    <w:basedOn w:val="Normal"/>
    <w:uiPriority w:val="4"/>
    <w:qFormat/>
    <w:rsid w:val="00DB58D5"/>
    <w:pPr>
      <w:numPr>
        <w:ilvl w:val="1"/>
        <w:numId w:val="5"/>
      </w:numPr>
    </w:pPr>
  </w:style>
  <w:style w:type="paragraph" w:customStyle="1" w:styleId="Lettering">
    <w:name w:val="Lettering"/>
    <w:basedOn w:val="Normal"/>
    <w:uiPriority w:val="5"/>
    <w:qFormat/>
    <w:rsid w:val="00DB58D5"/>
    <w:pPr>
      <w:numPr>
        <w:numId w:val="11"/>
      </w:numPr>
      <w:spacing w:before="60"/>
    </w:pPr>
  </w:style>
  <w:style w:type="paragraph" w:customStyle="1" w:styleId="noBulletpoint">
    <w:name w:val="noBulletpoint"/>
    <w:basedOn w:val="Normal"/>
    <w:uiPriority w:val="4"/>
    <w:qFormat/>
    <w:rsid w:val="00DB58D5"/>
    <w:pPr>
      <w:numPr>
        <w:ilvl w:val="2"/>
        <w:numId w:val="5"/>
      </w:numPr>
      <w:spacing w:before="60"/>
    </w:pPr>
  </w:style>
  <w:style w:type="paragraph" w:customStyle="1" w:styleId="Numbering">
    <w:name w:val="Numbering"/>
    <w:basedOn w:val="Normal"/>
    <w:uiPriority w:val="6"/>
    <w:qFormat/>
    <w:rsid w:val="00DB58D5"/>
    <w:pPr>
      <w:numPr>
        <w:numId w:val="10"/>
      </w:numPr>
      <w:spacing w:before="60"/>
    </w:pPr>
  </w:style>
  <w:style w:type="paragraph" w:customStyle="1" w:styleId="SensirionSubtitle">
    <w:name w:val="Sensirion Subtitle"/>
    <w:basedOn w:val="Normal"/>
    <w:uiPriority w:val="2"/>
    <w:qFormat/>
    <w:rsid w:val="002779AB"/>
    <w:pPr>
      <w:spacing w:line="260" w:lineRule="exact"/>
      <w:contextualSpacing/>
    </w:pPr>
    <w:rPr>
      <w:rFonts w:asciiTheme="majorHAnsi" w:hAnsiTheme="majorHAnsi"/>
      <w:lang w:eastAsia="de-DE"/>
    </w:rPr>
  </w:style>
  <w:style w:type="paragraph" w:customStyle="1" w:styleId="SensirionTitle">
    <w:name w:val="Sensirion Title"/>
    <w:basedOn w:val="Normal"/>
    <w:uiPriority w:val="1"/>
    <w:qFormat/>
    <w:rsid w:val="002779AB"/>
    <w:pPr>
      <w:spacing w:line="320" w:lineRule="exact"/>
      <w:contextualSpacing/>
    </w:pPr>
    <w:rPr>
      <w:rFonts w:asciiTheme="majorHAnsi" w:hAnsiTheme="majorHAnsi"/>
      <w:sz w:val="28"/>
    </w:rPr>
  </w:style>
  <w:style w:type="paragraph" w:customStyle="1" w:styleId="Marginale">
    <w:name w:val="Marginale"/>
    <w:basedOn w:val="Normal"/>
    <w:uiPriority w:val="7"/>
    <w:qFormat/>
    <w:rsid w:val="001665A6"/>
    <w:pPr>
      <w:framePr w:w="2268" w:hSpace="567" w:wrap="around" w:vAnchor="text" w:hAnchor="text" w:xAlign="right" w:y="1"/>
    </w:pPr>
    <w:rPr>
      <w:color w:val="66CC33" w:themeColor="accent1"/>
    </w:rPr>
  </w:style>
  <w:style w:type="paragraph" w:customStyle="1" w:styleId="MarginaleText">
    <w:name w:val="Marginale Text"/>
    <w:basedOn w:val="Normal"/>
    <w:uiPriority w:val="8"/>
    <w:qFormat/>
    <w:rsid w:val="00DB58D5"/>
    <w:pPr>
      <w:ind w:right="2835"/>
    </w:pPr>
  </w:style>
  <w:style w:type="paragraph" w:styleId="TableofFigures">
    <w:name w:val="table of figures"/>
    <w:basedOn w:val="Normal"/>
    <w:next w:val="Normal"/>
    <w:uiPriority w:val="99"/>
    <w:unhideWhenUsed/>
    <w:rsid w:val="00DB58D5"/>
    <w:pPr>
      <w:ind w:right="284"/>
    </w:pPr>
  </w:style>
  <w:style w:type="paragraph" w:styleId="Quote">
    <w:name w:val="Quote"/>
    <w:basedOn w:val="Normal"/>
    <w:next w:val="Normal"/>
    <w:link w:val="QuoteChar"/>
    <w:uiPriority w:val="99"/>
    <w:semiHidden/>
    <w:rsid w:val="00DB58D5"/>
    <w:rPr>
      <w:i/>
      <w:iCs/>
      <w:color w:val="000000"/>
    </w:rPr>
  </w:style>
  <w:style w:type="character" w:customStyle="1" w:styleId="QuoteChar">
    <w:name w:val="Quote Char"/>
    <w:link w:val="Quote"/>
    <w:uiPriority w:val="99"/>
    <w:semiHidden/>
    <w:rsid w:val="00D44150"/>
    <w:rPr>
      <w:rFonts w:ascii="Arial Narrow" w:hAnsi="Arial Narrow" w:cs="Times New Roman"/>
      <w:i/>
      <w:iCs/>
      <w:color w:val="000000"/>
    </w:rPr>
  </w:style>
  <w:style w:type="paragraph" w:styleId="EndnoteText">
    <w:name w:val="endnote text"/>
    <w:basedOn w:val="Normal"/>
    <w:link w:val="EndnoteTextChar"/>
    <w:uiPriority w:val="49"/>
    <w:semiHidden/>
    <w:unhideWhenUsed/>
    <w:rsid w:val="00DB58D5"/>
  </w:style>
  <w:style w:type="character" w:customStyle="1" w:styleId="EndnoteTextChar">
    <w:name w:val="Endnote Text Char"/>
    <w:link w:val="EndnoteText"/>
    <w:uiPriority w:val="49"/>
    <w:semiHidden/>
    <w:rsid w:val="001E1FA7"/>
    <w:rPr>
      <w:rFonts w:ascii="Arial Narrow" w:hAnsi="Arial Narrow" w:cs="Times New Roman"/>
      <w:sz w:val="20"/>
    </w:rPr>
  </w:style>
  <w:style w:type="character" w:styleId="EndnoteReference">
    <w:name w:val="endnote reference"/>
    <w:uiPriority w:val="49"/>
    <w:semiHidden/>
    <w:unhideWhenUsed/>
    <w:rsid w:val="00DB58D5"/>
    <w:rPr>
      <w:color w:val="auto"/>
      <w:vertAlign w:val="superscript"/>
    </w:rPr>
  </w:style>
  <w:style w:type="paragraph" w:styleId="FootnoteText">
    <w:name w:val="footnote text"/>
    <w:basedOn w:val="Normal"/>
    <w:link w:val="FootnoteTextChar"/>
    <w:uiPriority w:val="49"/>
    <w:semiHidden/>
    <w:unhideWhenUsed/>
    <w:rsid w:val="00DB58D5"/>
  </w:style>
  <w:style w:type="character" w:customStyle="1" w:styleId="FootnoteTextChar">
    <w:name w:val="Footnote Text Char"/>
    <w:link w:val="FootnoteText"/>
    <w:uiPriority w:val="49"/>
    <w:semiHidden/>
    <w:rsid w:val="001E1FA7"/>
    <w:rPr>
      <w:rFonts w:ascii="Arial Narrow" w:hAnsi="Arial Narrow" w:cs="Times New Roman"/>
      <w:sz w:val="20"/>
    </w:rPr>
  </w:style>
  <w:style w:type="character" w:styleId="FootnoteReference">
    <w:name w:val="footnote reference"/>
    <w:uiPriority w:val="49"/>
    <w:semiHidden/>
    <w:unhideWhenUsed/>
    <w:rsid w:val="00DB58D5"/>
    <w:rPr>
      <w:color w:val="auto"/>
      <w:vertAlign w:val="superscript"/>
    </w:rPr>
  </w:style>
  <w:style w:type="table" w:styleId="LightShading-Accent2">
    <w:name w:val="Light Shading Accent 2"/>
    <w:aliases w:val="SEN: Tabelle warm grey"/>
    <w:basedOn w:val="TableNormal"/>
    <w:uiPriority w:val="60"/>
    <w:rsid w:val="00DB58D5"/>
    <w:rPr>
      <w:lang w:eastAsia="de-CH"/>
    </w:rPr>
    <w:tblPr>
      <w:tblStyleRowBandSize w:val="1"/>
      <w:tblStyleColBandSize w:val="1"/>
      <w:tblBorders>
        <w:top w:val="single" w:sz="8" w:space="0" w:color="C8BBBB"/>
        <w:bottom w:val="single" w:sz="8" w:space="0" w:color="C8BBBB"/>
      </w:tblBorders>
      <w:tblCellMar>
        <w:top w:w="28" w:type="dxa"/>
        <w:left w:w="0" w:type="dxa"/>
        <w:bottom w:w="28" w:type="dxa"/>
        <w:right w:w="0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8BBBB"/>
          <w:left w:val="nil"/>
          <w:bottom w:val="single" w:sz="8" w:space="0" w:color="C8BBBB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nil"/>
          <w:left w:val="nil"/>
          <w:bottom w:val="single" w:sz="8" w:space="0" w:color="C8BBBB"/>
          <w:right w:val="nil"/>
          <w:insideH w:val="nil"/>
          <w:insideV w:val="nil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F8F8"/>
      </w:tcPr>
    </w:tblStylePr>
  </w:style>
  <w:style w:type="paragraph" w:styleId="TOCHeading">
    <w:name w:val="TOC Heading"/>
    <w:basedOn w:val="Heading1"/>
    <w:next w:val="Normal"/>
    <w:uiPriority w:val="39"/>
    <w:rsid w:val="00DB58D5"/>
    <w:pPr>
      <w:keepLines/>
      <w:numPr>
        <w:numId w:val="0"/>
      </w:numPr>
      <w:spacing w:before="240" w:line="240" w:lineRule="auto"/>
      <w:outlineLvl w:val="9"/>
    </w:pPr>
    <w:rPr>
      <w:rFonts w:cs="Times New Roman"/>
      <w:bCs w:val="0"/>
    </w:rPr>
  </w:style>
  <w:style w:type="table" w:styleId="MediumList1-Accent2">
    <w:name w:val="Medium List 1 Accent 2"/>
    <w:basedOn w:val="TableNormal"/>
    <w:uiPriority w:val="65"/>
    <w:rsid w:val="00DB58D5"/>
    <w:rPr>
      <w:color w:val="000000"/>
      <w:lang w:eastAsia="de-CH"/>
    </w:rPr>
    <w:tblPr>
      <w:tblStyleRowBandSize w:val="1"/>
      <w:tblStyleColBandSize w:val="1"/>
      <w:tblBorders>
        <w:top w:val="single" w:sz="8" w:space="0" w:color="EBE6E6"/>
        <w:bottom w:val="single" w:sz="8" w:space="0" w:color="EBE6E6"/>
      </w:tblBorders>
    </w:tblPr>
    <w:tblStylePr w:type="firstRow">
      <w:rPr>
        <w:rFonts w:ascii="Arial Narrow" w:eastAsia="Times New Roman" w:hAnsi="Arial Narrow" w:cs="Times New Roman"/>
      </w:rPr>
      <w:tblPr/>
      <w:tcPr>
        <w:tcBorders>
          <w:top w:val="nil"/>
          <w:bottom w:val="single" w:sz="8" w:space="0" w:color="EBE6E6"/>
        </w:tcBorders>
      </w:tcPr>
    </w:tblStylePr>
    <w:tblStylePr w:type="lastRow">
      <w:rPr>
        <w:b/>
        <w:bCs/>
        <w:color w:val="000000"/>
      </w:rPr>
      <w:tblPr/>
      <w:tcPr>
        <w:tcBorders>
          <w:top w:val="single" w:sz="8" w:space="0" w:color="EBE6E6"/>
          <w:bottom w:val="single" w:sz="8" w:space="0" w:color="EBE6E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BE6E6"/>
          <w:bottom w:val="single" w:sz="8" w:space="0" w:color="EBE6E6"/>
        </w:tcBorders>
      </w:tcPr>
    </w:tblStylePr>
    <w:tblStylePr w:type="band1Vert">
      <w:tblPr/>
      <w:tcPr>
        <w:shd w:val="clear" w:color="auto" w:fill="FAF8F8"/>
      </w:tcPr>
    </w:tblStylePr>
    <w:tblStylePr w:type="band1Horz">
      <w:tblPr/>
      <w:tcPr>
        <w:shd w:val="clear" w:color="auto" w:fill="FAF8F8"/>
      </w:tcPr>
    </w:tblStylePr>
  </w:style>
  <w:style w:type="character" w:styleId="PageNumber">
    <w:name w:val="page number"/>
    <w:basedOn w:val="DefaultParagraphFont"/>
    <w:uiPriority w:val="15"/>
    <w:semiHidden/>
    <w:rsid w:val="00DB58D5"/>
  </w:style>
  <w:style w:type="numbering" w:customStyle="1" w:styleId="SensirionListealt">
    <w:name w:val="Sensirion Liste alt"/>
    <w:uiPriority w:val="99"/>
    <w:rsid w:val="00DB58D5"/>
    <w:pPr>
      <w:numPr>
        <w:numId w:val="3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58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44150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uiPriority w:val="99"/>
    <w:unhideWhenUsed/>
    <w:rsid w:val="00C3756F"/>
    <w:pPr>
      <w:numPr>
        <w:ilvl w:val="3"/>
        <w:numId w:val="5"/>
      </w:numPr>
      <w:spacing w:before="6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40AA5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49"/>
    <w:unhideWhenUsed/>
    <w:qFormat/>
    <w:rsid w:val="001E282A"/>
    <w:rPr>
      <w:rFonts w:asciiTheme="majorHAnsi" w:hAnsiTheme="majorHAnsi"/>
      <w:b w:val="0"/>
      <w:bCs/>
    </w:rPr>
  </w:style>
  <w:style w:type="numbering" w:customStyle="1" w:styleId="SensirionListBulletPoints">
    <w:name w:val="Sensirion List Bullet Points"/>
    <w:uiPriority w:val="99"/>
    <w:rsid w:val="00C3756F"/>
    <w:pPr>
      <w:numPr>
        <w:numId w:val="5"/>
      </w:numPr>
    </w:pPr>
  </w:style>
  <w:style w:type="numbering" w:customStyle="1" w:styleId="SensirionList123Heading">
    <w:name w:val="Sensirion List 123 Heading"/>
    <w:uiPriority w:val="99"/>
    <w:rsid w:val="00A93798"/>
    <w:pPr>
      <w:numPr>
        <w:numId w:val="7"/>
      </w:numPr>
    </w:pPr>
  </w:style>
  <w:style w:type="numbering" w:customStyle="1" w:styleId="SensirionList123Numbering">
    <w:name w:val="Sensirion List 123 Numbering"/>
    <w:uiPriority w:val="99"/>
    <w:rsid w:val="000903CE"/>
    <w:pPr>
      <w:numPr>
        <w:numId w:val="10"/>
      </w:numPr>
    </w:pPr>
  </w:style>
  <w:style w:type="numbering" w:customStyle="1" w:styleId="SensirionListabcLettering">
    <w:name w:val="Sensirion List abc Lettering"/>
    <w:uiPriority w:val="99"/>
    <w:rsid w:val="000903CE"/>
    <w:pPr>
      <w:numPr>
        <w:numId w:val="11"/>
      </w:numPr>
    </w:pPr>
  </w:style>
  <w:style w:type="paragraph" w:styleId="IntenseQuote">
    <w:name w:val="Intense Quote"/>
    <w:basedOn w:val="Normal"/>
    <w:next w:val="Normal"/>
    <w:link w:val="IntenseQuoteChar"/>
    <w:uiPriority w:val="99"/>
    <w:semiHidden/>
    <w:unhideWhenUsed/>
    <w:qFormat/>
    <w:rsid w:val="00A135D7"/>
    <w:pPr>
      <w:pBdr>
        <w:top w:val="single" w:sz="4" w:space="10" w:color="4C9826" w:themeColor="accent1" w:themeShade="BF"/>
        <w:bottom w:val="single" w:sz="4" w:space="10" w:color="4C9826" w:themeColor="accent1" w:themeShade="BF"/>
      </w:pBdr>
      <w:spacing w:before="360" w:after="360"/>
      <w:ind w:left="864" w:right="864"/>
      <w:jc w:val="center"/>
    </w:pPr>
    <w:rPr>
      <w:i/>
      <w:iCs/>
      <w:color w:val="4C982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A135D7"/>
    <w:rPr>
      <w:i/>
      <w:iCs/>
      <w:color w:val="4C9826" w:themeColor="accent1" w:themeShade="BF"/>
    </w:rPr>
  </w:style>
  <w:style w:type="character" w:styleId="IntenseReference">
    <w:name w:val="Intense Reference"/>
    <w:basedOn w:val="DefaultParagraphFont"/>
    <w:uiPriority w:val="99"/>
    <w:semiHidden/>
    <w:unhideWhenUsed/>
    <w:qFormat/>
    <w:rsid w:val="00A135D7"/>
    <w:rPr>
      <w:b/>
      <w:bCs/>
      <w:smallCaps/>
      <w:color w:val="4C9826" w:themeColor="accent1" w:themeShade="BF"/>
      <w:spacing w:val="5"/>
    </w:rPr>
  </w:style>
  <w:style w:type="numbering" w:customStyle="1" w:styleId="MediasuiteListe">
    <w:name w:val="Mediasuite_Liste"/>
    <w:rsid w:val="00A135D7"/>
    <w:pPr>
      <w:numPr>
        <w:numId w:val="12"/>
      </w:numPr>
    </w:pPr>
  </w:style>
  <w:style w:type="numbering" w:customStyle="1" w:styleId="SensirionListe">
    <w:name w:val="Sensirion Liste"/>
    <w:uiPriority w:val="99"/>
    <w:rsid w:val="00A135D7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68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ensirion.com/products/catalog/STC31-C" TargetMode="External"/><Relationship Id="rId18" Type="http://schemas.openxmlformats.org/officeDocument/2006/relationships/hyperlink" Target="https://sensirion.com/resource/user_guide/stc31/handling_assembly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partners.sensirion.com/document/139" TargetMode="External"/><Relationship Id="rId17" Type="http://schemas.openxmlformats.org/officeDocument/2006/relationships/hyperlink" Target="https://sensirion.com/resource/application_note/design_guide_STC31-C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sensirion.com/resource/certificate/stc/rohs_reach_hal_free" TargetMode="External"/><Relationship Id="rId20" Type="http://schemas.openxmlformats.org/officeDocument/2006/relationships/hyperlink" Target="https://brand.sensirion.com/share/SZJA3hzf4UroR1RTxQ7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https://sensirion.com/resource/datasheet/stc31-c" TargetMode="External"/><Relationship Id="rId23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hyperlink" Target="https://brand.sensirion.com/share/oiGSVYofiBaaNUKrTtV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ensirion.com/products/catalog/SEK-STC31-C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Sensirion">
  <a:themeElements>
    <a:clrScheme name="Sensirion Colors">
      <a:dk1>
        <a:srgbClr val="000000"/>
      </a:dk1>
      <a:lt1>
        <a:srgbClr val="FFFFFF"/>
      </a:lt1>
      <a:dk2>
        <a:srgbClr val="616161"/>
      </a:dk2>
      <a:lt2>
        <a:srgbClr val="BDBDBD"/>
      </a:lt2>
      <a:accent1>
        <a:srgbClr val="66CC33"/>
      </a:accent1>
      <a:accent2>
        <a:srgbClr val="A3E085"/>
      </a:accent2>
      <a:accent3>
        <a:srgbClr val="C2EBAD"/>
      </a:accent3>
      <a:accent4>
        <a:srgbClr val="024430"/>
      </a:accent4>
      <a:accent5>
        <a:srgbClr val="004494"/>
      </a:accent5>
      <a:accent6>
        <a:srgbClr val="660099"/>
      </a:accent6>
      <a:hlink>
        <a:srgbClr val="000000"/>
      </a:hlink>
      <a:folHlink>
        <a:srgbClr val="000000"/>
      </a:folHlink>
    </a:clrScheme>
    <a:fontScheme name="Sensirion Fonts">
      <a:majorFont>
        <a:latin typeface="Segoe UI Semibold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>
    <a:extraClrScheme>
      <a:clrScheme name="Sensirion">
        <a:dk1>
          <a:srgbClr val="000000"/>
        </a:dk1>
        <a:lt1>
          <a:srgbClr val="FFFFFF"/>
        </a:lt1>
        <a:dk2>
          <a:srgbClr val="616161"/>
        </a:dk2>
        <a:lt2>
          <a:srgbClr val="BDBDBD"/>
        </a:lt2>
        <a:accent1>
          <a:srgbClr val="66CC33"/>
        </a:accent1>
        <a:accent2>
          <a:srgbClr val="A3E085"/>
        </a:accent2>
        <a:accent3>
          <a:srgbClr val="C2EBAD"/>
        </a:accent3>
        <a:accent4>
          <a:srgbClr val="024430"/>
        </a:accent4>
        <a:accent5>
          <a:srgbClr val="004494"/>
        </a:accent5>
        <a:accent6>
          <a:srgbClr val="660099"/>
        </a:accent6>
        <a:hlink>
          <a:srgbClr val="000000"/>
        </a:hlink>
        <a:folHlink>
          <a:srgbClr val="000000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  <a:custClrLst>
    <a:custClr name="Sensirion Green 100%">
      <a:srgbClr val="66CC33"/>
    </a:custClr>
    <a:custClr name="Sensirion Green 60%">
      <a:srgbClr val="A3E085"/>
    </a:custClr>
    <a:custClr name="Sensirion Green 40%">
      <a:srgbClr val="C2EBAD"/>
    </a:custClr>
    <a:custClr name="Sensirion Green 20%">
      <a:srgbClr val="E0F5D6"/>
    </a:custClr>
    <a:custClr name="Weiss">
      <a:srgbClr val="FFFFFF"/>
    </a:custClr>
    <a:custClr name="Weiss">
      <a:srgbClr val="FFFFFF"/>
    </a:custClr>
    <a:custClr name="Weiss">
      <a:srgbClr val="FFFFFF"/>
    </a:custClr>
    <a:custClr name="PCB Green">
      <a:srgbClr val="024430"/>
    </a:custClr>
    <a:custClr name="Cadmium Blue">
      <a:srgbClr val="004494"/>
    </a:custClr>
    <a:custClr name="Solid Purple">
      <a:srgbClr val="660099"/>
    </a:custClr>
    <a:custClr name="Black 100%">
      <a:srgbClr val="000000"/>
    </a:custClr>
    <a:custClr name="Black 60% - Cool Gray 9">
      <a:srgbClr val="616161"/>
    </a:custClr>
    <a:custClr name="Black 30% - Cool Gray 6">
      <a:srgbClr val="BDBDBD"/>
    </a:custClr>
    <a:custClr name="Black 20% - Cool Gray 2">
      <a:srgbClr val="EEEEEE"/>
    </a:custClr>
    <a:custClr name="Weiss">
      <a:srgbClr val="FFFFFF"/>
    </a:custClr>
    <a:custClr name="Weiss">
      <a:srgbClr val="FFFFFF"/>
    </a:custClr>
    <a:custClr name="Weiss">
      <a:srgbClr val="FFFFFF"/>
    </a:custClr>
    <a:custClr name="Weiss">
      <a:srgbClr val="FFFFFF"/>
    </a:custClr>
    <a:custClr name="Weiss">
      <a:srgbClr val="FFFFFF"/>
    </a:custClr>
    <a:custClr name="Weiss">
      <a:srgbClr val="FFFFFF"/>
    </a:custClr>
    <a:custClr name="Black 100%">
      <a:srgbClr val="000000"/>
    </a:custClr>
    <a:custClr name="Black 90%">
      <a:srgbClr val="191919"/>
    </a:custClr>
    <a:custClr name="Black 80%">
      <a:srgbClr val="333333"/>
    </a:custClr>
    <a:custClr name="Black 70%">
      <a:srgbClr val="4D4D4D"/>
    </a:custClr>
    <a:custClr name="Black 60%">
      <a:srgbClr val="666666"/>
    </a:custClr>
    <a:custClr name="Black 50%">
      <a:srgbClr val="808080"/>
    </a:custClr>
    <a:custClr name="Black 40%">
      <a:srgbClr val="999999"/>
    </a:custClr>
    <a:custClr name="Black 30%">
      <a:srgbClr val="B3B3B3"/>
    </a:custClr>
    <a:custClr name="Black 20%">
      <a:srgbClr val="CCCCCC"/>
    </a:custClr>
    <a:custClr name="Black 10%">
      <a:srgbClr val="E6E6E6"/>
    </a:custClr>
  </a:custClrLst>
  <a:extLst>
    <a:ext uri="{05A4C25C-085E-4340-85A3-A5531E510DB2}">
      <thm15:themeFamily xmlns:thm15="http://schemas.microsoft.com/office/thememl/2012/main" name="Sensirion" id="{6777E48B-2A95-4C2F-B6C2-375E2ACD4838}" vid="{71CDBA1E-0F08-484F-815D-DA716DEDBC0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226ec7-1124-4a59-96a7-46494b53e4e8">
      <Terms xmlns="http://schemas.microsoft.com/office/infopath/2007/PartnerControls"/>
    </lcf76f155ced4ddcb4097134ff3c332f>
    <TaxCatchAll xmlns="b1fe39c8-28e8-4fc2-89c1-b80381c4dc8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886A1874FE21B44BAD3A316A1A6FBD9" ma:contentTypeVersion="21" ma:contentTypeDescription="Create a new document." ma:contentTypeScope="" ma:versionID="9369e3724803ae82ca35df04c1878927">
  <xsd:schema xmlns:xsd="http://www.w3.org/2001/XMLSchema" xmlns:xs="http://www.w3.org/2001/XMLSchema" xmlns:p="http://schemas.microsoft.com/office/2006/metadata/properties" xmlns:ns2="b1fe39c8-28e8-4fc2-89c1-b80381c4dc8f" xmlns:ns3="22226ec7-1124-4a59-96a7-46494b53e4e8" targetNamespace="http://schemas.microsoft.com/office/2006/metadata/properties" ma:root="true" ma:fieldsID="1e977a06b8c601b79292eeb9236f1930" ns2:_="" ns3:_="">
    <xsd:import namespace="b1fe39c8-28e8-4fc2-89c1-b80381c4dc8f"/>
    <xsd:import namespace="22226ec7-1124-4a59-96a7-46494b53e4e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fe39c8-28e8-4fc2-89c1-b80381c4dc8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4d3853-b94c-4bb2-9452-7e61016c30cd}" ma:internalName="TaxCatchAll" ma:showField="CatchAllData" ma:web="b1fe39c8-28e8-4fc2-89c1-b80381c4dc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226ec7-1124-4a59-96a7-46494b53e4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4b8de631-2c85-4ba1-af09-54e0ec8ee1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haltstyp"/>
        <xsd:element ref="dc:title" minOccurs="0" maxOccurs="1" ma:index="3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7CF7A-0851-4313-B2FD-8DB4341E640C}">
  <ds:schemaRefs>
    <ds:schemaRef ds:uri="http://schemas.microsoft.com/office/2006/metadata/properties"/>
    <ds:schemaRef ds:uri="http://schemas.microsoft.com/office/infopath/2007/PartnerControls"/>
    <ds:schemaRef ds:uri="22226ec7-1124-4a59-96a7-46494b53e4e8"/>
    <ds:schemaRef ds:uri="b1fe39c8-28e8-4fc2-89c1-b80381c4dc8f"/>
  </ds:schemaRefs>
</ds:datastoreItem>
</file>

<file path=customXml/itemProps2.xml><?xml version="1.0" encoding="utf-8"?>
<ds:datastoreItem xmlns:ds="http://schemas.openxmlformats.org/officeDocument/2006/customXml" ds:itemID="{6F9E154A-DAB3-4906-A33A-FF97F6C806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fe39c8-28e8-4fc2-89c1-b80381c4dc8f"/>
    <ds:schemaRef ds:uri="22226ec7-1124-4a59-96a7-46494b53e4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C34F52-750A-4809-A62E-4DD5D8B80A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823FE86-530B-4FFF-A37E-0E63A620D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Word Template</vt:lpstr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Template</dc:title>
  <dc:subject/>
  <dc:creator>Alina Schuetz</dc:creator>
  <cp:keywords/>
  <dc:description/>
  <cp:lastModifiedBy>Alina Schuetz</cp:lastModifiedBy>
  <cp:revision>10</cp:revision>
  <cp:lastPrinted>2023-10-09T08:18:00Z</cp:lastPrinted>
  <dcterms:created xsi:type="dcterms:W3CDTF">2024-06-17T08:04:00Z</dcterms:created>
  <dcterms:modified xsi:type="dcterms:W3CDTF">2024-06-17T08:12:00Z</dcterms:modified>
</cp:coreProperties>
</file>